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2AA18" w14:textId="27C27068" w:rsidR="00DE11DD" w:rsidRDefault="00DE11DD">
      <w:r>
        <w:rPr>
          <w:noProof/>
        </w:rPr>
        <w:drawing>
          <wp:anchor distT="0" distB="0" distL="114300" distR="114300" simplePos="0" relativeHeight="251665408" behindDoc="0" locked="0" layoutInCell="1" allowOverlap="1" wp14:anchorId="6B3A6828" wp14:editId="1652AEC3">
            <wp:simplePos x="0" y="0"/>
            <wp:positionH relativeFrom="column">
              <wp:posOffset>4418965</wp:posOffset>
            </wp:positionH>
            <wp:positionV relativeFrom="paragraph">
              <wp:posOffset>154405</wp:posOffset>
            </wp:positionV>
            <wp:extent cx="1101090" cy="1060450"/>
            <wp:effectExtent l="0" t="0" r="381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1090" cy="1060450"/>
                    </a:xfrm>
                    <a:prstGeom prst="rect">
                      <a:avLst/>
                    </a:prstGeom>
                  </pic:spPr>
                </pic:pic>
              </a:graphicData>
            </a:graphic>
            <wp14:sizeRelH relativeFrom="page">
              <wp14:pctWidth>0</wp14:pctWidth>
            </wp14:sizeRelH>
            <wp14:sizeRelV relativeFrom="page">
              <wp14:pctHeight>0</wp14:pctHeight>
            </wp14:sizeRelV>
          </wp:anchor>
        </w:drawing>
      </w:r>
    </w:p>
    <w:p w14:paraId="37E1F545" w14:textId="7B6B3C5C" w:rsidR="00DE11DD" w:rsidRDefault="00DE11DD">
      <w:r>
        <w:rPr>
          <w:noProof/>
        </w:rPr>
        <w:drawing>
          <wp:anchor distT="0" distB="0" distL="114300" distR="114300" simplePos="0" relativeHeight="251667456" behindDoc="1" locked="0" layoutInCell="1" allowOverlap="1" wp14:anchorId="54B65AA3" wp14:editId="46587AE2">
            <wp:simplePos x="0" y="0"/>
            <wp:positionH relativeFrom="column">
              <wp:posOffset>1956301</wp:posOffset>
            </wp:positionH>
            <wp:positionV relativeFrom="paragraph">
              <wp:posOffset>57818</wp:posOffset>
            </wp:positionV>
            <wp:extent cx="1772285" cy="648335"/>
            <wp:effectExtent l="0" t="0" r="5715" b="0"/>
            <wp:wrapTight wrapText="bothSides">
              <wp:wrapPolygon edited="0">
                <wp:start x="0" y="0"/>
                <wp:lineTo x="0" y="21156"/>
                <wp:lineTo x="21515" y="21156"/>
                <wp:lineTo x="2151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2285" cy="6483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5A6069D" wp14:editId="7E06347D">
            <wp:simplePos x="0" y="0"/>
            <wp:positionH relativeFrom="column">
              <wp:posOffset>88231</wp:posOffset>
            </wp:positionH>
            <wp:positionV relativeFrom="paragraph">
              <wp:posOffset>99461</wp:posOffset>
            </wp:positionV>
            <wp:extent cx="1473200" cy="8001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1473200" cy="800100"/>
                    </a:xfrm>
                    <a:prstGeom prst="rect">
                      <a:avLst/>
                    </a:prstGeom>
                  </pic:spPr>
                </pic:pic>
              </a:graphicData>
            </a:graphic>
            <wp14:sizeRelH relativeFrom="page">
              <wp14:pctWidth>0</wp14:pctWidth>
            </wp14:sizeRelH>
            <wp14:sizeRelV relativeFrom="page">
              <wp14:pctHeight>0</wp14:pctHeight>
            </wp14:sizeRelV>
          </wp:anchor>
        </w:drawing>
      </w:r>
    </w:p>
    <w:p w14:paraId="61DDF940" w14:textId="76C8FA11" w:rsidR="00DE11DD" w:rsidRDefault="00DE11DD"/>
    <w:p w14:paraId="4B78D436" w14:textId="03146712" w:rsidR="00DE11DD" w:rsidRDefault="00DE11DD"/>
    <w:p w14:paraId="49AC361A" w14:textId="79756577" w:rsidR="00684DDE" w:rsidRDefault="00684DDE"/>
    <w:p w14:paraId="1A411B84" w14:textId="69C8E9CD" w:rsidR="00684DDE" w:rsidRDefault="00684DDE"/>
    <w:p w14:paraId="44DA629A" w14:textId="4163BB50" w:rsidR="00684DDE" w:rsidRDefault="00684DDE"/>
    <w:p w14:paraId="343CBB6F" w14:textId="509018EE" w:rsidR="00684DDE" w:rsidRDefault="00684DDE"/>
    <w:p w14:paraId="07217086" w14:textId="4FE4CC70" w:rsidR="00684DDE" w:rsidRDefault="00684DDE"/>
    <w:p w14:paraId="347B1C49" w14:textId="4BAC18E4" w:rsidR="00684DDE" w:rsidRDefault="00684DDE"/>
    <w:p w14:paraId="3903FB2B" w14:textId="3CBE7A84" w:rsidR="00684DDE" w:rsidRDefault="00684DDE"/>
    <w:p w14:paraId="45C648A7" w14:textId="27490AEB" w:rsidR="00684DDE" w:rsidRDefault="00684DDE" w:rsidP="00DE11DD">
      <w:pPr>
        <w:jc w:val="center"/>
      </w:pPr>
      <w:r>
        <w:rPr>
          <w:noProof/>
        </w:rPr>
        <w:drawing>
          <wp:inline distT="0" distB="0" distL="0" distR="0" wp14:anchorId="34A09FBF" wp14:editId="5D5086CD">
            <wp:extent cx="4063642" cy="937764"/>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4150060" cy="957707"/>
                    </a:xfrm>
                    <a:prstGeom prst="rect">
                      <a:avLst/>
                    </a:prstGeom>
                  </pic:spPr>
                </pic:pic>
              </a:graphicData>
            </a:graphic>
          </wp:inline>
        </w:drawing>
      </w:r>
    </w:p>
    <w:p w14:paraId="3834A918" w14:textId="6C647BD6" w:rsidR="009D556C" w:rsidRDefault="009D556C"/>
    <w:p w14:paraId="65EFA43F" w14:textId="357CE71E" w:rsidR="009D556C" w:rsidRPr="00D0654F" w:rsidRDefault="009D556C" w:rsidP="00D0654F">
      <w:pPr>
        <w:jc w:val="center"/>
        <w:rPr>
          <w:sz w:val="56"/>
          <w:szCs w:val="56"/>
        </w:rPr>
      </w:pPr>
    </w:p>
    <w:p w14:paraId="13BB48C3" w14:textId="3DFE23FE" w:rsidR="009D556C" w:rsidRPr="00D0654F" w:rsidRDefault="00D0654F" w:rsidP="00D0654F">
      <w:pPr>
        <w:jc w:val="center"/>
        <w:rPr>
          <w:sz w:val="56"/>
          <w:szCs w:val="56"/>
        </w:rPr>
      </w:pPr>
      <w:r w:rsidRPr="00D0654F">
        <w:rPr>
          <w:sz w:val="56"/>
          <w:szCs w:val="56"/>
        </w:rPr>
        <w:t>Subiaco Community Mens Shed Inc</w:t>
      </w:r>
    </w:p>
    <w:p w14:paraId="59B7969F" w14:textId="7EF17FEC" w:rsidR="00D0654F" w:rsidRPr="00D0654F" w:rsidRDefault="00D0654F" w:rsidP="00D0654F">
      <w:pPr>
        <w:jc w:val="center"/>
        <w:rPr>
          <w:sz w:val="56"/>
          <w:szCs w:val="56"/>
        </w:rPr>
      </w:pPr>
    </w:p>
    <w:p w14:paraId="11C5789F" w14:textId="682837EA" w:rsidR="00D0654F" w:rsidRPr="00CA3990" w:rsidRDefault="00D0654F" w:rsidP="00D0654F">
      <w:pPr>
        <w:jc w:val="center"/>
        <w:rPr>
          <w:sz w:val="48"/>
          <w:szCs w:val="48"/>
        </w:rPr>
      </w:pPr>
      <w:r w:rsidRPr="00CA3990">
        <w:rPr>
          <w:sz w:val="48"/>
          <w:szCs w:val="48"/>
        </w:rPr>
        <w:t xml:space="preserve">Health and </w:t>
      </w:r>
      <w:r w:rsidR="005071E3" w:rsidRPr="00CA3990">
        <w:rPr>
          <w:sz w:val="48"/>
          <w:szCs w:val="48"/>
        </w:rPr>
        <w:t>S</w:t>
      </w:r>
      <w:r w:rsidRPr="00CA3990">
        <w:rPr>
          <w:sz w:val="48"/>
          <w:szCs w:val="48"/>
        </w:rPr>
        <w:t xml:space="preserve">afety </w:t>
      </w:r>
      <w:r w:rsidR="00FC047E" w:rsidRPr="00CA3990">
        <w:rPr>
          <w:sz w:val="48"/>
          <w:szCs w:val="48"/>
        </w:rPr>
        <w:t xml:space="preserve">and Operations </w:t>
      </w:r>
      <w:r w:rsidR="00A0129F">
        <w:rPr>
          <w:sz w:val="48"/>
          <w:szCs w:val="48"/>
        </w:rPr>
        <w:t xml:space="preserve">Code </w:t>
      </w:r>
    </w:p>
    <w:p w14:paraId="5944027B" w14:textId="7C0CD338" w:rsidR="00D0654F" w:rsidRDefault="00D0654F"/>
    <w:p w14:paraId="21C100AE" w14:textId="57337843" w:rsidR="00D0654F" w:rsidRDefault="00BA3B73" w:rsidP="00D0654F">
      <w:pPr>
        <w:jc w:val="center"/>
        <w:rPr>
          <w:sz w:val="28"/>
          <w:szCs w:val="28"/>
        </w:rPr>
      </w:pPr>
      <w:r>
        <w:rPr>
          <w:sz w:val="28"/>
          <w:szCs w:val="28"/>
        </w:rPr>
        <w:t>V7 17</w:t>
      </w:r>
      <w:r w:rsidRPr="00BA3B73">
        <w:rPr>
          <w:sz w:val="28"/>
          <w:szCs w:val="28"/>
          <w:vertAlign w:val="superscript"/>
        </w:rPr>
        <w:t>th</w:t>
      </w:r>
      <w:r>
        <w:rPr>
          <w:sz w:val="28"/>
          <w:szCs w:val="28"/>
        </w:rPr>
        <w:t xml:space="preserve"> </w:t>
      </w:r>
      <w:r w:rsidR="00FC047E" w:rsidRPr="00D0654F">
        <w:rPr>
          <w:sz w:val="28"/>
          <w:szCs w:val="28"/>
        </w:rPr>
        <w:t>A</w:t>
      </w:r>
      <w:r w:rsidR="00FC047E">
        <w:rPr>
          <w:sz w:val="28"/>
          <w:szCs w:val="28"/>
        </w:rPr>
        <w:t>ugust</w:t>
      </w:r>
      <w:r w:rsidR="00FC047E" w:rsidRPr="00D0654F">
        <w:rPr>
          <w:sz w:val="28"/>
          <w:szCs w:val="28"/>
        </w:rPr>
        <w:t xml:space="preserve"> </w:t>
      </w:r>
      <w:r w:rsidR="00D0654F" w:rsidRPr="00D0654F">
        <w:rPr>
          <w:sz w:val="28"/>
          <w:szCs w:val="28"/>
        </w:rPr>
        <w:t>202</w:t>
      </w:r>
      <w:r w:rsidR="00D0654F">
        <w:rPr>
          <w:sz w:val="28"/>
          <w:szCs w:val="28"/>
        </w:rPr>
        <w:t>3</w:t>
      </w:r>
    </w:p>
    <w:p w14:paraId="0BCB03E8" w14:textId="280D92CD" w:rsidR="00D0654F" w:rsidRDefault="00D0654F" w:rsidP="00D0654F">
      <w:pPr>
        <w:jc w:val="center"/>
        <w:rPr>
          <w:sz w:val="28"/>
          <w:szCs w:val="28"/>
        </w:rPr>
      </w:pPr>
    </w:p>
    <w:p w14:paraId="2BC58563" w14:textId="539AE24F" w:rsidR="000916FA" w:rsidRDefault="000916FA" w:rsidP="00D0654F">
      <w:pPr>
        <w:jc w:val="center"/>
        <w:rPr>
          <w:sz w:val="28"/>
          <w:szCs w:val="28"/>
        </w:rPr>
      </w:pPr>
    </w:p>
    <w:p w14:paraId="77E8C524" w14:textId="37DFEB1E" w:rsidR="000916FA" w:rsidRDefault="000916FA" w:rsidP="00D0654F">
      <w:pPr>
        <w:jc w:val="center"/>
        <w:rPr>
          <w:sz w:val="28"/>
          <w:szCs w:val="28"/>
        </w:rPr>
      </w:pPr>
    </w:p>
    <w:p w14:paraId="244BAD40" w14:textId="06423171" w:rsidR="000916FA" w:rsidRDefault="000916FA" w:rsidP="00D0654F">
      <w:pPr>
        <w:jc w:val="center"/>
        <w:rPr>
          <w:sz w:val="28"/>
          <w:szCs w:val="28"/>
        </w:rPr>
      </w:pPr>
    </w:p>
    <w:p w14:paraId="273C9357" w14:textId="59ED4413" w:rsidR="000916FA" w:rsidRDefault="000916FA" w:rsidP="00DA7C5D">
      <w:pPr>
        <w:rPr>
          <w:sz w:val="28"/>
          <w:szCs w:val="28"/>
        </w:rPr>
      </w:pPr>
    </w:p>
    <w:p w14:paraId="7E597413" w14:textId="48C701AD" w:rsidR="000916FA" w:rsidRDefault="000916FA" w:rsidP="00D0654F">
      <w:pPr>
        <w:jc w:val="center"/>
        <w:rPr>
          <w:sz w:val="28"/>
          <w:szCs w:val="28"/>
        </w:rPr>
      </w:pPr>
    </w:p>
    <w:p w14:paraId="623D617F" w14:textId="67D2203F" w:rsidR="000916FA" w:rsidRDefault="000916FA" w:rsidP="00DA7C5D">
      <w:pPr>
        <w:rPr>
          <w:sz w:val="28"/>
          <w:szCs w:val="28"/>
        </w:rPr>
      </w:pPr>
    </w:p>
    <w:p w14:paraId="032C0C4C" w14:textId="4BE0794E" w:rsidR="000916FA" w:rsidRDefault="000916FA" w:rsidP="00D0654F">
      <w:pPr>
        <w:jc w:val="center"/>
        <w:rPr>
          <w:sz w:val="28"/>
          <w:szCs w:val="28"/>
        </w:rPr>
      </w:pPr>
    </w:p>
    <w:p w14:paraId="23CB243C" w14:textId="4F3836C6" w:rsidR="000916FA" w:rsidRDefault="000916FA" w:rsidP="00D0654F">
      <w:pPr>
        <w:jc w:val="center"/>
        <w:rPr>
          <w:sz w:val="28"/>
          <w:szCs w:val="28"/>
        </w:rPr>
      </w:pPr>
    </w:p>
    <w:p w14:paraId="318F6740" w14:textId="77777777" w:rsidR="00DA7C5D" w:rsidRDefault="00DA7C5D" w:rsidP="00D0654F">
      <w:pPr>
        <w:jc w:val="center"/>
        <w:rPr>
          <w:sz w:val="28"/>
          <w:szCs w:val="28"/>
        </w:rPr>
      </w:pPr>
    </w:p>
    <w:p w14:paraId="37381D30" w14:textId="77777777" w:rsidR="00DA7C5D" w:rsidRDefault="00DA7C5D" w:rsidP="00DA7C5D">
      <w:pPr>
        <w:jc w:val="center"/>
        <w:rPr>
          <w:sz w:val="28"/>
          <w:szCs w:val="28"/>
        </w:rPr>
      </w:pPr>
    </w:p>
    <w:tbl>
      <w:tblPr>
        <w:tblStyle w:val="TableGrid"/>
        <w:tblW w:w="9776" w:type="dxa"/>
        <w:tblInd w:w="0" w:type="dxa"/>
        <w:tblLook w:val="04A0" w:firstRow="1" w:lastRow="0" w:firstColumn="1" w:lastColumn="0" w:noHBand="0" w:noVBand="1"/>
      </w:tblPr>
      <w:tblGrid>
        <w:gridCol w:w="2337"/>
        <w:gridCol w:w="7439"/>
      </w:tblGrid>
      <w:tr w:rsidR="00DA7C5D" w:rsidRPr="000916FA" w14:paraId="1B0CA600" w14:textId="77777777" w:rsidTr="00A87606">
        <w:tc>
          <w:tcPr>
            <w:tcW w:w="2337" w:type="dxa"/>
          </w:tcPr>
          <w:p w14:paraId="7EC49C4A" w14:textId="77777777" w:rsidR="00DA7C5D" w:rsidRPr="000916FA" w:rsidRDefault="00DA7C5D" w:rsidP="00A87606">
            <w:pPr>
              <w:jc w:val="center"/>
              <w:rPr>
                <w:sz w:val="22"/>
                <w:szCs w:val="22"/>
              </w:rPr>
            </w:pPr>
            <w:r w:rsidRPr="000916FA">
              <w:rPr>
                <w:sz w:val="22"/>
                <w:szCs w:val="22"/>
              </w:rPr>
              <w:t>Dated</w:t>
            </w:r>
          </w:p>
        </w:tc>
        <w:tc>
          <w:tcPr>
            <w:tcW w:w="7439" w:type="dxa"/>
          </w:tcPr>
          <w:p w14:paraId="57ACCBA0" w14:textId="67BA43AE" w:rsidR="00DA7C5D" w:rsidRPr="000916FA" w:rsidRDefault="005735EB" w:rsidP="00A87606">
            <w:pPr>
              <w:jc w:val="center"/>
              <w:rPr>
                <w:sz w:val="22"/>
                <w:szCs w:val="22"/>
              </w:rPr>
            </w:pPr>
            <w:r>
              <w:rPr>
                <w:sz w:val="22"/>
                <w:szCs w:val="22"/>
              </w:rPr>
              <w:t xml:space="preserve">17 </w:t>
            </w:r>
            <w:r w:rsidR="00FC047E">
              <w:rPr>
                <w:sz w:val="22"/>
                <w:szCs w:val="22"/>
              </w:rPr>
              <w:t>Aug</w:t>
            </w:r>
            <w:r w:rsidR="00FC047E" w:rsidRPr="000916FA">
              <w:rPr>
                <w:sz w:val="22"/>
                <w:szCs w:val="22"/>
              </w:rPr>
              <w:t xml:space="preserve"> </w:t>
            </w:r>
            <w:r w:rsidR="00DA7C5D" w:rsidRPr="000916FA">
              <w:rPr>
                <w:sz w:val="22"/>
                <w:szCs w:val="22"/>
              </w:rPr>
              <w:t>2023</w:t>
            </w:r>
          </w:p>
        </w:tc>
      </w:tr>
      <w:tr w:rsidR="00DA7C5D" w:rsidRPr="000916FA" w14:paraId="2B89A5EE" w14:textId="77777777" w:rsidTr="00A87606">
        <w:tc>
          <w:tcPr>
            <w:tcW w:w="2337" w:type="dxa"/>
          </w:tcPr>
          <w:p w14:paraId="4F48FE8E" w14:textId="77777777" w:rsidR="00DA7C5D" w:rsidRPr="000916FA" w:rsidRDefault="00DA7C5D" w:rsidP="00A87606">
            <w:pPr>
              <w:jc w:val="center"/>
              <w:rPr>
                <w:sz w:val="22"/>
                <w:szCs w:val="22"/>
              </w:rPr>
            </w:pPr>
            <w:r w:rsidRPr="000916FA">
              <w:rPr>
                <w:sz w:val="22"/>
                <w:szCs w:val="22"/>
              </w:rPr>
              <w:t>Authors</w:t>
            </w:r>
          </w:p>
        </w:tc>
        <w:tc>
          <w:tcPr>
            <w:tcW w:w="7439" w:type="dxa"/>
          </w:tcPr>
          <w:p w14:paraId="3E5A5C09" w14:textId="77777777" w:rsidR="00DA7C5D" w:rsidRPr="000916FA" w:rsidRDefault="00DA7C5D" w:rsidP="00A87606">
            <w:pPr>
              <w:jc w:val="center"/>
              <w:rPr>
                <w:sz w:val="22"/>
                <w:szCs w:val="22"/>
              </w:rPr>
            </w:pPr>
            <w:r w:rsidRPr="000916FA">
              <w:rPr>
                <w:sz w:val="22"/>
                <w:szCs w:val="22"/>
              </w:rPr>
              <w:t>AMSA, WAMSA, PA, DS</w:t>
            </w:r>
          </w:p>
        </w:tc>
      </w:tr>
      <w:tr w:rsidR="00DA7C5D" w:rsidRPr="000916FA" w14:paraId="545FB999" w14:textId="77777777" w:rsidTr="00A87606">
        <w:tc>
          <w:tcPr>
            <w:tcW w:w="2337" w:type="dxa"/>
          </w:tcPr>
          <w:p w14:paraId="5AAF5B13" w14:textId="77777777" w:rsidR="00DA7C5D" w:rsidRPr="000916FA" w:rsidRDefault="00DA7C5D" w:rsidP="00A87606">
            <w:pPr>
              <w:jc w:val="center"/>
              <w:rPr>
                <w:sz w:val="22"/>
                <w:szCs w:val="22"/>
              </w:rPr>
            </w:pPr>
            <w:r w:rsidRPr="000916FA">
              <w:rPr>
                <w:sz w:val="22"/>
                <w:szCs w:val="22"/>
              </w:rPr>
              <w:t>Filename</w:t>
            </w:r>
          </w:p>
        </w:tc>
        <w:tc>
          <w:tcPr>
            <w:tcW w:w="7439" w:type="dxa"/>
          </w:tcPr>
          <w:p w14:paraId="1445C9E9" w14:textId="1157C4FD" w:rsidR="00DA7C5D" w:rsidRPr="000916FA" w:rsidRDefault="00827AA6" w:rsidP="00A87606">
            <w:pPr>
              <w:jc w:val="center"/>
              <w:rPr>
                <w:sz w:val="22"/>
                <w:szCs w:val="22"/>
              </w:rPr>
            </w:pPr>
            <w:r>
              <w:rPr>
                <w:sz w:val="22"/>
                <w:szCs w:val="22"/>
                <w:lang w:val="en-GB"/>
              </w:rPr>
              <w:t>HSOC V7</w:t>
            </w:r>
            <w:r w:rsidR="00DA7C5D" w:rsidRPr="000916FA">
              <w:rPr>
                <w:sz w:val="22"/>
                <w:szCs w:val="22"/>
                <w:lang w:val="en-GB"/>
              </w:rPr>
              <w:fldChar w:fldCharType="begin"/>
            </w:r>
            <w:r w:rsidR="00DA7C5D" w:rsidRPr="000916FA">
              <w:rPr>
                <w:rFonts w:ascii="Times New Roman" w:hAnsi="Times New Roman" w:cs="Times New Roman"/>
                <w:sz w:val="22"/>
                <w:szCs w:val="22"/>
                <w:lang w:val="en-GB"/>
              </w:rPr>
              <w:instrText xml:space="preserve"> FILENAME </w:instrText>
            </w:r>
            <w:r w:rsidR="00DA7C5D" w:rsidRPr="000916FA">
              <w:rPr>
                <w:sz w:val="22"/>
                <w:szCs w:val="22"/>
                <w:lang w:val="en-GB"/>
              </w:rPr>
              <w:fldChar w:fldCharType="separate"/>
            </w:r>
            <w:r w:rsidR="00DA7C5D" w:rsidRPr="000916FA">
              <w:rPr>
                <w:sz w:val="22"/>
                <w:szCs w:val="22"/>
                <w:lang w:val="en-GB"/>
              </w:rPr>
              <w:fldChar w:fldCharType="end"/>
            </w:r>
          </w:p>
        </w:tc>
      </w:tr>
      <w:tr w:rsidR="00DA7C5D" w:rsidRPr="000916FA" w14:paraId="7776A01B" w14:textId="77777777" w:rsidTr="00A87606">
        <w:tc>
          <w:tcPr>
            <w:tcW w:w="2337" w:type="dxa"/>
          </w:tcPr>
          <w:p w14:paraId="77600722" w14:textId="77777777" w:rsidR="00DA7C5D" w:rsidRPr="000916FA" w:rsidRDefault="00DA7C5D" w:rsidP="00A87606">
            <w:pPr>
              <w:jc w:val="center"/>
              <w:rPr>
                <w:sz w:val="22"/>
                <w:szCs w:val="22"/>
              </w:rPr>
            </w:pPr>
            <w:r>
              <w:rPr>
                <w:sz w:val="22"/>
                <w:szCs w:val="22"/>
              </w:rPr>
              <w:t>Reviewed by</w:t>
            </w:r>
          </w:p>
        </w:tc>
        <w:tc>
          <w:tcPr>
            <w:tcW w:w="7439" w:type="dxa"/>
          </w:tcPr>
          <w:p w14:paraId="39FE9A6A" w14:textId="637801A9" w:rsidR="00DA7C5D" w:rsidRPr="000916FA" w:rsidRDefault="00962D6B" w:rsidP="00A87606">
            <w:pPr>
              <w:jc w:val="center"/>
              <w:rPr>
                <w:sz w:val="22"/>
                <w:szCs w:val="22"/>
                <w:lang w:val="en-GB"/>
              </w:rPr>
            </w:pPr>
            <w:r>
              <w:rPr>
                <w:sz w:val="22"/>
                <w:szCs w:val="22"/>
                <w:lang w:val="en-GB"/>
              </w:rPr>
              <w:t>DS PA GG JH</w:t>
            </w:r>
          </w:p>
        </w:tc>
      </w:tr>
    </w:tbl>
    <w:p w14:paraId="1CE93694" w14:textId="77777777" w:rsidR="00DA7C5D" w:rsidRDefault="00DA7C5D" w:rsidP="00DA7C5D">
      <w:pPr>
        <w:jc w:val="center"/>
        <w:rPr>
          <w:sz w:val="28"/>
          <w:szCs w:val="28"/>
        </w:rPr>
      </w:pPr>
    </w:p>
    <w:p w14:paraId="6C0978BB" w14:textId="4A15634D" w:rsidR="00DA7C5D" w:rsidRDefault="00DA7C5D" w:rsidP="00D0654F">
      <w:pPr>
        <w:jc w:val="center"/>
        <w:rPr>
          <w:sz w:val="28"/>
          <w:szCs w:val="28"/>
        </w:rPr>
        <w:sectPr w:rsidR="00DA7C5D" w:rsidSect="007D7B85">
          <w:headerReference w:type="default" r:id="rId12"/>
          <w:footerReference w:type="even" r:id="rId13"/>
          <w:footerReference w:type="default" r:id="rId14"/>
          <w:pgSz w:w="12240" w:h="15840"/>
          <w:pgMar w:top="1293" w:right="1440" w:bottom="1440" w:left="1440" w:header="399" w:footer="0" w:gutter="0"/>
          <w:pgNumType w:fmt="lowerRoman"/>
          <w:cols w:space="708"/>
        </w:sectPr>
      </w:pPr>
    </w:p>
    <w:p w14:paraId="02F927D5" w14:textId="77777777" w:rsidR="00D0654F" w:rsidRDefault="00D0654F" w:rsidP="00D0654F">
      <w:pPr>
        <w:jc w:val="center"/>
        <w:rPr>
          <w:sz w:val="28"/>
          <w:szCs w:val="28"/>
        </w:rPr>
      </w:pPr>
    </w:p>
    <w:p w14:paraId="3C1D6105" w14:textId="7F8AD752" w:rsidR="0039386F" w:rsidRDefault="0063675F" w:rsidP="005071E3">
      <w:pPr>
        <w:jc w:val="center"/>
      </w:pPr>
      <w:r>
        <w:t>SUBIACO COMMUNITY MEN'S SHED (INC)</w:t>
      </w:r>
    </w:p>
    <w:p w14:paraId="27A50787" w14:textId="730CBC5F" w:rsidR="0039386F" w:rsidRDefault="00FA232A" w:rsidP="00FA232A">
      <w:pPr>
        <w:spacing w:before="240" w:after="240"/>
        <w:jc w:val="center"/>
      </w:pPr>
      <w:r>
        <w:rPr>
          <w:b/>
          <w:bCs/>
        </w:rPr>
        <w:t>Health &amp; Safety &amp; Operations</w:t>
      </w:r>
      <w:r w:rsidR="00A0129F">
        <w:rPr>
          <w:b/>
          <w:bCs/>
        </w:rPr>
        <w:t xml:space="preserve"> Code</w:t>
      </w:r>
    </w:p>
    <w:sdt>
      <w:sdtPr>
        <w:rPr>
          <w:rFonts w:ascii="Times New Roman" w:eastAsia="Times New Roman" w:hAnsi="Times New Roman" w:cs="Times New Roman"/>
          <w:b w:val="0"/>
          <w:bCs w:val="0"/>
          <w:color w:val="auto"/>
          <w:sz w:val="24"/>
          <w:szCs w:val="24"/>
        </w:rPr>
        <w:id w:val="365416540"/>
        <w:docPartObj>
          <w:docPartGallery w:val="Table of Contents"/>
          <w:docPartUnique/>
        </w:docPartObj>
      </w:sdtPr>
      <w:sdtEndPr>
        <w:rPr>
          <w:noProof/>
        </w:rPr>
      </w:sdtEndPr>
      <w:sdtContent>
        <w:p w14:paraId="492893CF" w14:textId="77777777" w:rsidR="00117649" w:rsidRDefault="00117649" w:rsidP="00117649">
          <w:pPr>
            <w:pStyle w:val="TOCHeading"/>
          </w:pPr>
          <w:r>
            <w:t>Table of Contents</w:t>
          </w:r>
        </w:p>
        <w:p w14:paraId="36445F7D" w14:textId="250A2838" w:rsidR="007A2E66" w:rsidRDefault="00117649">
          <w:pPr>
            <w:pStyle w:val="TOC1"/>
            <w:rPr>
              <w:rFonts w:eastAsiaTheme="minorEastAsia" w:cstheme="minorBidi"/>
              <w:b w:val="0"/>
              <w:bCs w:val="0"/>
              <w:i w:val="0"/>
              <w:iCs w:val="0"/>
              <w:noProof/>
            </w:rPr>
          </w:pPr>
          <w:r>
            <w:fldChar w:fldCharType="begin"/>
          </w:r>
          <w:r>
            <w:instrText xml:space="preserve"> TOC \o "1-3" \h \z \u </w:instrText>
          </w:r>
          <w:r>
            <w:fldChar w:fldCharType="separate"/>
          </w:r>
          <w:hyperlink w:anchor="_Toc132354404" w:history="1">
            <w:r w:rsidR="007A2E66" w:rsidRPr="00E81172">
              <w:rPr>
                <w:rStyle w:val="Hyperlink"/>
                <w:noProof/>
              </w:rPr>
              <w:t>Preamble</w:t>
            </w:r>
            <w:r w:rsidR="007A2E66">
              <w:rPr>
                <w:noProof/>
                <w:webHidden/>
              </w:rPr>
              <w:tab/>
            </w:r>
            <w:r w:rsidR="007A2E66">
              <w:rPr>
                <w:noProof/>
                <w:webHidden/>
              </w:rPr>
              <w:fldChar w:fldCharType="begin"/>
            </w:r>
            <w:r w:rsidR="007A2E66">
              <w:rPr>
                <w:noProof/>
                <w:webHidden/>
              </w:rPr>
              <w:instrText xml:space="preserve"> PAGEREF _Toc132354404 \h </w:instrText>
            </w:r>
            <w:r w:rsidR="007A2E66">
              <w:rPr>
                <w:noProof/>
                <w:webHidden/>
              </w:rPr>
            </w:r>
            <w:r w:rsidR="007A2E66">
              <w:rPr>
                <w:noProof/>
                <w:webHidden/>
              </w:rPr>
              <w:fldChar w:fldCharType="separate"/>
            </w:r>
            <w:r w:rsidR="009C0CA2">
              <w:rPr>
                <w:noProof/>
                <w:webHidden/>
              </w:rPr>
              <w:t>1</w:t>
            </w:r>
            <w:r w:rsidR="007A2E66">
              <w:rPr>
                <w:noProof/>
                <w:webHidden/>
              </w:rPr>
              <w:fldChar w:fldCharType="end"/>
            </w:r>
          </w:hyperlink>
        </w:p>
        <w:p w14:paraId="78101D57" w14:textId="0459D75A" w:rsidR="007A2E66" w:rsidRDefault="00000000">
          <w:pPr>
            <w:pStyle w:val="TOC2"/>
            <w:rPr>
              <w:rFonts w:eastAsiaTheme="minorEastAsia" w:cstheme="minorBidi"/>
              <w:b w:val="0"/>
              <w:bCs w:val="0"/>
              <w:noProof/>
              <w:sz w:val="24"/>
              <w:szCs w:val="24"/>
            </w:rPr>
          </w:pPr>
          <w:hyperlink w:anchor="_Toc132354405" w:history="1">
            <w:r w:rsidR="007A2E66" w:rsidRPr="00E81172">
              <w:rPr>
                <w:rStyle w:val="Hyperlink"/>
                <w:noProof/>
              </w:rPr>
              <w:t>Acknowledgement of support</w:t>
            </w:r>
            <w:r w:rsidR="007A2E66">
              <w:rPr>
                <w:noProof/>
                <w:webHidden/>
              </w:rPr>
              <w:tab/>
            </w:r>
            <w:r w:rsidR="007A2E66">
              <w:rPr>
                <w:noProof/>
                <w:webHidden/>
              </w:rPr>
              <w:fldChar w:fldCharType="begin"/>
            </w:r>
            <w:r w:rsidR="007A2E66">
              <w:rPr>
                <w:noProof/>
                <w:webHidden/>
              </w:rPr>
              <w:instrText xml:space="preserve"> PAGEREF _Toc132354405 \h </w:instrText>
            </w:r>
            <w:r w:rsidR="007A2E66">
              <w:rPr>
                <w:noProof/>
                <w:webHidden/>
              </w:rPr>
            </w:r>
            <w:r w:rsidR="007A2E66">
              <w:rPr>
                <w:noProof/>
                <w:webHidden/>
              </w:rPr>
              <w:fldChar w:fldCharType="separate"/>
            </w:r>
            <w:r w:rsidR="009C0CA2">
              <w:rPr>
                <w:noProof/>
                <w:webHidden/>
              </w:rPr>
              <w:t>2</w:t>
            </w:r>
            <w:r w:rsidR="007A2E66">
              <w:rPr>
                <w:noProof/>
                <w:webHidden/>
              </w:rPr>
              <w:fldChar w:fldCharType="end"/>
            </w:r>
          </w:hyperlink>
        </w:p>
        <w:p w14:paraId="1D429821" w14:textId="7D99FAB5" w:rsidR="007A2E66" w:rsidRDefault="00000000">
          <w:pPr>
            <w:pStyle w:val="TOC1"/>
            <w:rPr>
              <w:rFonts w:eastAsiaTheme="minorEastAsia" w:cstheme="minorBidi"/>
              <w:b w:val="0"/>
              <w:bCs w:val="0"/>
              <w:i w:val="0"/>
              <w:iCs w:val="0"/>
              <w:noProof/>
            </w:rPr>
          </w:pPr>
          <w:hyperlink w:anchor="_Toc132354406" w:history="1">
            <w:r w:rsidR="007A2E66" w:rsidRPr="00E81172">
              <w:rPr>
                <w:rStyle w:val="Hyperlink"/>
                <w:noProof/>
              </w:rPr>
              <w:t>Regulations</w:t>
            </w:r>
            <w:r w:rsidR="007A2E66">
              <w:rPr>
                <w:noProof/>
                <w:webHidden/>
              </w:rPr>
              <w:tab/>
            </w:r>
            <w:r w:rsidR="007A2E66">
              <w:rPr>
                <w:noProof/>
                <w:webHidden/>
              </w:rPr>
              <w:fldChar w:fldCharType="begin"/>
            </w:r>
            <w:r w:rsidR="007A2E66">
              <w:rPr>
                <w:noProof/>
                <w:webHidden/>
              </w:rPr>
              <w:instrText xml:space="preserve"> PAGEREF _Toc132354406 \h </w:instrText>
            </w:r>
            <w:r w:rsidR="007A2E66">
              <w:rPr>
                <w:noProof/>
                <w:webHidden/>
              </w:rPr>
            </w:r>
            <w:r w:rsidR="007A2E66">
              <w:rPr>
                <w:noProof/>
                <w:webHidden/>
              </w:rPr>
              <w:fldChar w:fldCharType="separate"/>
            </w:r>
            <w:r w:rsidR="009C0CA2">
              <w:rPr>
                <w:noProof/>
                <w:webHidden/>
              </w:rPr>
              <w:t>3</w:t>
            </w:r>
            <w:r w:rsidR="007A2E66">
              <w:rPr>
                <w:noProof/>
                <w:webHidden/>
              </w:rPr>
              <w:fldChar w:fldCharType="end"/>
            </w:r>
          </w:hyperlink>
        </w:p>
        <w:p w14:paraId="1ED2F7D7" w14:textId="3BEE4F32" w:rsidR="007A2E66" w:rsidRDefault="00000000">
          <w:pPr>
            <w:pStyle w:val="TOC2"/>
            <w:rPr>
              <w:rFonts w:eastAsiaTheme="minorEastAsia" w:cstheme="minorBidi"/>
              <w:b w:val="0"/>
              <w:bCs w:val="0"/>
              <w:noProof/>
              <w:sz w:val="24"/>
              <w:szCs w:val="24"/>
            </w:rPr>
          </w:pPr>
          <w:hyperlink w:anchor="_Toc132354407" w:history="1">
            <w:r w:rsidR="007A2E66" w:rsidRPr="00E81172">
              <w:rPr>
                <w:rStyle w:val="Hyperlink"/>
                <w:noProof/>
              </w:rPr>
              <w:t>Application For Membership</w:t>
            </w:r>
            <w:r w:rsidR="007A2E66">
              <w:rPr>
                <w:noProof/>
                <w:webHidden/>
              </w:rPr>
              <w:tab/>
            </w:r>
            <w:r w:rsidR="007A2E66">
              <w:rPr>
                <w:noProof/>
                <w:webHidden/>
              </w:rPr>
              <w:fldChar w:fldCharType="begin"/>
            </w:r>
            <w:r w:rsidR="007A2E66">
              <w:rPr>
                <w:noProof/>
                <w:webHidden/>
              </w:rPr>
              <w:instrText xml:space="preserve"> PAGEREF _Toc132354407 \h </w:instrText>
            </w:r>
            <w:r w:rsidR="007A2E66">
              <w:rPr>
                <w:noProof/>
                <w:webHidden/>
              </w:rPr>
            </w:r>
            <w:r w:rsidR="007A2E66">
              <w:rPr>
                <w:noProof/>
                <w:webHidden/>
              </w:rPr>
              <w:fldChar w:fldCharType="separate"/>
            </w:r>
            <w:r w:rsidR="009C0CA2">
              <w:rPr>
                <w:noProof/>
                <w:webHidden/>
              </w:rPr>
              <w:t>3</w:t>
            </w:r>
            <w:r w:rsidR="007A2E66">
              <w:rPr>
                <w:noProof/>
                <w:webHidden/>
              </w:rPr>
              <w:fldChar w:fldCharType="end"/>
            </w:r>
          </w:hyperlink>
        </w:p>
        <w:p w14:paraId="1E7AC262" w14:textId="657A1C56" w:rsidR="007A2E66" w:rsidRDefault="00000000">
          <w:pPr>
            <w:pStyle w:val="TOC2"/>
            <w:rPr>
              <w:rFonts w:eastAsiaTheme="minorEastAsia" w:cstheme="minorBidi"/>
              <w:b w:val="0"/>
              <w:bCs w:val="0"/>
              <w:noProof/>
              <w:sz w:val="24"/>
              <w:szCs w:val="24"/>
            </w:rPr>
          </w:pPr>
          <w:hyperlink w:anchor="_Toc132354408" w:history="1">
            <w:r w:rsidR="007A2E66" w:rsidRPr="00E81172">
              <w:rPr>
                <w:rStyle w:val="Hyperlink"/>
                <w:noProof/>
              </w:rPr>
              <w:t>Annual Dues</w:t>
            </w:r>
            <w:r w:rsidR="007A2E66">
              <w:rPr>
                <w:noProof/>
                <w:webHidden/>
              </w:rPr>
              <w:tab/>
            </w:r>
            <w:r w:rsidR="007A2E66">
              <w:rPr>
                <w:noProof/>
                <w:webHidden/>
              </w:rPr>
              <w:fldChar w:fldCharType="begin"/>
            </w:r>
            <w:r w:rsidR="007A2E66">
              <w:rPr>
                <w:noProof/>
                <w:webHidden/>
              </w:rPr>
              <w:instrText xml:space="preserve"> PAGEREF _Toc132354408 \h </w:instrText>
            </w:r>
            <w:r w:rsidR="007A2E66">
              <w:rPr>
                <w:noProof/>
                <w:webHidden/>
              </w:rPr>
            </w:r>
            <w:r w:rsidR="007A2E66">
              <w:rPr>
                <w:noProof/>
                <w:webHidden/>
              </w:rPr>
              <w:fldChar w:fldCharType="separate"/>
            </w:r>
            <w:r w:rsidR="009C0CA2">
              <w:rPr>
                <w:noProof/>
                <w:webHidden/>
              </w:rPr>
              <w:t>3</w:t>
            </w:r>
            <w:r w:rsidR="007A2E66">
              <w:rPr>
                <w:noProof/>
                <w:webHidden/>
              </w:rPr>
              <w:fldChar w:fldCharType="end"/>
            </w:r>
          </w:hyperlink>
        </w:p>
        <w:p w14:paraId="667FE3D2" w14:textId="7F45624D" w:rsidR="007A2E66" w:rsidRDefault="00000000">
          <w:pPr>
            <w:pStyle w:val="TOC2"/>
            <w:rPr>
              <w:rFonts w:eastAsiaTheme="minorEastAsia" w:cstheme="minorBidi"/>
              <w:b w:val="0"/>
              <w:bCs w:val="0"/>
              <w:noProof/>
              <w:sz w:val="24"/>
              <w:szCs w:val="24"/>
            </w:rPr>
          </w:pPr>
          <w:hyperlink w:anchor="_Toc132354409" w:history="1">
            <w:r w:rsidR="007A2E66" w:rsidRPr="00E81172">
              <w:rPr>
                <w:rStyle w:val="Hyperlink"/>
                <w:noProof/>
              </w:rPr>
              <w:t>Opening Hours</w:t>
            </w:r>
            <w:r w:rsidR="007A2E66">
              <w:rPr>
                <w:noProof/>
                <w:webHidden/>
              </w:rPr>
              <w:tab/>
            </w:r>
            <w:r w:rsidR="007A2E66">
              <w:rPr>
                <w:noProof/>
                <w:webHidden/>
              </w:rPr>
              <w:fldChar w:fldCharType="begin"/>
            </w:r>
            <w:r w:rsidR="007A2E66">
              <w:rPr>
                <w:noProof/>
                <w:webHidden/>
              </w:rPr>
              <w:instrText xml:space="preserve"> PAGEREF _Toc132354409 \h </w:instrText>
            </w:r>
            <w:r w:rsidR="007A2E66">
              <w:rPr>
                <w:noProof/>
                <w:webHidden/>
              </w:rPr>
            </w:r>
            <w:r w:rsidR="007A2E66">
              <w:rPr>
                <w:noProof/>
                <w:webHidden/>
              </w:rPr>
              <w:fldChar w:fldCharType="separate"/>
            </w:r>
            <w:r w:rsidR="009C0CA2">
              <w:rPr>
                <w:noProof/>
                <w:webHidden/>
              </w:rPr>
              <w:t>3</w:t>
            </w:r>
            <w:r w:rsidR="007A2E66">
              <w:rPr>
                <w:noProof/>
                <w:webHidden/>
              </w:rPr>
              <w:fldChar w:fldCharType="end"/>
            </w:r>
          </w:hyperlink>
        </w:p>
        <w:p w14:paraId="5353CE4C" w14:textId="5E9529EA" w:rsidR="007A2E66" w:rsidRDefault="00000000">
          <w:pPr>
            <w:pStyle w:val="TOC2"/>
            <w:rPr>
              <w:rFonts w:eastAsiaTheme="minorEastAsia" w:cstheme="minorBidi"/>
              <w:b w:val="0"/>
              <w:bCs w:val="0"/>
              <w:noProof/>
              <w:sz w:val="24"/>
              <w:szCs w:val="24"/>
            </w:rPr>
          </w:pPr>
          <w:hyperlink w:anchor="_Toc132354410" w:history="1">
            <w:r w:rsidR="007A2E66" w:rsidRPr="00E81172">
              <w:rPr>
                <w:rStyle w:val="Hyperlink"/>
                <w:noProof/>
              </w:rPr>
              <w:t>Induction</w:t>
            </w:r>
            <w:r w:rsidR="007A2E66">
              <w:rPr>
                <w:noProof/>
                <w:webHidden/>
              </w:rPr>
              <w:tab/>
            </w:r>
            <w:r w:rsidR="007A2E66">
              <w:rPr>
                <w:noProof/>
                <w:webHidden/>
              </w:rPr>
              <w:fldChar w:fldCharType="begin"/>
            </w:r>
            <w:r w:rsidR="007A2E66">
              <w:rPr>
                <w:noProof/>
                <w:webHidden/>
              </w:rPr>
              <w:instrText xml:space="preserve"> PAGEREF _Toc132354410 \h </w:instrText>
            </w:r>
            <w:r w:rsidR="007A2E66">
              <w:rPr>
                <w:noProof/>
                <w:webHidden/>
              </w:rPr>
            </w:r>
            <w:r w:rsidR="007A2E66">
              <w:rPr>
                <w:noProof/>
                <w:webHidden/>
              </w:rPr>
              <w:fldChar w:fldCharType="separate"/>
            </w:r>
            <w:r w:rsidR="009C0CA2">
              <w:rPr>
                <w:noProof/>
                <w:webHidden/>
              </w:rPr>
              <w:t>4</w:t>
            </w:r>
            <w:r w:rsidR="007A2E66">
              <w:rPr>
                <w:noProof/>
                <w:webHidden/>
              </w:rPr>
              <w:fldChar w:fldCharType="end"/>
            </w:r>
          </w:hyperlink>
        </w:p>
        <w:p w14:paraId="511E1FBC" w14:textId="14D5856D" w:rsidR="007A2E66" w:rsidRDefault="00000000">
          <w:pPr>
            <w:pStyle w:val="TOC2"/>
            <w:rPr>
              <w:rFonts w:eastAsiaTheme="minorEastAsia" w:cstheme="minorBidi"/>
              <w:b w:val="0"/>
              <w:bCs w:val="0"/>
              <w:noProof/>
              <w:sz w:val="24"/>
              <w:szCs w:val="24"/>
            </w:rPr>
          </w:pPr>
          <w:hyperlink w:anchor="_Toc132354411" w:history="1">
            <w:r w:rsidR="007A2E66" w:rsidRPr="00E81172">
              <w:rPr>
                <w:rStyle w:val="Hyperlink"/>
                <w:noProof/>
              </w:rPr>
              <w:t>Emergencies</w:t>
            </w:r>
            <w:r w:rsidR="007A2E66">
              <w:rPr>
                <w:noProof/>
                <w:webHidden/>
              </w:rPr>
              <w:tab/>
            </w:r>
            <w:r w:rsidR="007A2E66">
              <w:rPr>
                <w:noProof/>
                <w:webHidden/>
              </w:rPr>
              <w:fldChar w:fldCharType="begin"/>
            </w:r>
            <w:r w:rsidR="007A2E66">
              <w:rPr>
                <w:noProof/>
                <w:webHidden/>
              </w:rPr>
              <w:instrText xml:space="preserve"> PAGEREF _Toc132354411 \h </w:instrText>
            </w:r>
            <w:r w:rsidR="007A2E66">
              <w:rPr>
                <w:noProof/>
                <w:webHidden/>
              </w:rPr>
            </w:r>
            <w:r w:rsidR="007A2E66">
              <w:rPr>
                <w:noProof/>
                <w:webHidden/>
              </w:rPr>
              <w:fldChar w:fldCharType="separate"/>
            </w:r>
            <w:r w:rsidR="009C0CA2">
              <w:rPr>
                <w:noProof/>
                <w:webHidden/>
              </w:rPr>
              <w:t>5</w:t>
            </w:r>
            <w:r w:rsidR="007A2E66">
              <w:rPr>
                <w:noProof/>
                <w:webHidden/>
              </w:rPr>
              <w:fldChar w:fldCharType="end"/>
            </w:r>
          </w:hyperlink>
        </w:p>
        <w:p w14:paraId="0BB45F3E" w14:textId="7DE23B68" w:rsidR="007A2E66" w:rsidRDefault="00000000">
          <w:pPr>
            <w:pStyle w:val="TOC1"/>
            <w:rPr>
              <w:rFonts w:eastAsiaTheme="minorEastAsia" w:cstheme="minorBidi"/>
              <w:b w:val="0"/>
              <w:bCs w:val="0"/>
              <w:i w:val="0"/>
              <w:iCs w:val="0"/>
              <w:noProof/>
            </w:rPr>
          </w:pPr>
          <w:hyperlink w:anchor="_Toc132354412" w:history="1">
            <w:r w:rsidR="007A2E66" w:rsidRPr="00E81172">
              <w:rPr>
                <w:rStyle w:val="Hyperlink"/>
                <w:noProof/>
              </w:rPr>
              <w:t>GENERAL SHED REGULATIONS</w:t>
            </w:r>
            <w:r w:rsidR="007A2E66">
              <w:rPr>
                <w:noProof/>
                <w:webHidden/>
              </w:rPr>
              <w:tab/>
            </w:r>
            <w:r w:rsidR="007A2E66">
              <w:rPr>
                <w:noProof/>
                <w:webHidden/>
              </w:rPr>
              <w:fldChar w:fldCharType="begin"/>
            </w:r>
            <w:r w:rsidR="007A2E66">
              <w:rPr>
                <w:noProof/>
                <w:webHidden/>
              </w:rPr>
              <w:instrText xml:space="preserve"> PAGEREF _Toc132354412 \h </w:instrText>
            </w:r>
            <w:r w:rsidR="007A2E66">
              <w:rPr>
                <w:noProof/>
                <w:webHidden/>
              </w:rPr>
            </w:r>
            <w:r w:rsidR="007A2E66">
              <w:rPr>
                <w:noProof/>
                <w:webHidden/>
              </w:rPr>
              <w:fldChar w:fldCharType="separate"/>
            </w:r>
            <w:r w:rsidR="009C0CA2">
              <w:rPr>
                <w:noProof/>
                <w:webHidden/>
              </w:rPr>
              <w:t>6</w:t>
            </w:r>
            <w:r w:rsidR="007A2E66">
              <w:rPr>
                <w:noProof/>
                <w:webHidden/>
              </w:rPr>
              <w:fldChar w:fldCharType="end"/>
            </w:r>
          </w:hyperlink>
        </w:p>
        <w:p w14:paraId="21B68F3D" w14:textId="1401A7F3" w:rsidR="007A2E66" w:rsidRDefault="00000000">
          <w:pPr>
            <w:pStyle w:val="TOC2"/>
            <w:rPr>
              <w:rFonts w:eastAsiaTheme="minorEastAsia" w:cstheme="minorBidi"/>
              <w:b w:val="0"/>
              <w:bCs w:val="0"/>
              <w:noProof/>
              <w:sz w:val="24"/>
              <w:szCs w:val="24"/>
            </w:rPr>
          </w:pPr>
          <w:hyperlink w:anchor="_Toc132354413" w:history="1">
            <w:r w:rsidR="007A2E66" w:rsidRPr="00E81172">
              <w:rPr>
                <w:rStyle w:val="Hyperlink"/>
                <w:noProof/>
              </w:rPr>
              <w:t>Powers and Authority</w:t>
            </w:r>
            <w:r w:rsidR="007A2E66">
              <w:rPr>
                <w:noProof/>
                <w:webHidden/>
              </w:rPr>
              <w:tab/>
            </w:r>
            <w:r w:rsidR="007A2E66">
              <w:rPr>
                <w:noProof/>
                <w:webHidden/>
              </w:rPr>
              <w:fldChar w:fldCharType="begin"/>
            </w:r>
            <w:r w:rsidR="007A2E66">
              <w:rPr>
                <w:noProof/>
                <w:webHidden/>
              </w:rPr>
              <w:instrText xml:space="preserve"> PAGEREF _Toc132354413 \h </w:instrText>
            </w:r>
            <w:r w:rsidR="007A2E66">
              <w:rPr>
                <w:noProof/>
                <w:webHidden/>
              </w:rPr>
            </w:r>
            <w:r w:rsidR="007A2E66">
              <w:rPr>
                <w:noProof/>
                <w:webHidden/>
              </w:rPr>
              <w:fldChar w:fldCharType="separate"/>
            </w:r>
            <w:r w:rsidR="009C0CA2">
              <w:rPr>
                <w:noProof/>
                <w:webHidden/>
              </w:rPr>
              <w:t>6</w:t>
            </w:r>
            <w:r w:rsidR="007A2E66">
              <w:rPr>
                <w:noProof/>
                <w:webHidden/>
              </w:rPr>
              <w:fldChar w:fldCharType="end"/>
            </w:r>
          </w:hyperlink>
        </w:p>
        <w:p w14:paraId="73A1D619" w14:textId="4DE35A67" w:rsidR="007A2E66" w:rsidRDefault="00000000">
          <w:pPr>
            <w:pStyle w:val="TOC2"/>
            <w:rPr>
              <w:rFonts w:eastAsiaTheme="minorEastAsia" w:cstheme="minorBidi"/>
              <w:b w:val="0"/>
              <w:bCs w:val="0"/>
              <w:noProof/>
              <w:sz w:val="24"/>
              <w:szCs w:val="24"/>
            </w:rPr>
          </w:pPr>
          <w:hyperlink w:anchor="_Toc132354414" w:history="1">
            <w:r w:rsidR="007A2E66" w:rsidRPr="00E81172">
              <w:rPr>
                <w:rStyle w:val="Hyperlink"/>
                <w:noProof/>
              </w:rPr>
              <w:t>The Law</w:t>
            </w:r>
            <w:r w:rsidR="007A2E66">
              <w:rPr>
                <w:noProof/>
                <w:webHidden/>
              </w:rPr>
              <w:tab/>
            </w:r>
            <w:r w:rsidR="007A2E66">
              <w:rPr>
                <w:noProof/>
                <w:webHidden/>
              </w:rPr>
              <w:fldChar w:fldCharType="begin"/>
            </w:r>
            <w:r w:rsidR="007A2E66">
              <w:rPr>
                <w:noProof/>
                <w:webHidden/>
              </w:rPr>
              <w:instrText xml:space="preserve"> PAGEREF _Toc132354414 \h </w:instrText>
            </w:r>
            <w:r w:rsidR="007A2E66">
              <w:rPr>
                <w:noProof/>
                <w:webHidden/>
              </w:rPr>
            </w:r>
            <w:r w:rsidR="007A2E66">
              <w:rPr>
                <w:noProof/>
                <w:webHidden/>
              </w:rPr>
              <w:fldChar w:fldCharType="separate"/>
            </w:r>
            <w:r w:rsidR="009C0CA2">
              <w:rPr>
                <w:noProof/>
                <w:webHidden/>
              </w:rPr>
              <w:t>6</w:t>
            </w:r>
            <w:r w:rsidR="007A2E66">
              <w:rPr>
                <w:noProof/>
                <w:webHidden/>
              </w:rPr>
              <w:fldChar w:fldCharType="end"/>
            </w:r>
          </w:hyperlink>
        </w:p>
        <w:p w14:paraId="229F6D1A" w14:textId="513A8136" w:rsidR="007A2E66" w:rsidRDefault="00000000">
          <w:pPr>
            <w:pStyle w:val="TOC2"/>
            <w:rPr>
              <w:rFonts w:eastAsiaTheme="minorEastAsia" w:cstheme="minorBidi"/>
              <w:b w:val="0"/>
              <w:bCs w:val="0"/>
              <w:noProof/>
              <w:sz w:val="24"/>
              <w:szCs w:val="24"/>
            </w:rPr>
          </w:pPr>
          <w:hyperlink w:anchor="_Toc132354415" w:history="1">
            <w:r w:rsidR="007A2E66" w:rsidRPr="00E81172">
              <w:rPr>
                <w:rStyle w:val="Hyperlink"/>
                <w:noProof/>
              </w:rPr>
              <w:t>Shed Boss</w:t>
            </w:r>
            <w:r w:rsidR="007A2E66">
              <w:rPr>
                <w:noProof/>
                <w:webHidden/>
              </w:rPr>
              <w:tab/>
            </w:r>
            <w:r w:rsidR="007A2E66">
              <w:rPr>
                <w:noProof/>
                <w:webHidden/>
              </w:rPr>
              <w:fldChar w:fldCharType="begin"/>
            </w:r>
            <w:r w:rsidR="007A2E66">
              <w:rPr>
                <w:noProof/>
                <w:webHidden/>
              </w:rPr>
              <w:instrText xml:space="preserve"> PAGEREF _Toc132354415 \h </w:instrText>
            </w:r>
            <w:r w:rsidR="007A2E66">
              <w:rPr>
                <w:noProof/>
                <w:webHidden/>
              </w:rPr>
            </w:r>
            <w:r w:rsidR="007A2E66">
              <w:rPr>
                <w:noProof/>
                <w:webHidden/>
              </w:rPr>
              <w:fldChar w:fldCharType="separate"/>
            </w:r>
            <w:r w:rsidR="009C0CA2">
              <w:rPr>
                <w:noProof/>
                <w:webHidden/>
              </w:rPr>
              <w:t>6</w:t>
            </w:r>
            <w:r w:rsidR="007A2E66">
              <w:rPr>
                <w:noProof/>
                <w:webHidden/>
              </w:rPr>
              <w:fldChar w:fldCharType="end"/>
            </w:r>
          </w:hyperlink>
        </w:p>
        <w:p w14:paraId="59294733" w14:textId="47DC8B72" w:rsidR="007A2E66" w:rsidRDefault="00000000">
          <w:pPr>
            <w:pStyle w:val="TOC2"/>
            <w:rPr>
              <w:rFonts w:eastAsiaTheme="minorEastAsia" w:cstheme="minorBidi"/>
              <w:b w:val="0"/>
              <w:bCs w:val="0"/>
              <w:noProof/>
              <w:sz w:val="24"/>
              <w:szCs w:val="24"/>
            </w:rPr>
          </w:pPr>
          <w:hyperlink w:anchor="_Toc132354416" w:history="1">
            <w:r w:rsidR="007A2E66" w:rsidRPr="00E81172">
              <w:rPr>
                <w:rStyle w:val="Hyperlink"/>
                <w:noProof/>
              </w:rPr>
              <w:t>Car Parking</w:t>
            </w:r>
            <w:r w:rsidR="007A2E66">
              <w:rPr>
                <w:noProof/>
                <w:webHidden/>
              </w:rPr>
              <w:tab/>
            </w:r>
            <w:r w:rsidR="007A2E66">
              <w:rPr>
                <w:noProof/>
                <w:webHidden/>
              </w:rPr>
              <w:fldChar w:fldCharType="begin"/>
            </w:r>
            <w:r w:rsidR="007A2E66">
              <w:rPr>
                <w:noProof/>
                <w:webHidden/>
              </w:rPr>
              <w:instrText xml:space="preserve"> PAGEREF _Toc132354416 \h </w:instrText>
            </w:r>
            <w:r w:rsidR="007A2E66">
              <w:rPr>
                <w:noProof/>
                <w:webHidden/>
              </w:rPr>
            </w:r>
            <w:r w:rsidR="007A2E66">
              <w:rPr>
                <w:noProof/>
                <w:webHidden/>
              </w:rPr>
              <w:fldChar w:fldCharType="separate"/>
            </w:r>
            <w:r w:rsidR="009C0CA2">
              <w:rPr>
                <w:noProof/>
                <w:webHidden/>
              </w:rPr>
              <w:t>6</w:t>
            </w:r>
            <w:r w:rsidR="007A2E66">
              <w:rPr>
                <w:noProof/>
                <w:webHidden/>
              </w:rPr>
              <w:fldChar w:fldCharType="end"/>
            </w:r>
          </w:hyperlink>
        </w:p>
        <w:p w14:paraId="1F9D57AE" w14:textId="5CFBA578" w:rsidR="007A2E66" w:rsidRDefault="00000000">
          <w:pPr>
            <w:pStyle w:val="TOC2"/>
            <w:rPr>
              <w:rFonts w:eastAsiaTheme="minorEastAsia" w:cstheme="minorBidi"/>
              <w:b w:val="0"/>
              <w:bCs w:val="0"/>
              <w:noProof/>
              <w:sz w:val="24"/>
              <w:szCs w:val="24"/>
            </w:rPr>
          </w:pPr>
          <w:hyperlink w:anchor="_Toc132354417" w:history="1">
            <w:r w:rsidR="007A2E66" w:rsidRPr="00E81172">
              <w:rPr>
                <w:rStyle w:val="Hyperlink"/>
                <w:noProof/>
              </w:rPr>
              <w:t>Register Attendance</w:t>
            </w:r>
            <w:r w:rsidR="007A2E66">
              <w:rPr>
                <w:noProof/>
                <w:webHidden/>
              </w:rPr>
              <w:tab/>
            </w:r>
            <w:r w:rsidR="007A2E66">
              <w:rPr>
                <w:noProof/>
                <w:webHidden/>
              </w:rPr>
              <w:fldChar w:fldCharType="begin"/>
            </w:r>
            <w:r w:rsidR="007A2E66">
              <w:rPr>
                <w:noProof/>
                <w:webHidden/>
              </w:rPr>
              <w:instrText xml:space="preserve"> PAGEREF _Toc132354417 \h </w:instrText>
            </w:r>
            <w:r w:rsidR="007A2E66">
              <w:rPr>
                <w:noProof/>
                <w:webHidden/>
              </w:rPr>
            </w:r>
            <w:r w:rsidR="007A2E66">
              <w:rPr>
                <w:noProof/>
                <w:webHidden/>
              </w:rPr>
              <w:fldChar w:fldCharType="separate"/>
            </w:r>
            <w:r w:rsidR="009C0CA2">
              <w:rPr>
                <w:noProof/>
                <w:webHidden/>
              </w:rPr>
              <w:t>7</w:t>
            </w:r>
            <w:r w:rsidR="007A2E66">
              <w:rPr>
                <w:noProof/>
                <w:webHidden/>
              </w:rPr>
              <w:fldChar w:fldCharType="end"/>
            </w:r>
          </w:hyperlink>
        </w:p>
        <w:p w14:paraId="7239741E" w14:textId="71903CBF" w:rsidR="007A2E66" w:rsidRDefault="00000000">
          <w:pPr>
            <w:pStyle w:val="TOC2"/>
            <w:rPr>
              <w:rFonts w:eastAsiaTheme="minorEastAsia" w:cstheme="minorBidi"/>
              <w:b w:val="0"/>
              <w:bCs w:val="0"/>
              <w:noProof/>
              <w:sz w:val="24"/>
              <w:szCs w:val="24"/>
            </w:rPr>
          </w:pPr>
          <w:hyperlink w:anchor="_Toc132354418" w:history="1">
            <w:r w:rsidR="007A2E66" w:rsidRPr="00E81172">
              <w:rPr>
                <w:rStyle w:val="Hyperlink"/>
                <w:noProof/>
              </w:rPr>
              <w:t>2-Man Rule</w:t>
            </w:r>
            <w:r w:rsidR="007A2E66">
              <w:rPr>
                <w:noProof/>
                <w:webHidden/>
              </w:rPr>
              <w:tab/>
            </w:r>
            <w:r w:rsidR="007A2E66">
              <w:rPr>
                <w:noProof/>
                <w:webHidden/>
              </w:rPr>
              <w:fldChar w:fldCharType="begin"/>
            </w:r>
            <w:r w:rsidR="007A2E66">
              <w:rPr>
                <w:noProof/>
                <w:webHidden/>
              </w:rPr>
              <w:instrText xml:space="preserve"> PAGEREF _Toc132354418 \h </w:instrText>
            </w:r>
            <w:r w:rsidR="007A2E66">
              <w:rPr>
                <w:noProof/>
                <w:webHidden/>
              </w:rPr>
            </w:r>
            <w:r w:rsidR="007A2E66">
              <w:rPr>
                <w:noProof/>
                <w:webHidden/>
              </w:rPr>
              <w:fldChar w:fldCharType="separate"/>
            </w:r>
            <w:r w:rsidR="009C0CA2">
              <w:rPr>
                <w:noProof/>
                <w:webHidden/>
              </w:rPr>
              <w:t>7</w:t>
            </w:r>
            <w:r w:rsidR="007A2E66">
              <w:rPr>
                <w:noProof/>
                <w:webHidden/>
              </w:rPr>
              <w:fldChar w:fldCharType="end"/>
            </w:r>
          </w:hyperlink>
        </w:p>
        <w:p w14:paraId="21288ECC" w14:textId="11B20E3E" w:rsidR="007A2E66" w:rsidRDefault="00000000">
          <w:pPr>
            <w:pStyle w:val="TOC2"/>
            <w:rPr>
              <w:rFonts w:eastAsiaTheme="minorEastAsia" w:cstheme="minorBidi"/>
              <w:b w:val="0"/>
              <w:bCs w:val="0"/>
              <w:noProof/>
              <w:sz w:val="24"/>
              <w:szCs w:val="24"/>
            </w:rPr>
          </w:pPr>
          <w:hyperlink w:anchor="_Toc132354419" w:history="1">
            <w:r w:rsidR="007A2E66" w:rsidRPr="00E81172">
              <w:rPr>
                <w:rStyle w:val="Hyperlink"/>
                <w:noProof/>
              </w:rPr>
              <w:t>Children and Disabled Members</w:t>
            </w:r>
            <w:r w:rsidR="007A2E66">
              <w:rPr>
                <w:noProof/>
                <w:webHidden/>
              </w:rPr>
              <w:tab/>
            </w:r>
            <w:r w:rsidR="007A2E66">
              <w:rPr>
                <w:noProof/>
                <w:webHidden/>
              </w:rPr>
              <w:fldChar w:fldCharType="begin"/>
            </w:r>
            <w:r w:rsidR="007A2E66">
              <w:rPr>
                <w:noProof/>
                <w:webHidden/>
              </w:rPr>
              <w:instrText xml:space="preserve"> PAGEREF _Toc132354419 \h </w:instrText>
            </w:r>
            <w:r w:rsidR="007A2E66">
              <w:rPr>
                <w:noProof/>
                <w:webHidden/>
              </w:rPr>
            </w:r>
            <w:r w:rsidR="007A2E66">
              <w:rPr>
                <w:noProof/>
                <w:webHidden/>
              </w:rPr>
              <w:fldChar w:fldCharType="separate"/>
            </w:r>
            <w:r w:rsidR="009C0CA2">
              <w:rPr>
                <w:noProof/>
                <w:webHidden/>
              </w:rPr>
              <w:t>7</w:t>
            </w:r>
            <w:r w:rsidR="007A2E66">
              <w:rPr>
                <w:noProof/>
                <w:webHidden/>
              </w:rPr>
              <w:fldChar w:fldCharType="end"/>
            </w:r>
          </w:hyperlink>
        </w:p>
        <w:p w14:paraId="2BFAF12A" w14:textId="030BDCB7" w:rsidR="007A2E66" w:rsidRDefault="00000000">
          <w:pPr>
            <w:pStyle w:val="TOC2"/>
            <w:rPr>
              <w:rFonts w:eastAsiaTheme="minorEastAsia" w:cstheme="minorBidi"/>
              <w:b w:val="0"/>
              <w:bCs w:val="0"/>
              <w:noProof/>
              <w:sz w:val="24"/>
              <w:szCs w:val="24"/>
            </w:rPr>
          </w:pPr>
          <w:hyperlink w:anchor="_Toc132354420" w:history="1">
            <w:r w:rsidR="007A2E66" w:rsidRPr="00E81172">
              <w:rPr>
                <w:rStyle w:val="Hyperlink"/>
                <w:noProof/>
              </w:rPr>
              <w:t>Change of Member's Health Status</w:t>
            </w:r>
            <w:r w:rsidR="007A2E66">
              <w:rPr>
                <w:noProof/>
                <w:webHidden/>
              </w:rPr>
              <w:tab/>
            </w:r>
            <w:r w:rsidR="007A2E66">
              <w:rPr>
                <w:noProof/>
                <w:webHidden/>
              </w:rPr>
              <w:fldChar w:fldCharType="begin"/>
            </w:r>
            <w:r w:rsidR="007A2E66">
              <w:rPr>
                <w:noProof/>
                <w:webHidden/>
              </w:rPr>
              <w:instrText xml:space="preserve"> PAGEREF _Toc132354420 \h </w:instrText>
            </w:r>
            <w:r w:rsidR="007A2E66">
              <w:rPr>
                <w:noProof/>
                <w:webHidden/>
              </w:rPr>
            </w:r>
            <w:r w:rsidR="007A2E66">
              <w:rPr>
                <w:noProof/>
                <w:webHidden/>
              </w:rPr>
              <w:fldChar w:fldCharType="separate"/>
            </w:r>
            <w:r w:rsidR="009C0CA2">
              <w:rPr>
                <w:noProof/>
                <w:webHidden/>
              </w:rPr>
              <w:t>7</w:t>
            </w:r>
            <w:r w:rsidR="007A2E66">
              <w:rPr>
                <w:noProof/>
                <w:webHidden/>
              </w:rPr>
              <w:fldChar w:fldCharType="end"/>
            </w:r>
          </w:hyperlink>
        </w:p>
        <w:p w14:paraId="5502B5EB" w14:textId="3895F69C" w:rsidR="007A2E66" w:rsidRDefault="00000000">
          <w:pPr>
            <w:pStyle w:val="TOC2"/>
            <w:rPr>
              <w:rFonts w:eastAsiaTheme="minorEastAsia" w:cstheme="minorBidi"/>
              <w:b w:val="0"/>
              <w:bCs w:val="0"/>
              <w:noProof/>
              <w:sz w:val="24"/>
              <w:szCs w:val="24"/>
            </w:rPr>
          </w:pPr>
          <w:hyperlink w:anchor="_Toc132354421" w:history="1">
            <w:r w:rsidR="007A2E66" w:rsidRPr="00E81172">
              <w:rPr>
                <w:rStyle w:val="Hyperlink"/>
                <w:noProof/>
              </w:rPr>
              <w:t>Visitors</w:t>
            </w:r>
            <w:r w:rsidR="007A2E66">
              <w:rPr>
                <w:noProof/>
                <w:webHidden/>
              </w:rPr>
              <w:tab/>
            </w:r>
            <w:r w:rsidR="007A2E66">
              <w:rPr>
                <w:noProof/>
                <w:webHidden/>
              </w:rPr>
              <w:fldChar w:fldCharType="begin"/>
            </w:r>
            <w:r w:rsidR="007A2E66">
              <w:rPr>
                <w:noProof/>
                <w:webHidden/>
              </w:rPr>
              <w:instrText xml:space="preserve"> PAGEREF _Toc132354421 \h </w:instrText>
            </w:r>
            <w:r w:rsidR="007A2E66">
              <w:rPr>
                <w:noProof/>
                <w:webHidden/>
              </w:rPr>
            </w:r>
            <w:r w:rsidR="007A2E66">
              <w:rPr>
                <w:noProof/>
                <w:webHidden/>
              </w:rPr>
              <w:fldChar w:fldCharType="separate"/>
            </w:r>
            <w:r w:rsidR="009C0CA2">
              <w:rPr>
                <w:noProof/>
                <w:webHidden/>
              </w:rPr>
              <w:t>8</w:t>
            </w:r>
            <w:r w:rsidR="007A2E66">
              <w:rPr>
                <w:noProof/>
                <w:webHidden/>
              </w:rPr>
              <w:fldChar w:fldCharType="end"/>
            </w:r>
          </w:hyperlink>
        </w:p>
        <w:p w14:paraId="6409D428" w14:textId="02DD9252" w:rsidR="007A2E66" w:rsidRDefault="00000000">
          <w:pPr>
            <w:pStyle w:val="TOC2"/>
            <w:rPr>
              <w:rFonts w:eastAsiaTheme="minorEastAsia" w:cstheme="minorBidi"/>
              <w:b w:val="0"/>
              <w:bCs w:val="0"/>
              <w:noProof/>
              <w:sz w:val="24"/>
              <w:szCs w:val="24"/>
            </w:rPr>
          </w:pPr>
          <w:hyperlink w:anchor="_Toc132354422" w:history="1">
            <w:r w:rsidR="007A2E66" w:rsidRPr="00E81172">
              <w:rPr>
                <w:rStyle w:val="Hyperlink"/>
                <w:noProof/>
              </w:rPr>
              <w:t>Conduct</w:t>
            </w:r>
            <w:r w:rsidR="007A2E66">
              <w:rPr>
                <w:noProof/>
                <w:webHidden/>
              </w:rPr>
              <w:tab/>
            </w:r>
            <w:r w:rsidR="007A2E66">
              <w:rPr>
                <w:noProof/>
                <w:webHidden/>
              </w:rPr>
              <w:fldChar w:fldCharType="begin"/>
            </w:r>
            <w:r w:rsidR="007A2E66">
              <w:rPr>
                <w:noProof/>
                <w:webHidden/>
              </w:rPr>
              <w:instrText xml:space="preserve"> PAGEREF _Toc132354422 \h </w:instrText>
            </w:r>
            <w:r w:rsidR="007A2E66">
              <w:rPr>
                <w:noProof/>
                <w:webHidden/>
              </w:rPr>
            </w:r>
            <w:r w:rsidR="007A2E66">
              <w:rPr>
                <w:noProof/>
                <w:webHidden/>
              </w:rPr>
              <w:fldChar w:fldCharType="separate"/>
            </w:r>
            <w:r w:rsidR="009C0CA2">
              <w:rPr>
                <w:noProof/>
                <w:webHidden/>
              </w:rPr>
              <w:t>8</w:t>
            </w:r>
            <w:r w:rsidR="007A2E66">
              <w:rPr>
                <w:noProof/>
                <w:webHidden/>
              </w:rPr>
              <w:fldChar w:fldCharType="end"/>
            </w:r>
          </w:hyperlink>
        </w:p>
        <w:p w14:paraId="681CEFED" w14:textId="6DF2F0EC" w:rsidR="007A2E66" w:rsidRDefault="00000000">
          <w:pPr>
            <w:pStyle w:val="TOC2"/>
            <w:rPr>
              <w:rFonts w:eastAsiaTheme="minorEastAsia" w:cstheme="minorBidi"/>
              <w:b w:val="0"/>
              <w:bCs w:val="0"/>
              <w:noProof/>
              <w:sz w:val="24"/>
              <w:szCs w:val="24"/>
            </w:rPr>
          </w:pPr>
          <w:hyperlink w:anchor="_Toc132354423" w:history="1">
            <w:r w:rsidR="007A2E66" w:rsidRPr="00E81172">
              <w:rPr>
                <w:rStyle w:val="Hyperlink"/>
                <w:noProof/>
              </w:rPr>
              <w:t>Dress Standards</w:t>
            </w:r>
            <w:r w:rsidR="007A2E66">
              <w:rPr>
                <w:noProof/>
                <w:webHidden/>
              </w:rPr>
              <w:tab/>
            </w:r>
            <w:r w:rsidR="007A2E66">
              <w:rPr>
                <w:noProof/>
                <w:webHidden/>
              </w:rPr>
              <w:fldChar w:fldCharType="begin"/>
            </w:r>
            <w:r w:rsidR="007A2E66">
              <w:rPr>
                <w:noProof/>
                <w:webHidden/>
              </w:rPr>
              <w:instrText xml:space="preserve"> PAGEREF _Toc132354423 \h </w:instrText>
            </w:r>
            <w:r w:rsidR="007A2E66">
              <w:rPr>
                <w:noProof/>
                <w:webHidden/>
              </w:rPr>
            </w:r>
            <w:r w:rsidR="007A2E66">
              <w:rPr>
                <w:noProof/>
                <w:webHidden/>
              </w:rPr>
              <w:fldChar w:fldCharType="separate"/>
            </w:r>
            <w:r w:rsidR="009C0CA2">
              <w:rPr>
                <w:noProof/>
                <w:webHidden/>
              </w:rPr>
              <w:t>8</w:t>
            </w:r>
            <w:r w:rsidR="007A2E66">
              <w:rPr>
                <w:noProof/>
                <w:webHidden/>
              </w:rPr>
              <w:fldChar w:fldCharType="end"/>
            </w:r>
          </w:hyperlink>
        </w:p>
        <w:p w14:paraId="392D386E" w14:textId="683C88F8" w:rsidR="007A2E66" w:rsidRDefault="00000000">
          <w:pPr>
            <w:pStyle w:val="TOC2"/>
            <w:rPr>
              <w:rFonts w:eastAsiaTheme="minorEastAsia" w:cstheme="minorBidi"/>
              <w:b w:val="0"/>
              <w:bCs w:val="0"/>
              <w:noProof/>
              <w:sz w:val="24"/>
              <w:szCs w:val="24"/>
            </w:rPr>
          </w:pPr>
          <w:hyperlink w:anchor="_Toc132354424" w:history="1">
            <w:r w:rsidR="007A2E66" w:rsidRPr="00E81172">
              <w:rPr>
                <w:rStyle w:val="Hyperlink"/>
                <w:noProof/>
              </w:rPr>
              <w:t>Alcohol, Smoking and Drugs</w:t>
            </w:r>
            <w:r w:rsidR="007A2E66">
              <w:rPr>
                <w:noProof/>
                <w:webHidden/>
              </w:rPr>
              <w:tab/>
            </w:r>
            <w:r w:rsidR="007A2E66">
              <w:rPr>
                <w:noProof/>
                <w:webHidden/>
              </w:rPr>
              <w:fldChar w:fldCharType="begin"/>
            </w:r>
            <w:r w:rsidR="007A2E66">
              <w:rPr>
                <w:noProof/>
                <w:webHidden/>
              </w:rPr>
              <w:instrText xml:space="preserve"> PAGEREF _Toc132354424 \h </w:instrText>
            </w:r>
            <w:r w:rsidR="007A2E66">
              <w:rPr>
                <w:noProof/>
                <w:webHidden/>
              </w:rPr>
            </w:r>
            <w:r w:rsidR="007A2E66">
              <w:rPr>
                <w:noProof/>
                <w:webHidden/>
              </w:rPr>
              <w:fldChar w:fldCharType="separate"/>
            </w:r>
            <w:r w:rsidR="009C0CA2">
              <w:rPr>
                <w:noProof/>
                <w:webHidden/>
              </w:rPr>
              <w:t>8</w:t>
            </w:r>
            <w:r w:rsidR="007A2E66">
              <w:rPr>
                <w:noProof/>
                <w:webHidden/>
              </w:rPr>
              <w:fldChar w:fldCharType="end"/>
            </w:r>
          </w:hyperlink>
        </w:p>
        <w:p w14:paraId="16DAABEE" w14:textId="6D262EAB" w:rsidR="007A2E66" w:rsidRDefault="00000000">
          <w:pPr>
            <w:pStyle w:val="TOC1"/>
            <w:rPr>
              <w:rFonts w:eastAsiaTheme="minorEastAsia" w:cstheme="minorBidi"/>
              <w:b w:val="0"/>
              <w:bCs w:val="0"/>
              <w:i w:val="0"/>
              <w:iCs w:val="0"/>
              <w:noProof/>
            </w:rPr>
          </w:pPr>
          <w:hyperlink w:anchor="_Toc132354425" w:history="1">
            <w:r w:rsidR="007A2E66" w:rsidRPr="00E81172">
              <w:rPr>
                <w:rStyle w:val="Hyperlink"/>
                <w:noProof/>
              </w:rPr>
              <w:t>Safety</w:t>
            </w:r>
            <w:r w:rsidR="007A2E66">
              <w:rPr>
                <w:noProof/>
                <w:webHidden/>
              </w:rPr>
              <w:tab/>
            </w:r>
            <w:r w:rsidR="007A2E66">
              <w:rPr>
                <w:noProof/>
                <w:webHidden/>
              </w:rPr>
              <w:fldChar w:fldCharType="begin"/>
            </w:r>
            <w:r w:rsidR="007A2E66">
              <w:rPr>
                <w:noProof/>
                <w:webHidden/>
              </w:rPr>
              <w:instrText xml:space="preserve"> PAGEREF _Toc132354425 \h </w:instrText>
            </w:r>
            <w:r w:rsidR="007A2E66">
              <w:rPr>
                <w:noProof/>
                <w:webHidden/>
              </w:rPr>
            </w:r>
            <w:r w:rsidR="007A2E66">
              <w:rPr>
                <w:noProof/>
                <w:webHidden/>
              </w:rPr>
              <w:fldChar w:fldCharType="separate"/>
            </w:r>
            <w:r w:rsidR="009C0CA2">
              <w:rPr>
                <w:noProof/>
                <w:webHidden/>
              </w:rPr>
              <w:t>9</w:t>
            </w:r>
            <w:r w:rsidR="007A2E66">
              <w:rPr>
                <w:noProof/>
                <w:webHidden/>
              </w:rPr>
              <w:fldChar w:fldCharType="end"/>
            </w:r>
          </w:hyperlink>
        </w:p>
        <w:p w14:paraId="5E028660" w14:textId="67840EE6" w:rsidR="007A2E66" w:rsidRDefault="00000000">
          <w:pPr>
            <w:pStyle w:val="TOC2"/>
            <w:rPr>
              <w:rFonts w:eastAsiaTheme="minorEastAsia" w:cstheme="minorBidi"/>
              <w:b w:val="0"/>
              <w:bCs w:val="0"/>
              <w:noProof/>
              <w:sz w:val="24"/>
              <w:szCs w:val="24"/>
            </w:rPr>
          </w:pPr>
          <w:hyperlink w:anchor="_Toc132354426" w:history="1">
            <w:r w:rsidR="007A2E66" w:rsidRPr="00E81172">
              <w:rPr>
                <w:rStyle w:val="Hyperlink"/>
                <w:noProof/>
              </w:rPr>
              <w:t>Pets</w:t>
            </w:r>
            <w:r w:rsidR="007A2E66">
              <w:rPr>
                <w:noProof/>
                <w:webHidden/>
              </w:rPr>
              <w:tab/>
            </w:r>
            <w:r w:rsidR="007A2E66">
              <w:rPr>
                <w:noProof/>
                <w:webHidden/>
              </w:rPr>
              <w:fldChar w:fldCharType="begin"/>
            </w:r>
            <w:r w:rsidR="007A2E66">
              <w:rPr>
                <w:noProof/>
                <w:webHidden/>
              </w:rPr>
              <w:instrText xml:space="preserve"> PAGEREF _Toc132354426 \h </w:instrText>
            </w:r>
            <w:r w:rsidR="007A2E66">
              <w:rPr>
                <w:noProof/>
                <w:webHidden/>
              </w:rPr>
            </w:r>
            <w:r w:rsidR="007A2E66">
              <w:rPr>
                <w:noProof/>
                <w:webHidden/>
              </w:rPr>
              <w:fldChar w:fldCharType="separate"/>
            </w:r>
            <w:r w:rsidR="009C0CA2">
              <w:rPr>
                <w:noProof/>
                <w:webHidden/>
              </w:rPr>
              <w:t>9</w:t>
            </w:r>
            <w:r w:rsidR="007A2E66">
              <w:rPr>
                <w:noProof/>
                <w:webHidden/>
              </w:rPr>
              <w:fldChar w:fldCharType="end"/>
            </w:r>
          </w:hyperlink>
        </w:p>
        <w:p w14:paraId="21EA0491" w14:textId="3BFAB576" w:rsidR="007A2E66" w:rsidRDefault="00000000">
          <w:pPr>
            <w:pStyle w:val="TOC2"/>
            <w:rPr>
              <w:rFonts w:eastAsiaTheme="minorEastAsia" w:cstheme="minorBidi"/>
              <w:b w:val="0"/>
              <w:bCs w:val="0"/>
              <w:noProof/>
              <w:sz w:val="24"/>
              <w:szCs w:val="24"/>
            </w:rPr>
          </w:pPr>
          <w:hyperlink w:anchor="_Toc132354427" w:history="1">
            <w:r w:rsidR="007A2E66" w:rsidRPr="00E81172">
              <w:rPr>
                <w:rStyle w:val="Hyperlink"/>
                <w:noProof/>
              </w:rPr>
              <w:t>Risk Management in the Work Area</w:t>
            </w:r>
            <w:r w:rsidR="007A2E66">
              <w:rPr>
                <w:noProof/>
                <w:webHidden/>
              </w:rPr>
              <w:tab/>
            </w:r>
            <w:r w:rsidR="007A2E66">
              <w:rPr>
                <w:noProof/>
                <w:webHidden/>
              </w:rPr>
              <w:fldChar w:fldCharType="begin"/>
            </w:r>
            <w:r w:rsidR="007A2E66">
              <w:rPr>
                <w:noProof/>
                <w:webHidden/>
              </w:rPr>
              <w:instrText xml:space="preserve"> PAGEREF _Toc132354427 \h </w:instrText>
            </w:r>
            <w:r w:rsidR="007A2E66">
              <w:rPr>
                <w:noProof/>
                <w:webHidden/>
              </w:rPr>
            </w:r>
            <w:r w:rsidR="007A2E66">
              <w:rPr>
                <w:noProof/>
                <w:webHidden/>
              </w:rPr>
              <w:fldChar w:fldCharType="separate"/>
            </w:r>
            <w:r w:rsidR="009C0CA2">
              <w:rPr>
                <w:noProof/>
                <w:webHidden/>
              </w:rPr>
              <w:t>9</w:t>
            </w:r>
            <w:r w:rsidR="007A2E66">
              <w:rPr>
                <w:noProof/>
                <w:webHidden/>
              </w:rPr>
              <w:fldChar w:fldCharType="end"/>
            </w:r>
          </w:hyperlink>
        </w:p>
        <w:p w14:paraId="29BDF389" w14:textId="38F6AA45" w:rsidR="007A2E66" w:rsidRDefault="00000000">
          <w:pPr>
            <w:pStyle w:val="TOC3"/>
            <w:tabs>
              <w:tab w:val="right" w:leader="dot" w:pos="9350"/>
            </w:tabs>
            <w:rPr>
              <w:rFonts w:eastAsiaTheme="minorEastAsia" w:cstheme="minorBidi"/>
              <w:noProof/>
              <w:sz w:val="24"/>
              <w:szCs w:val="24"/>
            </w:rPr>
          </w:pPr>
          <w:hyperlink w:anchor="_Toc132354428" w:history="1">
            <w:r w:rsidR="007A2E66" w:rsidRPr="00E81172">
              <w:rPr>
                <w:rStyle w:val="Hyperlink"/>
                <w:noProof/>
              </w:rPr>
              <w:t>Manual Handling of machinery, tooling and work pieces;</w:t>
            </w:r>
            <w:r w:rsidR="007A2E66">
              <w:rPr>
                <w:noProof/>
                <w:webHidden/>
              </w:rPr>
              <w:tab/>
            </w:r>
            <w:r w:rsidR="007A2E66">
              <w:rPr>
                <w:noProof/>
                <w:webHidden/>
              </w:rPr>
              <w:fldChar w:fldCharType="begin"/>
            </w:r>
            <w:r w:rsidR="007A2E66">
              <w:rPr>
                <w:noProof/>
                <w:webHidden/>
              </w:rPr>
              <w:instrText xml:space="preserve"> PAGEREF _Toc132354428 \h </w:instrText>
            </w:r>
            <w:r w:rsidR="007A2E66">
              <w:rPr>
                <w:noProof/>
                <w:webHidden/>
              </w:rPr>
            </w:r>
            <w:r w:rsidR="007A2E66">
              <w:rPr>
                <w:noProof/>
                <w:webHidden/>
              </w:rPr>
              <w:fldChar w:fldCharType="separate"/>
            </w:r>
            <w:r w:rsidR="009C0CA2">
              <w:rPr>
                <w:noProof/>
                <w:webHidden/>
              </w:rPr>
              <w:t>10</w:t>
            </w:r>
            <w:r w:rsidR="007A2E66">
              <w:rPr>
                <w:noProof/>
                <w:webHidden/>
              </w:rPr>
              <w:fldChar w:fldCharType="end"/>
            </w:r>
          </w:hyperlink>
        </w:p>
        <w:p w14:paraId="7734A5D5" w14:textId="0E488733" w:rsidR="007A2E66" w:rsidRDefault="00000000">
          <w:pPr>
            <w:pStyle w:val="TOC2"/>
            <w:rPr>
              <w:rFonts w:eastAsiaTheme="minorEastAsia" w:cstheme="minorBidi"/>
              <w:b w:val="0"/>
              <w:bCs w:val="0"/>
              <w:noProof/>
              <w:sz w:val="24"/>
              <w:szCs w:val="24"/>
            </w:rPr>
          </w:pPr>
          <w:hyperlink w:anchor="_Toc132354429" w:history="1">
            <w:r w:rsidR="007A2E66" w:rsidRPr="00E81172">
              <w:rPr>
                <w:rStyle w:val="Hyperlink"/>
                <w:noProof/>
              </w:rPr>
              <w:t>First Aid</w:t>
            </w:r>
            <w:r w:rsidR="007A2E66">
              <w:rPr>
                <w:noProof/>
                <w:webHidden/>
              </w:rPr>
              <w:tab/>
            </w:r>
            <w:r w:rsidR="007A2E66">
              <w:rPr>
                <w:noProof/>
                <w:webHidden/>
              </w:rPr>
              <w:fldChar w:fldCharType="begin"/>
            </w:r>
            <w:r w:rsidR="007A2E66">
              <w:rPr>
                <w:noProof/>
                <w:webHidden/>
              </w:rPr>
              <w:instrText xml:space="preserve"> PAGEREF _Toc132354429 \h </w:instrText>
            </w:r>
            <w:r w:rsidR="007A2E66">
              <w:rPr>
                <w:noProof/>
                <w:webHidden/>
              </w:rPr>
            </w:r>
            <w:r w:rsidR="007A2E66">
              <w:rPr>
                <w:noProof/>
                <w:webHidden/>
              </w:rPr>
              <w:fldChar w:fldCharType="separate"/>
            </w:r>
            <w:r w:rsidR="009C0CA2">
              <w:rPr>
                <w:noProof/>
                <w:webHidden/>
              </w:rPr>
              <w:t>10</w:t>
            </w:r>
            <w:r w:rsidR="007A2E66">
              <w:rPr>
                <w:noProof/>
                <w:webHidden/>
              </w:rPr>
              <w:fldChar w:fldCharType="end"/>
            </w:r>
          </w:hyperlink>
        </w:p>
        <w:p w14:paraId="39CADF21" w14:textId="7223AEC6" w:rsidR="007A2E66" w:rsidRDefault="00000000">
          <w:pPr>
            <w:pStyle w:val="TOC2"/>
            <w:rPr>
              <w:rFonts w:eastAsiaTheme="minorEastAsia" w:cstheme="minorBidi"/>
              <w:b w:val="0"/>
              <w:bCs w:val="0"/>
              <w:noProof/>
              <w:sz w:val="24"/>
              <w:szCs w:val="24"/>
            </w:rPr>
          </w:pPr>
          <w:hyperlink w:anchor="_Toc132354430" w:history="1">
            <w:r w:rsidR="007A2E66" w:rsidRPr="00E81172">
              <w:rPr>
                <w:rStyle w:val="Hyperlink"/>
                <w:noProof/>
              </w:rPr>
              <w:t>AED (Automated External Defibrillator) Defibrillator</w:t>
            </w:r>
            <w:r w:rsidR="007A2E66">
              <w:rPr>
                <w:noProof/>
                <w:webHidden/>
              </w:rPr>
              <w:tab/>
            </w:r>
            <w:r w:rsidR="007A2E66">
              <w:rPr>
                <w:noProof/>
                <w:webHidden/>
              </w:rPr>
              <w:fldChar w:fldCharType="begin"/>
            </w:r>
            <w:r w:rsidR="007A2E66">
              <w:rPr>
                <w:noProof/>
                <w:webHidden/>
              </w:rPr>
              <w:instrText xml:space="preserve"> PAGEREF _Toc132354430 \h </w:instrText>
            </w:r>
            <w:r w:rsidR="007A2E66">
              <w:rPr>
                <w:noProof/>
                <w:webHidden/>
              </w:rPr>
            </w:r>
            <w:r w:rsidR="007A2E66">
              <w:rPr>
                <w:noProof/>
                <w:webHidden/>
              </w:rPr>
              <w:fldChar w:fldCharType="separate"/>
            </w:r>
            <w:r w:rsidR="009C0CA2">
              <w:rPr>
                <w:noProof/>
                <w:webHidden/>
              </w:rPr>
              <w:t>11</w:t>
            </w:r>
            <w:r w:rsidR="007A2E66">
              <w:rPr>
                <w:noProof/>
                <w:webHidden/>
              </w:rPr>
              <w:fldChar w:fldCharType="end"/>
            </w:r>
          </w:hyperlink>
        </w:p>
        <w:p w14:paraId="36DECD7B" w14:textId="1546931A" w:rsidR="007A2E66" w:rsidRDefault="00000000">
          <w:pPr>
            <w:pStyle w:val="TOC2"/>
            <w:rPr>
              <w:rFonts w:eastAsiaTheme="minorEastAsia" w:cstheme="minorBidi"/>
              <w:b w:val="0"/>
              <w:bCs w:val="0"/>
              <w:noProof/>
              <w:sz w:val="24"/>
              <w:szCs w:val="24"/>
            </w:rPr>
          </w:pPr>
          <w:hyperlink w:anchor="_Toc132354431" w:history="1">
            <w:r w:rsidR="007A2E66" w:rsidRPr="00E81172">
              <w:rPr>
                <w:rStyle w:val="Hyperlink"/>
                <w:noProof/>
              </w:rPr>
              <w:t>Incident Management</w:t>
            </w:r>
            <w:r w:rsidR="007A2E66">
              <w:rPr>
                <w:noProof/>
                <w:webHidden/>
              </w:rPr>
              <w:tab/>
            </w:r>
            <w:r w:rsidR="007A2E66">
              <w:rPr>
                <w:noProof/>
                <w:webHidden/>
              </w:rPr>
              <w:fldChar w:fldCharType="begin"/>
            </w:r>
            <w:r w:rsidR="007A2E66">
              <w:rPr>
                <w:noProof/>
                <w:webHidden/>
              </w:rPr>
              <w:instrText xml:space="preserve"> PAGEREF _Toc132354431 \h </w:instrText>
            </w:r>
            <w:r w:rsidR="007A2E66">
              <w:rPr>
                <w:noProof/>
                <w:webHidden/>
              </w:rPr>
            </w:r>
            <w:r w:rsidR="007A2E66">
              <w:rPr>
                <w:noProof/>
                <w:webHidden/>
              </w:rPr>
              <w:fldChar w:fldCharType="separate"/>
            </w:r>
            <w:r w:rsidR="009C0CA2">
              <w:rPr>
                <w:noProof/>
                <w:webHidden/>
              </w:rPr>
              <w:t>11</w:t>
            </w:r>
            <w:r w:rsidR="007A2E66">
              <w:rPr>
                <w:noProof/>
                <w:webHidden/>
              </w:rPr>
              <w:fldChar w:fldCharType="end"/>
            </w:r>
          </w:hyperlink>
        </w:p>
        <w:p w14:paraId="1C7DAF05" w14:textId="665848A2" w:rsidR="007A2E66" w:rsidRDefault="00000000">
          <w:pPr>
            <w:pStyle w:val="TOC2"/>
            <w:rPr>
              <w:rFonts w:eastAsiaTheme="minorEastAsia" w:cstheme="minorBidi"/>
              <w:b w:val="0"/>
              <w:bCs w:val="0"/>
              <w:noProof/>
              <w:sz w:val="24"/>
              <w:szCs w:val="24"/>
            </w:rPr>
          </w:pPr>
          <w:hyperlink w:anchor="_Toc132354432" w:history="1">
            <w:r w:rsidR="007A2E66" w:rsidRPr="00E81172">
              <w:rPr>
                <w:rStyle w:val="Hyperlink"/>
                <w:noProof/>
              </w:rPr>
              <w:t>If in doubt Ask</w:t>
            </w:r>
            <w:r w:rsidR="007A2E66">
              <w:rPr>
                <w:noProof/>
                <w:webHidden/>
              </w:rPr>
              <w:tab/>
            </w:r>
            <w:r w:rsidR="007A2E66">
              <w:rPr>
                <w:noProof/>
                <w:webHidden/>
              </w:rPr>
              <w:fldChar w:fldCharType="begin"/>
            </w:r>
            <w:r w:rsidR="007A2E66">
              <w:rPr>
                <w:noProof/>
                <w:webHidden/>
              </w:rPr>
              <w:instrText xml:space="preserve"> PAGEREF _Toc132354432 \h </w:instrText>
            </w:r>
            <w:r w:rsidR="007A2E66">
              <w:rPr>
                <w:noProof/>
                <w:webHidden/>
              </w:rPr>
            </w:r>
            <w:r w:rsidR="007A2E66">
              <w:rPr>
                <w:noProof/>
                <w:webHidden/>
              </w:rPr>
              <w:fldChar w:fldCharType="separate"/>
            </w:r>
            <w:r w:rsidR="009C0CA2">
              <w:rPr>
                <w:noProof/>
                <w:webHidden/>
              </w:rPr>
              <w:t>12</w:t>
            </w:r>
            <w:r w:rsidR="007A2E66">
              <w:rPr>
                <w:noProof/>
                <w:webHidden/>
              </w:rPr>
              <w:fldChar w:fldCharType="end"/>
            </w:r>
          </w:hyperlink>
        </w:p>
        <w:p w14:paraId="1CB0034C" w14:textId="3C88CCB4" w:rsidR="007A2E66" w:rsidRDefault="00000000">
          <w:pPr>
            <w:pStyle w:val="TOC2"/>
            <w:rPr>
              <w:rFonts w:eastAsiaTheme="minorEastAsia" w:cstheme="minorBidi"/>
              <w:b w:val="0"/>
              <w:bCs w:val="0"/>
              <w:noProof/>
              <w:sz w:val="24"/>
              <w:szCs w:val="24"/>
            </w:rPr>
          </w:pPr>
          <w:hyperlink w:anchor="_Toc132354433" w:history="1">
            <w:r w:rsidR="007A2E66" w:rsidRPr="00E81172">
              <w:rPr>
                <w:rStyle w:val="Hyperlink"/>
                <w:noProof/>
              </w:rPr>
              <w:t>Buddy System</w:t>
            </w:r>
            <w:r w:rsidR="007A2E66">
              <w:rPr>
                <w:noProof/>
                <w:webHidden/>
              </w:rPr>
              <w:tab/>
            </w:r>
            <w:r w:rsidR="007A2E66">
              <w:rPr>
                <w:noProof/>
                <w:webHidden/>
              </w:rPr>
              <w:fldChar w:fldCharType="begin"/>
            </w:r>
            <w:r w:rsidR="007A2E66">
              <w:rPr>
                <w:noProof/>
                <w:webHidden/>
              </w:rPr>
              <w:instrText xml:space="preserve"> PAGEREF _Toc132354433 \h </w:instrText>
            </w:r>
            <w:r w:rsidR="007A2E66">
              <w:rPr>
                <w:noProof/>
                <w:webHidden/>
              </w:rPr>
            </w:r>
            <w:r w:rsidR="007A2E66">
              <w:rPr>
                <w:noProof/>
                <w:webHidden/>
              </w:rPr>
              <w:fldChar w:fldCharType="separate"/>
            </w:r>
            <w:r w:rsidR="009C0CA2">
              <w:rPr>
                <w:noProof/>
                <w:webHidden/>
              </w:rPr>
              <w:t>12</w:t>
            </w:r>
            <w:r w:rsidR="007A2E66">
              <w:rPr>
                <w:noProof/>
                <w:webHidden/>
              </w:rPr>
              <w:fldChar w:fldCharType="end"/>
            </w:r>
          </w:hyperlink>
        </w:p>
        <w:p w14:paraId="277B4218" w14:textId="1BC99D46" w:rsidR="007A2E66" w:rsidRDefault="00000000">
          <w:pPr>
            <w:pStyle w:val="TOC2"/>
            <w:rPr>
              <w:rFonts w:eastAsiaTheme="minorEastAsia" w:cstheme="minorBidi"/>
              <w:b w:val="0"/>
              <w:bCs w:val="0"/>
              <w:noProof/>
              <w:sz w:val="24"/>
              <w:szCs w:val="24"/>
            </w:rPr>
          </w:pPr>
          <w:hyperlink w:anchor="_Toc132354434" w:history="1">
            <w:r w:rsidR="007A2E66" w:rsidRPr="00E81172">
              <w:rPr>
                <w:rStyle w:val="Hyperlink"/>
                <w:noProof/>
              </w:rPr>
              <w:t>Quiet Room</w:t>
            </w:r>
            <w:r w:rsidR="007A2E66">
              <w:rPr>
                <w:noProof/>
                <w:webHidden/>
              </w:rPr>
              <w:tab/>
            </w:r>
            <w:r w:rsidR="007A2E66">
              <w:rPr>
                <w:noProof/>
                <w:webHidden/>
              </w:rPr>
              <w:fldChar w:fldCharType="begin"/>
            </w:r>
            <w:r w:rsidR="007A2E66">
              <w:rPr>
                <w:noProof/>
                <w:webHidden/>
              </w:rPr>
              <w:instrText xml:space="preserve"> PAGEREF _Toc132354434 \h </w:instrText>
            </w:r>
            <w:r w:rsidR="007A2E66">
              <w:rPr>
                <w:noProof/>
                <w:webHidden/>
              </w:rPr>
            </w:r>
            <w:r w:rsidR="007A2E66">
              <w:rPr>
                <w:noProof/>
                <w:webHidden/>
              </w:rPr>
              <w:fldChar w:fldCharType="separate"/>
            </w:r>
            <w:r w:rsidR="009C0CA2">
              <w:rPr>
                <w:noProof/>
                <w:webHidden/>
              </w:rPr>
              <w:t>12</w:t>
            </w:r>
            <w:r w:rsidR="007A2E66">
              <w:rPr>
                <w:noProof/>
                <w:webHidden/>
              </w:rPr>
              <w:fldChar w:fldCharType="end"/>
            </w:r>
          </w:hyperlink>
        </w:p>
        <w:p w14:paraId="3EA35122" w14:textId="30AF2DEE" w:rsidR="007A2E66" w:rsidRDefault="00000000">
          <w:pPr>
            <w:pStyle w:val="TOC2"/>
            <w:rPr>
              <w:rFonts w:eastAsiaTheme="minorEastAsia" w:cstheme="minorBidi"/>
              <w:b w:val="0"/>
              <w:bCs w:val="0"/>
              <w:noProof/>
              <w:sz w:val="24"/>
              <w:szCs w:val="24"/>
            </w:rPr>
          </w:pPr>
          <w:hyperlink w:anchor="_Toc132354435" w:history="1">
            <w:r w:rsidR="007A2E66" w:rsidRPr="00E81172">
              <w:rPr>
                <w:rStyle w:val="Hyperlink"/>
                <w:noProof/>
              </w:rPr>
              <w:t>Morning Tea</w:t>
            </w:r>
            <w:r w:rsidR="007A2E66">
              <w:rPr>
                <w:noProof/>
                <w:webHidden/>
              </w:rPr>
              <w:tab/>
            </w:r>
            <w:r w:rsidR="007A2E66">
              <w:rPr>
                <w:noProof/>
                <w:webHidden/>
              </w:rPr>
              <w:fldChar w:fldCharType="begin"/>
            </w:r>
            <w:r w:rsidR="007A2E66">
              <w:rPr>
                <w:noProof/>
                <w:webHidden/>
              </w:rPr>
              <w:instrText xml:space="preserve"> PAGEREF _Toc132354435 \h </w:instrText>
            </w:r>
            <w:r w:rsidR="007A2E66">
              <w:rPr>
                <w:noProof/>
                <w:webHidden/>
              </w:rPr>
            </w:r>
            <w:r w:rsidR="007A2E66">
              <w:rPr>
                <w:noProof/>
                <w:webHidden/>
              </w:rPr>
              <w:fldChar w:fldCharType="separate"/>
            </w:r>
            <w:r w:rsidR="009C0CA2">
              <w:rPr>
                <w:noProof/>
                <w:webHidden/>
              </w:rPr>
              <w:t>12</w:t>
            </w:r>
            <w:r w:rsidR="007A2E66">
              <w:rPr>
                <w:noProof/>
                <w:webHidden/>
              </w:rPr>
              <w:fldChar w:fldCharType="end"/>
            </w:r>
          </w:hyperlink>
        </w:p>
        <w:p w14:paraId="1A6C6AF5" w14:textId="4CF76878" w:rsidR="007A2E66" w:rsidRDefault="00000000">
          <w:pPr>
            <w:pStyle w:val="TOC1"/>
            <w:rPr>
              <w:rFonts w:eastAsiaTheme="minorEastAsia" w:cstheme="minorBidi"/>
              <w:b w:val="0"/>
              <w:bCs w:val="0"/>
              <w:i w:val="0"/>
              <w:iCs w:val="0"/>
              <w:noProof/>
            </w:rPr>
          </w:pPr>
          <w:hyperlink w:anchor="_Toc132354436" w:history="1">
            <w:r w:rsidR="007A2E66" w:rsidRPr="00E81172">
              <w:rPr>
                <w:rStyle w:val="Hyperlink"/>
                <w:noProof/>
              </w:rPr>
              <w:t>Shed cleanliness, and Tool Management</w:t>
            </w:r>
            <w:r w:rsidR="007A2E66">
              <w:rPr>
                <w:noProof/>
                <w:webHidden/>
              </w:rPr>
              <w:tab/>
            </w:r>
            <w:r w:rsidR="007A2E66">
              <w:rPr>
                <w:noProof/>
                <w:webHidden/>
              </w:rPr>
              <w:fldChar w:fldCharType="begin"/>
            </w:r>
            <w:r w:rsidR="007A2E66">
              <w:rPr>
                <w:noProof/>
                <w:webHidden/>
              </w:rPr>
              <w:instrText xml:space="preserve"> PAGEREF _Toc132354436 \h </w:instrText>
            </w:r>
            <w:r w:rsidR="007A2E66">
              <w:rPr>
                <w:noProof/>
                <w:webHidden/>
              </w:rPr>
            </w:r>
            <w:r w:rsidR="007A2E66">
              <w:rPr>
                <w:noProof/>
                <w:webHidden/>
              </w:rPr>
              <w:fldChar w:fldCharType="separate"/>
            </w:r>
            <w:r w:rsidR="009C0CA2">
              <w:rPr>
                <w:noProof/>
                <w:webHidden/>
              </w:rPr>
              <w:t>13</w:t>
            </w:r>
            <w:r w:rsidR="007A2E66">
              <w:rPr>
                <w:noProof/>
                <w:webHidden/>
              </w:rPr>
              <w:fldChar w:fldCharType="end"/>
            </w:r>
          </w:hyperlink>
        </w:p>
        <w:p w14:paraId="4C4FF82B" w14:textId="357EEDF0" w:rsidR="007A2E66" w:rsidRDefault="00000000">
          <w:pPr>
            <w:pStyle w:val="TOC2"/>
            <w:rPr>
              <w:rFonts w:eastAsiaTheme="minorEastAsia" w:cstheme="minorBidi"/>
              <w:b w:val="0"/>
              <w:bCs w:val="0"/>
              <w:noProof/>
              <w:sz w:val="24"/>
              <w:szCs w:val="24"/>
            </w:rPr>
          </w:pPr>
          <w:hyperlink w:anchor="_Toc132354437" w:history="1">
            <w:r w:rsidR="007A2E66" w:rsidRPr="00E81172">
              <w:rPr>
                <w:rStyle w:val="Hyperlink"/>
                <w:noProof/>
              </w:rPr>
              <w:t>Personal Projects</w:t>
            </w:r>
            <w:r w:rsidR="007A2E66">
              <w:rPr>
                <w:noProof/>
                <w:webHidden/>
              </w:rPr>
              <w:tab/>
            </w:r>
            <w:r w:rsidR="007A2E66">
              <w:rPr>
                <w:noProof/>
                <w:webHidden/>
              </w:rPr>
              <w:fldChar w:fldCharType="begin"/>
            </w:r>
            <w:r w:rsidR="007A2E66">
              <w:rPr>
                <w:noProof/>
                <w:webHidden/>
              </w:rPr>
              <w:instrText xml:space="preserve"> PAGEREF _Toc132354437 \h </w:instrText>
            </w:r>
            <w:r w:rsidR="007A2E66">
              <w:rPr>
                <w:noProof/>
                <w:webHidden/>
              </w:rPr>
            </w:r>
            <w:r w:rsidR="007A2E66">
              <w:rPr>
                <w:noProof/>
                <w:webHidden/>
              </w:rPr>
              <w:fldChar w:fldCharType="separate"/>
            </w:r>
            <w:r w:rsidR="009C0CA2">
              <w:rPr>
                <w:noProof/>
                <w:webHidden/>
              </w:rPr>
              <w:t>13</w:t>
            </w:r>
            <w:r w:rsidR="007A2E66">
              <w:rPr>
                <w:noProof/>
                <w:webHidden/>
              </w:rPr>
              <w:fldChar w:fldCharType="end"/>
            </w:r>
          </w:hyperlink>
        </w:p>
        <w:p w14:paraId="32F0682F" w14:textId="43C9FC35" w:rsidR="007A2E66" w:rsidRDefault="00000000">
          <w:pPr>
            <w:pStyle w:val="TOC2"/>
            <w:rPr>
              <w:rFonts w:eastAsiaTheme="minorEastAsia" w:cstheme="minorBidi"/>
              <w:b w:val="0"/>
              <w:bCs w:val="0"/>
              <w:noProof/>
              <w:sz w:val="24"/>
              <w:szCs w:val="24"/>
            </w:rPr>
          </w:pPr>
          <w:hyperlink w:anchor="_Toc132354438" w:history="1">
            <w:r w:rsidR="007A2E66" w:rsidRPr="00E81172">
              <w:rPr>
                <w:rStyle w:val="Hyperlink"/>
                <w:noProof/>
              </w:rPr>
              <w:t>Hobbies and other Activities</w:t>
            </w:r>
            <w:r w:rsidR="007A2E66">
              <w:rPr>
                <w:noProof/>
                <w:webHidden/>
              </w:rPr>
              <w:tab/>
            </w:r>
            <w:r w:rsidR="007A2E66">
              <w:rPr>
                <w:noProof/>
                <w:webHidden/>
              </w:rPr>
              <w:fldChar w:fldCharType="begin"/>
            </w:r>
            <w:r w:rsidR="007A2E66">
              <w:rPr>
                <w:noProof/>
                <w:webHidden/>
              </w:rPr>
              <w:instrText xml:space="preserve"> PAGEREF _Toc132354438 \h </w:instrText>
            </w:r>
            <w:r w:rsidR="007A2E66">
              <w:rPr>
                <w:noProof/>
                <w:webHidden/>
              </w:rPr>
            </w:r>
            <w:r w:rsidR="007A2E66">
              <w:rPr>
                <w:noProof/>
                <w:webHidden/>
              </w:rPr>
              <w:fldChar w:fldCharType="separate"/>
            </w:r>
            <w:r w:rsidR="009C0CA2">
              <w:rPr>
                <w:noProof/>
                <w:webHidden/>
              </w:rPr>
              <w:t>13</w:t>
            </w:r>
            <w:r w:rsidR="007A2E66">
              <w:rPr>
                <w:noProof/>
                <w:webHidden/>
              </w:rPr>
              <w:fldChar w:fldCharType="end"/>
            </w:r>
          </w:hyperlink>
        </w:p>
        <w:p w14:paraId="4BD98F64" w14:textId="626BFC05" w:rsidR="007A2E66" w:rsidRDefault="00000000">
          <w:pPr>
            <w:pStyle w:val="TOC2"/>
            <w:rPr>
              <w:rFonts w:eastAsiaTheme="minorEastAsia" w:cstheme="minorBidi"/>
              <w:b w:val="0"/>
              <w:bCs w:val="0"/>
              <w:noProof/>
              <w:sz w:val="24"/>
              <w:szCs w:val="24"/>
            </w:rPr>
          </w:pPr>
          <w:hyperlink w:anchor="_Toc132354439" w:history="1">
            <w:r w:rsidR="007A2E66" w:rsidRPr="00E81172">
              <w:rPr>
                <w:rStyle w:val="Hyperlink"/>
                <w:noProof/>
              </w:rPr>
              <w:t>Personal Property and Projects in Progress</w:t>
            </w:r>
            <w:r w:rsidR="007A2E66">
              <w:rPr>
                <w:noProof/>
                <w:webHidden/>
              </w:rPr>
              <w:tab/>
            </w:r>
            <w:r w:rsidR="007A2E66">
              <w:rPr>
                <w:noProof/>
                <w:webHidden/>
              </w:rPr>
              <w:fldChar w:fldCharType="begin"/>
            </w:r>
            <w:r w:rsidR="007A2E66">
              <w:rPr>
                <w:noProof/>
                <w:webHidden/>
              </w:rPr>
              <w:instrText xml:space="preserve"> PAGEREF _Toc132354439 \h </w:instrText>
            </w:r>
            <w:r w:rsidR="007A2E66">
              <w:rPr>
                <w:noProof/>
                <w:webHidden/>
              </w:rPr>
            </w:r>
            <w:r w:rsidR="007A2E66">
              <w:rPr>
                <w:noProof/>
                <w:webHidden/>
              </w:rPr>
              <w:fldChar w:fldCharType="separate"/>
            </w:r>
            <w:r w:rsidR="009C0CA2">
              <w:rPr>
                <w:noProof/>
                <w:webHidden/>
              </w:rPr>
              <w:t>13</w:t>
            </w:r>
            <w:r w:rsidR="007A2E66">
              <w:rPr>
                <w:noProof/>
                <w:webHidden/>
              </w:rPr>
              <w:fldChar w:fldCharType="end"/>
            </w:r>
          </w:hyperlink>
        </w:p>
        <w:p w14:paraId="745ED1A2" w14:textId="7C27DB95" w:rsidR="007A2E66" w:rsidRDefault="00000000">
          <w:pPr>
            <w:pStyle w:val="TOC2"/>
            <w:rPr>
              <w:rFonts w:eastAsiaTheme="minorEastAsia" w:cstheme="minorBidi"/>
              <w:b w:val="0"/>
              <w:bCs w:val="0"/>
              <w:noProof/>
              <w:sz w:val="24"/>
              <w:szCs w:val="24"/>
            </w:rPr>
          </w:pPr>
          <w:hyperlink w:anchor="_Toc132354440" w:history="1">
            <w:r w:rsidR="007A2E66" w:rsidRPr="00E81172">
              <w:rPr>
                <w:rStyle w:val="Hyperlink"/>
                <w:noProof/>
              </w:rPr>
              <w:t>Projects for charities or the public</w:t>
            </w:r>
            <w:r w:rsidR="007A2E66">
              <w:rPr>
                <w:noProof/>
                <w:webHidden/>
              </w:rPr>
              <w:tab/>
            </w:r>
            <w:r w:rsidR="007A2E66">
              <w:rPr>
                <w:noProof/>
                <w:webHidden/>
              </w:rPr>
              <w:fldChar w:fldCharType="begin"/>
            </w:r>
            <w:r w:rsidR="007A2E66">
              <w:rPr>
                <w:noProof/>
                <w:webHidden/>
              </w:rPr>
              <w:instrText xml:space="preserve"> PAGEREF _Toc132354440 \h </w:instrText>
            </w:r>
            <w:r w:rsidR="007A2E66">
              <w:rPr>
                <w:noProof/>
                <w:webHidden/>
              </w:rPr>
            </w:r>
            <w:r w:rsidR="007A2E66">
              <w:rPr>
                <w:noProof/>
                <w:webHidden/>
              </w:rPr>
              <w:fldChar w:fldCharType="separate"/>
            </w:r>
            <w:r w:rsidR="009C0CA2">
              <w:rPr>
                <w:noProof/>
                <w:webHidden/>
              </w:rPr>
              <w:t>14</w:t>
            </w:r>
            <w:r w:rsidR="007A2E66">
              <w:rPr>
                <w:noProof/>
                <w:webHidden/>
              </w:rPr>
              <w:fldChar w:fldCharType="end"/>
            </w:r>
          </w:hyperlink>
        </w:p>
        <w:p w14:paraId="749D19AD" w14:textId="00A3799A" w:rsidR="007A2E66" w:rsidRDefault="00000000">
          <w:pPr>
            <w:pStyle w:val="TOC2"/>
            <w:rPr>
              <w:rFonts w:eastAsiaTheme="minorEastAsia" w:cstheme="minorBidi"/>
              <w:b w:val="0"/>
              <w:bCs w:val="0"/>
              <w:noProof/>
              <w:sz w:val="24"/>
              <w:szCs w:val="24"/>
            </w:rPr>
          </w:pPr>
          <w:hyperlink w:anchor="_Toc132354441" w:history="1">
            <w:r w:rsidR="007A2E66" w:rsidRPr="00E81172">
              <w:rPr>
                <w:rStyle w:val="Hyperlink"/>
                <w:noProof/>
              </w:rPr>
              <w:t>Donations as a Tax Deduction</w:t>
            </w:r>
            <w:r w:rsidR="007A2E66">
              <w:rPr>
                <w:noProof/>
                <w:webHidden/>
              </w:rPr>
              <w:tab/>
            </w:r>
            <w:r w:rsidR="007A2E66">
              <w:rPr>
                <w:noProof/>
                <w:webHidden/>
              </w:rPr>
              <w:fldChar w:fldCharType="begin"/>
            </w:r>
            <w:r w:rsidR="007A2E66">
              <w:rPr>
                <w:noProof/>
                <w:webHidden/>
              </w:rPr>
              <w:instrText xml:space="preserve"> PAGEREF _Toc132354441 \h </w:instrText>
            </w:r>
            <w:r w:rsidR="007A2E66">
              <w:rPr>
                <w:noProof/>
                <w:webHidden/>
              </w:rPr>
            </w:r>
            <w:r w:rsidR="007A2E66">
              <w:rPr>
                <w:noProof/>
                <w:webHidden/>
              </w:rPr>
              <w:fldChar w:fldCharType="separate"/>
            </w:r>
            <w:r w:rsidR="009C0CA2">
              <w:rPr>
                <w:noProof/>
                <w:webHidden/>
              </w:rPr>
              <w:t>14</w:t>
            </w:r>
            <w:r w:rsidR="007A2E66">
              <w:rPr>
                <w:noProof/>
                <w:webHidden/>
              </w:rPr>
              <w:fldChar w:fldCharType="end"/>
            </w:r>
          </w:hyperlink>
        </w:p>
        <w:p w14:paraId="49EEFC5B" w14:textId="3C4184D5" w:rsidR="007A2E66" w:rsidRDefault="00000000">
          <w:pPr>
            <w:pStyle w:val="TOC1"/>
            <w:rPr>
              <w:rFonts w:eastAsiaTheme="minorEastAsia" w:cstheme="minorBidi"/>
              <w:b w:val="0"/>
              <w:bCs w:val="0"/>
              <w:i w:val="0"/>
              <w:iCs w:val="0"/>
              <w:noProof/>
            </w:rPr>
          </w:pPr>
          <w:hyperlink w:anchor="_Toc132354442" w:history="1">
            <w:r w:rsidR="007A2E66" w:rsidRPr="00E81172">
              <w:rPr>
                <w:rStyle w:val="Hyperlink"/>
                <w:noProof/>
              </w:rPr>
              <w:t>Material Safety Data Sheet.  MSDS.</w:t>
            </w:r>
            <w:r w:rsidR="007A2E66">
              <w:rPr>
                <w:noProof/>
                <w:webHidden/>
              </w:rPr>
              <w:tab/>
            </w:r>
            <w:r w:rsidR="007A2E66">
              <w:rPr>
                <w:noProof/>
                <w:webHidden/>
              </w:rPr>
              <w:fldChar w:fldCharType="begin"/>
            </w:r>
            <w:r w:rsidR="007A2E66">
              <w:rPr>
                <w:noProof/>
                <w:webHidden/>
              </w:rPr>
              <w:instrText xml:space="preserve"> PAGEREF _Toc132354442 \h </w:instrText>
            </w:r>
            <w:r w:rsidR="007A2E66">
              <w:rPr>
                <w:noProof/>
                <w:webHidden/>
              </w:rPr>
            </w:r>
            <w:r w:rsidR="007A2E66">
              <w:rPr>
                <w:noProof/>
                <w:webHidden/>
              </w:rPr>
              <w:fldChar w:fldCharType="separate"/>
            </w:r>
            <w:r w:rsidR="009C0CA2">
              <w:rPr>
                <w:noProof/>
                <w:webHidden/>
              </w:rPr>
              <w:t>14</w:t>
            </w:r>
            <w:r w:rsidR="007A2E66">
              <w:rPr>
                <w:noProof/>
                <w:webHidden/>
              </w:rPr>
              <w:fldChar w:fldCharType="end"/>
            </w:r>
          </w:hyperlink>
        </w:p>
        <w:p w14:paraId="7054084C" w14:textId="4A68904F" w:rsidR="007A2E66" w:rsidRDefault="00000000">
          <w:pPr>
            <w:pStyle w:val="TOC2"/>
            <w:rPr>
              <w:rFonts w:eastAsiaTheme="minorEastAsia" w:cstheme="minorBidi"/>
              <w:b w:val="0"/>
              <w:bCs w:val="0"/>
              <w:noProof/>
              <w:sz w:val="24"/>
              <w:szCs w:val="24"/>
            </w:rPr>
          </w:pPr>
          <w:hyperlink w:anchor="_Toc132354443" w:history="1">
            <w:r w:rsidR="007A2E66" w:rsidRPr="00E81172">
              <w:rPr>
                <w:rStyle w:val="Hyperlink"/>
                <w:noProof/>
              </w:rPr>
              <w:t>Maintenance, Damage and Breakage</w:t>
            </w:r>
            <w:r w:rsidR="007A2E66">
              <w:rPr>
                <w:noProof/>
                <w:webHidden/>
              </w:rPr>
              <w:tab/>
            </w:r>
            <w:r w:rsidR="007A2E66">
              <w:rPr>
                <w:noProof/>
                <w:webHidden/>
              </w:rPr>
              <w:fldChar w:fldCharType="begin"/>
            </w:r>
            <w:r w:rsidR="007A2E66">
              <w:rPr>
                <w:noProof/>
                <w:webHidden/>
              </w:rPr>
              <w:instrText xml:space="preserve"> PAGEREF _Toc132354443 \h </w:instrText>
            </w:r>
            <w:r w:rsidR="007A2E66">
              <w:rPr>
                <w:noProof/>
                <w:webHidden/>
              </w:rPr>
            </w:r>
            <w:r w:rsidR="007A2E66">
              <w:rPr>
                <w:noProof/>
                <w:webHidden/>
              </w:rPr>
              <w:fldChar w:fldCharType="separate"/>
            </w:r>
            <w:r w:rsidR="009C0CA2">
              <w:rPr>
                <w:noProof/>
                <w:webHidden/>
              </w:rPr>
              <w:t>14</w:t>
            </w:r>
            <w:r w:rsidR="007A2E66">
              <w:rPr>
                <w:noProof/>
                <w:webHidden/>
              </w:rPr>
              <w:fldChar w:fldCharType="end"/>
            </w:r>
          </w:hyperlink>
        </w:p>
        <w:p w14:paraId="62CF3242" w14:textId="2BD63D7A" w:rsidR="007A2E66" w:rsidRDefault="00000000">
          <w:pPr>
            <w:pStyle w:val="TOC2"/>
            <w:rPr>
              <w:rFonts w:eastAsiaTheme="minorEastAsia" w:cstheme="minorBidi"/>
              <w:b w:val="0"/>
              <w:bCs w:val="0"/>
              <w:noProof/>
              <w:sz w:val="24"/>
              <w:szCs w:val="24"/>
            </w:rPr>
          </w:pPr>
          <w:hyperlink w:anchor="_Toc132354444" w:history="1">
            <w:r w:rsidR="007A2E66" w:rsidRPr="00E81172">
              <w:rPr>
                <w:rStyle w:val="Hyperlink"/>
                <w:noProof/>
              </w:rPr>
              <w:t>Test Tags</w:t>
            </w:r>
            <w:r w:rsidR="007A2E66">
              <w:rPr>
                <w:noProof/>
                <w:webHidden/>
              </w:rPr>
              <w:tab/>
            </w:r>
            <w:r w:rsidR="007A2E66">
              <w:rPr>
                <w:noProof/>
                <w:webHidden/>
              </w:rPr>
              <w:fldChar w:fldCharType="begin"/>
            </w:r>
            <w:r w:rsidR="007A2E66">
              <w:rPr>
                <w:noProof/>
                <w:webHidden/>
              </w:rPr>
              <w:instrText xml:space="preserve"> PAGEREF _Toc132354444 \h </w:instrText>
            </w:r>
            <w:r w:rsidR="007A2E66">
              <w:rPr>
                <w:noProof/>
                <w:webHidden/>
              </w:rPr>
            </w:r>
            <w:r w:rsidR="007A2E66">
              <w:rPr>
                <w:noProof/>
                <w:webHidden/>
              </w:rPr>
              <w:fldChar w:fldCharType="separate"/>
            </w:r>
            <w:r w:rsidR="009C0CA2">
              <w:rPr>
                <w:noProof/>
                <w:webHidden/>
              </w:rPr>
              <w:t>15</w:t>
            </w:r>
            <w:r w:rsidR="007A2E66">
              <w:rPr>
                <w:noProof/>
                <w:webHidden/>
              </w:rPr>
              <w:fldChar w:fldCharType="end"/>
            </w:r>
          </w:hyperlink>
        </w:p>
        <w:p w14:paraId="41C8087C" w14:textId="2DFDB1F2" w:rsidR="007A2E66" w:rsidRDefault="00000000">
          <w:pPr>
            <w:pStyle w:val="TOC2"/>
            <w:rPr>
              <w:rFonts w:eastAsiaTheme="minorEastAsia" w:cstheme="minorBidi"/>
              <w:b w:val="0"/>
              <w:bCs w:val="0"/>
              <w:noProof/>
              <w:sz w:val="24"/>
              <w:szCs w:val="24"/>
            </w:rPr>
          </w:pPr>
          <w:hyperlink w:anchor="_Toc132354445" w:history="1">
            <w:r w:rsidR="007A2E66" w:rsidRPr="00E81172">
              <w:rPr>
                <w:rStyle w:val="Hyperlink"/>
                <w:noProof/>
              </w:rPr>
              <w:t>Loan of Equipment</w:t>
            </w:r>
            <w:r w:rsidR="007A2E66">
              <w:rPr>
                <w:noProof/>
                <w:webHidden/>
              </w:rPr>
              <w:tab/>
            </w:r>
            <w:r w:rsidR="007A2E66">
              <w:rPr>
                <w:noProof/>
                <w:webHidden/>
              </w:rPr>
              <w:fldChar w:fldCharType="begin"/>
            </w:r>
            <w:r w:rsidR="007A2E66">
              <w:rPr>
                <w:noProof/>
                <w:webHidden/>
              </w:rPr>
              <w:instrText xml:space="preserve"> PAGEREF _Toc132354445 \h </w:instrText>
            </w:r>
            <w:r w:rsidR="007A2E66">
              <w:rPr>
                <w:noProof/>
                <w:webHidden/>
              </w:rPr>
            </w:r>
            <w:r w:rsidR="007A2E66">
              <w:rPr>
                <w:noProof/>
                <w:webHidden/>
              </w:rPr>
              <w:fldChar w:fldCharType="separate"/>
            </w:r>
            <w:r w:rsidR="009C0CA2">
              <w:rPr>
                <w:noProof/>
                <w:webHidden/>
              </w:rPr>
              <w:t>15</w:t>
            </w:r>
            <w:r w:rsidR="007A2E66">
              <w:rPr>
                <w:noProof/>
                <w:webHidden/>
              </w:rPr>
              <w:fldChar w:fldCharType="end"/>
            </w:r>
          </w:hyperlink>
        </w:p>
        <w:p w14:paraId="31FA5636" w14:textId="3D0F8114" w:rsidR="007A2E66" w:rsidRDefault="00000000">
          <w:pPr>
            <w:pStyle w:val="TOC2"/>
            <w:rPr>
              <w:rFonts w:eastAsiaTheme="minorEastAsia" w:cstheme="minorBidi"/>
              <w:b w:val="0"/>
              <w:bCs w:val="0"/>
              <w:noProof/>
              <w:sz w:val="24"/>
              <w:szCs w:val="24"/>
            </w:rPr>
          </w:pPr>
          <w:hyperlink w:anchor="_Toc132354446" w:history="1">
            <w:r w:rsidR="007A2E66" w:rsidRPr="00E81172">
              <w:rPr>
                <w:rStyle w:val="Hyperlink"/>
                <w:noProof/>
              </w:rPr>
              <w:t>Shipping Container/ Storage of timber</w:t>
            </w:r>
            <w:r w:rsidR="007A2E66">
              <w:rPr>
                <w:noProof/>
                <w:webHidden/>
              </w:rPr>
              <w:tab/>
            </w:r>
            <w:r w:rsidR="007A2E66">
              <w:rPr>
                <w:noProof/>
                <w:webHidden/>
              </w:rPr>
              <w:fldChar w:fldCharType="begin"/>
            </w:r>
            <w:r w:rsidR="007A2E66">
              <w:rPr>
                <w:noProof/>
                <w:webHidden/>
              </w:rPr>
              <w:instrText xml:space="preserve"> PAGEREF _Toc132354446 \h </w:instrText>
            </w:r>
            <w:r w:rsidR="007A2E66">
              <w:rPr>
                <w:noProof/>
                <w:webHidden/>
              </w:rPr>
            </w:r>
            <w:r w:rsidR="007A2E66">
              <w:rPr>
                <w:noProof/>
                <w:webHidden/>
              </w:rPr>
              <w:fldChar w:fldCharType="separate"/>
            </w:r>
            <w:r w:rsidR="009C0CA2">
              <w:rPr>
                <w:noProof/>
                <w:webHidden/>
              </w:rPr>
              <w:t>15</w:t>
            </w:r>
            <w:r w:rsidR="007A2E66">
              <w:rPr>
                <w:noProof/>
                <w:webHidden/>
              </w:rPr>
              <w:fldChar w:fldCharType="end"/>
            </w:r>
          </w:hyperlink>
        </w:p>
        <w:p w14:paraId="6BCA354C" w14:textId="6CCDF757" w:rsidR="007A2E66" w:rsidRDefault="00000000">
          <w:pPr>
            <w:pStyle w:val="TOC2"/>
            <w:rPr>
              <w:rFonts w:eastAsiaTheme="minorEastAsia" w:cstheme="minorBidi"/>
              <w:b w:val="0"/>
              <w:bCs w:val="0"/>
              <w:noProof/>
              <w:sz w:val="24"/>
              <w:szCs w:val="24"/>
            </w:rPr>
          </w:pPr>
          <w:hyperlink w:anchor="_Toc132354447" w:history="1">
            <w:r w:rsidR="007A2E66" w:rsidRPr="00E81172">
              <w:rPr>
                <w:rStyle w:val="Hyperlink"/>
                <w:noProof/>
              </w:rPr>
              <w:t>Treated and Painted Wood</w:t>
            </w:r>
            <w:r w:rsidR="007A2E66">
              <w:rPr>
                <w:noProof/>
                <w:webHidden/>
              </w:rPr>
              <w:tab/>
            </w:r>
            <w:r w:rsidR="007A2E66">
              <w:rPr>
                <w:noProof/>
                <w:webHidden/>
              </w:rPr>
              <w:fldChar w:fldCharType="begin"/>
            </w:r>
            <w:r w:rsidR="007A2E66">
              <w:rPr>
                <w:noProof/>
                <w:webHidden/>
              </w:rPr>
              <w:instrText xml:space="preserve"> PAGEREF _Toc132354447 \h </w:instrText>
            </w:r>
            <w:r w:rsidR="007A2E66">
              <w:rPr>
                <w:noProof/>
                <w:webHidden/>
              </w:rPr>
            </w:r>
            <w:r w:rsidR="007A2E66">
              <w:rPr>
                <w:noProof/>
                <w:webHidden/>
              </w:rPr>
              <w:fldChar w:fldCharType="separate"/>
            </w:r>
            <w:r w:rsidR="009C0CA2">
              <w:rPr>
                <w:noProof/>
                <w:webHidden/>
              </w:rPr>
              <w:t>16</w:t>
            </w:r>
            <w:r w:rsidR="007A2E66">
              <w:rPr>
                <w:noProof/>
                <w:webHidden/>
              </w:rPr>
              <w:fldChar w:fldCharType="end"/>
            </w:r>
          </w:hyperlink>
        </w:p>
        <w:p w14:paraId="476BA317" w14:textId="1473E8B2" w:rsidR="007A2E66" w:rsidRDefault="00000000">
          <w:pPr>
            <w:pStyle w:val="TOC2"/>
            <w:rPr>
              <w:rFonts w:eastAsiaTheme="minorEastAsia" w:cstheme="minorBidi"/>
              <w:b w:val="0"/>
              <w:bCs w:val="0"/>
              <w:noProof/>
              <w:sz w:val="24"/>
              <w:szCs w:val="24"/>
            </w:rPr>
          </w:pPr>
          <w:hyperlink w:anchor="_Toc132354448" w:history="1">
            <w:r w:rsidR="007A2E66" w:rsidRPr="00E81172">
              <w:rPr>
                <w:rStyle w:val="Hyperlink"/>
                <w:noProof/>
              </w:rPr>
              <w:t>Checking nails in timber</w:t>
            </w:r>
            <w:r w:rsidR="007A2E66">
              <w:rPr>
                <w:noProof/>
                <w:webHidden/>
              </w:rPr>
              <w:tab/>
            </w:r>
            <w:r w:rsidR="007A2E66">
              <w:rPr>
                <w:noProof/>
                <w:webHidden/>
              </w:rPr>
              <w:fldChar w:fldCharType="begin"/>
            </w:r>
            <w:r w:rsidR="007A2E66">
              <w:rPr>
                <w:noProof/>
                <w:webHidden/>
              </w:rPr>
              <w:instrText xml:space="preserve"> PAGEREF _Toc132354448 \h </w:instrText>
            </w:r>
            <w:r w:rsidR="007A2E66">
              <w:rPr>
                <w:noProof/>
                <w:webHidden/>
              </w:rPr>
            </w:r>
            <w:r w:rsidR="007A2E66">
              <w:rPr>
                <w:noProof/>
                <w:webHidden/>
              </w:rPr>
              <w:fldChar w:fldCharType="separate"/>
            </w:r>
            <w:r w:rsidR="009C0CA2">
              <w:rPr>
                <w:noProof/>
                <w:webHidden/>
              </w:rPr>
              <w:t>16</w:t>
            </w:r>
            <w:r w:rsidR="007A2E66">
              <w:rPr>
                <w:noProof/>
                <w:webHidden/>
              </w:rPr>
              <w:fldChar w:fldCharType="end"/>
            </w:r>
          </w:hyperlink>
        </w:p>
        <w:p w14:paraId="075C7436" w14:textId="093426E7" w:rsidR="007A2E66" w:rsidRDefault="00000000">
          <w:pPr>
            <w:pStyle w:val="TOC2"/>
            <w:rPr>
              <w:rFonts w:eastAsiaTheme="minorEastAsia" w:cstheme="minorBidi"/>
              <w:b w:val="0"/>
              <w:bCs w:val="0"/>
              <w:noProof/>
              <w:sz w:val="24"/>
              <w:szCs w:val="24"/>
            </w:rPr>
          </w:pPr>
          <w:hyperlink w:anchor="_Toc132354449" w:history="1">
            <w:r w:rsidR="007A2E66" w:rsidRPr="00E81172">
              <w:rPr>
                <w:rStyle w:val="Hyperlink"/>
                <w:noProof/>
              </w:rPr>
              <w:t>Fees for materials</w:t>
            </w:r>
            <w:r w:rsidR="007A2E66">
              <w:rPr>
                <w:noProof/>
                <w:webHidden/>
              </w:rPr>
              <w:tab/>
            </w:r>
            <w:r w:rsidR="007A2E66">
              <w:rPr>
                <w:noProof/>
                <w:webHidden/>
              </w:rPr>
              <w:fldChar w:fldCharType="begin"/>
            </w:r>
            <w:r w:rsidR="007A2E66">
              <w:rPr>
                <w:noProof/>
                <w:webHidden/>
              </w:rPr>
              <w:instrText xml:space="preserve"> PAGEREF _Toc132354449 \h </w:instrText>
            </w:r>
            <w:r w:rsidR="007A2E66">
              <w:rPr>
                <w:noProof/>
                <w:webHidden/>
              </w:rPr>
            </w:r>
            <w:r w:rsidR="007A2E66">
              <w:rPr>
                <w:noProof/>
                <w:webHidden/>
              </w:rPr>
              <w:fldChar w:fldCharType="separate"/>
            </w:r>
            <w:r w:rsidR="009C0CA2">
              <w:rPr>
                <w:noProof/>
                <w:webHidden/>
              </w:rPr>
              <w:t>16</w:t>
            </w:r>
            <w:r w:rsidR="007A2E66">
              <w:rPr>
                <w:noProof/>
                <w:webHidden/>
              </w:rPr>
              <w:fldChar w:fldCharType="end"/>
            </w:r>
          </w:hyperlink>
        </w:p>
        <w:p w14:paraId="00E300B5" w14:textId="13EAE788" w:rsidR="007A2E66" w:rsidRDefault="00000000">
          <w:pPr>
            <w:pStyle w:val="TOC1"/>
            <w:rPr>
              <w:rFonts w:eastAsiaTheme="minorEastAsia" w:cstheme="minorBidi"/>
              <w:b w:val="0"/>
              <w:bCs w:val="0"/>
              <w:i w:val="0"/>
              <w:iCs w:val="0"/>
              <w:noProof/>
            </w:rPr>
          </w:pPr>
          <w:hyperlink w:anchor="_Toc132354450" w:history="1">
            <w:r w:rsidR="007A2E66" w:rsidRPr="00E81172">
              <w:rPr>
                <w:rStyle w:val="Hyperlink"/>
                <w:noProof/>
              </w:rPr>
              <w:t>Fire and Emergencies</w:t>
            </w:r>
            <w:r w:rsidR="007A2E66">
              <w:rPr>
                <w:noProof/>
                <w:webHidden/>
              </w:rPr>
              <w:tab/>
            </w:r>
            <w:r w:rsidR="007A2E66">
              <w:rPr>
                <w:noProof/>
                <w:webHidden/>
              </w:rPr>
              <w:fldChar w:fldCharType="begin"/>
            </w:r>
            <w:r w:rsidR="007A2E66">
              <w:rPr>
                <w:noProof/>
                <w:webHidden/>
              </w:rPr>
              <w:instrText xml:space="preserve"> PAGEREF _Toc132354450 \h </w:instrText>
            </w:r>
            <w:r w:rsidR="007A2E66">
              <w:rPr>
                <w:noProof/>
                <w:webHidden/>
              </w:rPr>
            </w:r>
            <w:r w:rsidR="007A2E66">
              <w:rPr>
                <w:noProof/>
                <w:webHidden/>
              </w:rPr>
              <w:fldChar w:fldCharType="separate"/>
            </w:r>
            <w:r w:rsidR="009C0CA2">
              <w:rPr>
                <w:noProof/>
                <w:webHidden/>
              </w:rPr>
              <w:t>17</w:t>
            </w:r>
            <w:r w:rsidR="007A2E66">
              <w:rPr>
                <w:noProof/>
                <w:webHidden/>
              </w:rPr>
              <w:fldChar w:fldCharType="end"/>
            </w:r>
          </w:hyperlink>
        </w:p>
        <w:p w14:paraId="1F9EBF00" w14:textId="4A89973A" w:rsidR="007A2E66" w:rsidRDefault="00000000">
          <w:pPr>
            <w:pStyle w:val="TOC2"/>
            <w:rPr>
              <w:rFonts w:eastAsiaTheme="minorEastAsia" w:cstheme="minorBidi"/>
              <w:b w:val="0"/>
              <w:bCs w:val="0"/>
              <w:noProof/>
              <w:sz w:val="24"/>
              <w:szCs w:val="24"/>
            </w:rPr>
          </w:pPr>
          <w:hyperlink w:anchor="_Toc132354451" w:history="1">
            <w:r w:rsidR="007A2E66" w:rsidRPr="00E81172">
              <w:rPr>
                <w:rStyle w:val="Hyperlink"/>
                <w:noProof/>
              </w:rPr>
              <w:t>Flammables and Dangerous Goods and Illegal Substances</w:t>
            </w:r>
            <w:r w:rsidR="007A2E66">
              <w:rPr>
                <w:noProof/>
                <w:webHidden/>
              </w:rPr>
              <w:tab/>
            </w:r>
            <w:r w:rsidR="007A2E66">
              <w:rPr>
                <w:noProof/>
                <w:webHidden/>
              </w:rPr>
              <w:fldChar w:fldCharType="begin"/>
            </w:r>
            <w:r w:rsidR="007A2E66">
              <w:rPr>
                <w:noProof/>
                <w:webHidden/>
              </w:rPr>
              <w:instrText xml:space="preserve"> PAGEREF _Toc132354451 \h </w:instrText>
            </w:r>
            <w:r w:rsidR="007A2E66">
              <w:rPr>
                <w:noProof/>
                <w:webHidden/>
              </w:rPr>
            </w:r>
            <w:r w:rsidR="007A2E66">
              <w:rPr>
                <w:noProof/>
                <w:webHidden/>
              </w:rPr>
              <w:fldChar w:fldCharType="separate"/>
            </w:r>
            <w:r w:rsidR="009C0CA2">
              <w:rPr>
                <w:noProof/>
                <w:webHidden/>
              </w:rPr>
              <w:t>18</w:t>
            </w:r>
            <w:r w:rsidR="007A2E66">
              <w:rPr>
                <w:noProof/>
                <w:webHidden/>
              </w:rPr>
              <w:fldChar w:fldCharType="end"/>
            </w:r>
          </w:hyperlink>
        </w:p>
        <w:p w14:paraId="28123307" w14:textId="689F8634" w:rsidR="007A2E66" w:rsidRDefault="00000000">
          <w:pPr>
            <w:pStyle w:val="TOC2"/>
            <w:rPr>
              <w:rFonts w:eastAsiaTheme="minorEastAsia" w:cstheme="minorBidi"/>
              <w:b w:val="0"/>
              <w:bCs w:val="0"/>
              <w:noProof/>
              <w:sz w:val="24"/>
              <w:szCs w:val="24"/>
            </w:rPr>
          </w:pPr>
          <w:hyperlink w:anchor="_Toc132354452" w:history="1">
            <w:r w:rsidR="007A2E66" w:rsidRPr="00E81172">
              <w:rPr>
                <w:rStyle w:val="Hyperlink"/>
                <w:noProof/>
              </w:rPr>
              <w:t>Paint, Stains, Paint Brushes, Thinners</w:t>
            </w:r>
            <w:r w:rsidR="007A2E66">
              <w:rPr>
                <w:noProof/>
                <w:webHidden/>
              </w:rPr>
              <w:tab/>
            </w:r>
            <w:r w:rsidR="007A2E66">
              <w:rPr>
                <w:noProof/>
                <w:webHidden/>
              </w:rPr>
              <w:fldChar w:fldCharType="begin"/>
            </w:r>
            <w:r w:rsidR="007A2E66">
              <w:rPr>
                <w:noProof/>
                <w:webHidden/>
              </w:rPr>
              <w:instrText xml:space="preserve"> PAGEREF _Toc132354452 \h </w:instrText>
            </w:r>
            <w:r w:rsidR="007A2E66">
              <w:rPr>
                <w:noProof/>
                <w:webHidden/>
              </w:rPr>
            </w:r>
            <w:r w:rsidR="007A2E66">
              <w:rPr>
                <w:noProof/>
                <w:webHidden/>
              </w:rPr>
              <w:fldChar w:fldCharType="separate"/>
            </w:r>
            <w:r w:rsidR="009C0CA2">
              <w:rPr>
                <w:noProof/>
                <w:webHidden/>
              </w:rPr>
              <w:t>18</w:t>
            </w:r>
            <w:r w:rsidR="007A2E66">
              <w:rPr>
                <w:noProof/>
                <w:webHidden/>
              </w:rPr>
              <w:fldChar w:fldCharType="end"/>
            </w:r>
          </w:hyperlink>
        </w:p>
        <w:p w14:paraId="5D3C5238" w14:textId="67A47C4D" w:rsidR="007A2E66" w:rsidRDefault="00000000">
          <w:pPr>
            <w:pStyle w:val="TOC2"/>
            <w:rPr>
              <w:rFonts w:eastAsiaTheme="minorEastAsia" w:cstheme="minorBidi"/>
              <w:b w:val="0"/>
              <w:bCs w:val="0"/>
              <w:noProof/>
              <w:sz w:val="24"/>
              <w:szCs w:val="24"/>
            </w:rPr>
          </w:pPr>
          <w:hyperlink w:anchor="_Toc132354453" w:history="1">
            <w:r w:rsidR="007A2E66" w:rsidRPr="00E81172">
              <w:rPr>
                <w:rStyle w:val="Hyperlink"/>
                <w:noProof/>
              </w:rPr>
              <w:t>Cleaning Brushes and cleaning equipment</w:t>
            </w:r>
            <w:r w:rsidR="007A2E66">
              <w:rPr>
                <w:noProof/>
                <w:webHidden/>
              </w:rPr>
              <w:tab/>
            </w:r>
            <w:r w:rsidR="007A2E66">
              <w:rPr>
                <w:noProof/>
                <w:webHidden/>
              </w:rPr>
              <w:fldChar w:fldCharType="begin"/>
            </w:r>
            <w:r w:rsidR="007A2E66">
              <w:rPr>
                <w:noProof/>
                <w:webHidden/>
              </w:rPr>
              <w:instrText xml:space="preserve"> PAGEREF _Toc132354453 \h </w:instrText>
            </w:r>
            <w:r w:rsidR="007A2E66">
              <w:rPr>
                <w:noProof/>
                <w:webHidden/>
              </w:rPr>
            </w:r>
            <w:r w:rsidR="007A2E66">
              <w:rPr>
                <w:noProof/>
                <w:webHidden/>
              </w:rPr>
              <w:fldChar w:fldCharType="separate"/>
            </w:r>
            <w:r w:rsidR="009C0CA2">
              <w:rPr>
                <w:noProof/>
                <w:webHidden/>
              </w:rPr>
              <w:t>19</w:t>
            </w:r>
            <w:r w:rsidR="007A2E66">
              <w:rPr>
                <w:noProof/>
                <w:webHidden/>
              </w:rPr>
              <w:fldChar w:fldCharType="end"/>
            </w:r>
          </w:hyperlink>
        </w:p>
        <w:p w14:paraId="6E2B1927" w14:textId="68C6C990" w:rsidR="007A2E66" w:rsidRDefault="00000000">
          <w:pPr>
            <w:pStyle w:val="TOC2"/>
            <w:rPr>
              <w:rFonts w:eastAsiaTheme="minorEastAsia" w:cstheme="minorBidi"/>
              <w:b w:val="0"/>
              <w:bCs w:val="0"/>
              <w:noProof/>
              <w:sz w:val="24"/>
              <w:szCs w:val="24"/>
            </w:rPr>
          </w:pPr>
          <w:hyperlink w:anchor="_Toc132354454" w:history="1">
            <w:r w:rsidR="007A2E66" w:rsidRPr="00E81172">
              <w:rPr>
                <w:rStyle w:val="Hyperlink"/>
                <w:noProof/>
              </w:rPr>
              <w:t>Consumables</w:t>
            </w:r>
            <w:r w:rsidR="007A2E66">
              <w:rPr>
                <w:noProof/>
                <w:webHidden/>
              </w:rPr>
              <w:tab/>
            </w:r>
            <w:r w:rsidR="007A2E66">
              <w:rPr>
                <w:noProof/>
                <w:webHidden/>
              </w:rPr>
              <w:fldChar w:fldCharType="begin"/>
            </w:r>
            <w:r w:rsidR="007A2E66">
              <w:rPr>
                <w:noProof/>
                <w:webHidden/>
              </w:rPr>
              <w:instrText xml:space="preserve"> PAGEREF _Toc132354454 \h </w:instrText>
            </w:r>
            <w:r w:rsidR="007A2E66">
              <w:rPr>
                <w:noProof/>
                <w:webHidden/>
              </w:rPr>
            </w:r>
            <w:r w:rsidR="007A2E66">
              <w:rPr>
                <w:noProof/>
                <w:webHidden/>
              </w:rPr>
              <w:fldChar w:fldCharType="separate"/>
            </w:r>
            <w:r w:rsidR="009C0CA2">
              <w:rPr>
                <w:noProof/>
                <w:webHidden/>
              </w:rPr>
              <w:t>19</w:t>
            </w:r>
            <w:r w:rsidR="007A2E66">
              <w:rPr>
                <w:noProof/>
                <w:webHidden/>
              </w:rPr>
              <w:fldChar w:fldCharType="end"/>
            </w:r>
          </w:hyperlink>
        </w:p>
        <w:p w14:paraId="0670D76C" w14:textId="1560974B" w:rsidR="007A2E66" w:rsidRDefault="00000000">
          <w:pPr>
            <w:pStyle w:val="TOC2"/>
            <w:rPr>
              <w:rFonts w:eastAsiaTheme="minorEastAsia" w:cstheme="minorBidi"/>
              <w:b w:val="0"/>
              <w:bCs w:val="0"/>
              <w:noProof/>
              <w:sz w:val="24"/>
              <w:szCs w:val="24"/>
            </w:rPr>
          </w:pPr>
          <w:hyperlink w:anchor="_Toc132354455" w:history="1">
            <w:r w:rsidR="007A2E66" w:rsidRPr="00E81172">
              <w:rPr>
                <w:rStyle w:val="Hyperlink"/>
                <w:noProof/>
              </w:rPr>
              <w:t>Own Equipment and Consumables</w:t>
            </w:r>
            <w:r w:rsidR="007A2E66">
              <w:rPr>
                <w:noProof/>
                <w:webHidden/>
              </w:rPr>
              <w:tab/>
            </w:r>
            <w:r w:rsidR="007A2E66">
              <w:rPr>
                <w:noProof/>
                <w:webHidden/>
              </w:rPr>
              <w:fldChar w:fldCharType="begin"/>
            </w:r>
            <w:r w:rsidR="007A2E66">
              <w:rPr>
                <w:noProof/>
                <w:webHidden/>
              </w:rPr>
              <w:instrText xml:space="preserve"> PAGEREF _Toc132354455 \h </w:instrText>
            </w:r>
            <w:r w:rsidR="007A2E66">
              <w:rPr>
                <w:noProof/>
                <w:webHidden/>
              </w:rPr>
            </w:r>
            <w:r w:rsidR="007A2E66">
              <w:rPr>
                <w:noProof/>
                <w:webHidden/>
              </w:rPr>
              <w:fldChar w:fldCharType="separate"/>
            </w:r>
            <w:r w:rsidR="009C0CA2">
              <w:rPr>
                <w:noProof/>
                <w:webHidden/>
              </w:rPr>
              <w:t>19</w:t>
            </w:r>
            <w:r w:rsidR="007A2E66">
              <w:rPr>
                <w:noProof/>
                <w:webHidden/>
              </w:rPr>
              <w:fldChar w:fldCharType="end"/>
            </w:r>
          </w:hyperlink>
        </w:p>
        <w:p w14:paraId="3204ED3A" w14:textId="42DD5D98" w:rsidR="007A2E66" w:rsidRDefault="00000000">
          <w:pPr>
            <w:pStyle w:val="TOC2"/>
            <w:rPr>
              <w:rFonts w:eastAsiaTheme="minorEastAsia" w:cstheme="minorBidi"/>
              <w:b w:val="0"/>
              <w:bCs w:val="0"/>
              <w:noProof/>
              <w:sz w:val="24"/>
              <w:szCs w:val="24"/>
            </w:rPr>
          </w:pPr>
          <w:hyperlink w:anchor="_Toc132354456" w:history="1">
            <w:r w:rsidR="007A2E66" w:rsidRPr="00E81172">
              <w:rPr>
                <w:rStyle w:val="Hyperlink"/>
                <w:noProof/>
              </w:rPr>
              <w:t>Rubbish and Recycling</w:t>
            </w:r>
            <w:r w:rsidR="007A2E66">
              <w:rPr>
                <w:noProof/>
                <w:webHidden/>
              </w:rPr>
              <w:tab/>
            </w:r>
            <w:r w:rsidR="007A2E66">
              <w:rPr>
                <w:noProof/>
                <w:webHidden/>
              </w:rPr>
              <w:fldChar w:fldCharType="begin"/>
            </w:r>
            <w:r w:rsidR="007A2E66">
              <w:rPr>
                <w:noProof/>
                <w:webHidden/>
              </w:rPr>
              <w:instrText xml:space="preserve"> PAGEREF _Toc132354456 \h </w:instrText>
            </w:r>
            <w:r w:rsidR="007A2E66">
              <w:rPr>
                <w:noProof/>
                <w:webHidden/>
              </w:rPr>
            </w:r>
            <w:r w:rsidR="007A2E66">
              <w:rPr>
                <w:noProof/>
                <w:webHidden/>
              </w:rPr>
              <w:fldChar w:fldCharType="separate"/>
            </w:r>
            <w:r w:rsidR="009C0CA2">
              <w:rPr>
                <w:noProof/>
                <w:webHidden/>
              </w:rPr>
              <w:t>19</w:t>
            </w:r>
            <w:r w:rsidR="007A2E66">
              <w:rPr>
                <w:noProof/>
                <w:webHidden/>
              </w:rPr>
              <w:fldChar w:fldCharType="end"/>
            </w:r>
          </w:hyperlink>
        </w:p>
        <w:p w14:paraId="020D9D3F" w14:textId="101E817B" w:rsidR="007A2E66" w:rsidRDefault="00000000">
          <w:pPr>
            <w:pStyle w:val="TOC2"/>
            <w:rPr>
              <w:rFonts w:eastAsiaTheme="minorEastAsia" w:cstheme="minorBidi"/>
              <w:b w:val="0"/>
              <w:bCs w:val="0"/>
              <w:noProof/>
              <w:sz w:val="24"/>
              <w:szCs w:val="24"/>
            </w:rPr>
          </w:pPr>
          <w:hyperlink w:anchor="_Toc132354457" w:history="1">
            <w:r w:rsidR="007A2E66" w:rsidRPr="00E81172">
              <w:rPr>
                <w:rStyle w:val="Hyperlink"/>
                <w:noProof/>
              </w:rPr>
              <w:t>Dust Extractor System</w:t>
            </w:r>
            <w:r w:rsidR="007A2E66">
              <w:rPr>
                <w:noProof/>
                <w:webHidden/>
              </w:rPr>
              <w:tab/>
            </w:r>
            <w:r w:rsidR="007A2E66">
              <w:rPr>
                <w:noProof/>
                <w:webHidden/>
              </w:rPr>
              <w:fldChar w:fldCharType="begin"/>
            </w:r>
            <w:r w:rsidR="007A2E66">
              <w:rPr>
                <w:noProof/>
                <w:webHidden/>
              </w:rPr>
              <w:instrText xml:space="preserve"> PAGEREF _Toc132354457 \h </w:instrText>
            </w:r>
            <w:r w:rsidR="007A2E66">
              <w:rPr>
                <w:noProof/>
                <w:webHidden/>
              </w:rPr>
            </w:r>
            <w:r w:rsidR="007A2E66">
              <w:rPr>
                <w:noProof/>
                <w:webHidden/>
              </w:rPr>
              <w:fldChar w:fldCharType="separate"/>
            </w:r>
            <w:r w:rsidR="009C0CA2">
              <w:rPr>
                <w:noProof/>
                <w:webHidden/>
              </w:rPr>
              <w:t>19</w:t>
            </w:r>
            <w:r w:rsidR="007A2E66">
              <w:rPr>
                <w:noProof/>
                <w:webHidden/>
              </w:rPr>
              <w:fldChar w:fldCharType="end"/>
            </w:r>
          </w:hyperlink>
        </w:p>
        <w:p w14:paraId="5F561ED3" w14:textId="001D3F64" w:rsidR="007A2E66" w:rsidRDefault="00000000">
          <w:pPr>
            <w:pStyle w:val="TOC2"/>
            <w:rPr>
              <w:rFonts w:eastAsiaTheme="minorEastAsia" w:cstheme="minorBidi"/>
              <w:b w:val="0"/>
              <w:bCs w:val="0"/>
              <w:noProof/>
              <w:sz w:val="24"/>
              <w:szCs w:val="24"/>
            </w:rPr>
          </w:pPr>
          <w:hyperlink w:anchor="_Toc132354458" w:history="1">
            <w:r w:rsidR="007A2E66" w:rsidRPr="00E81172">
              <w:rPr>
                <w:rStyle w:val="Hyperlink"/>
                <w:noProof/>
              </w:rPr>
              <w:t>Vacuum Cleaners</w:t>
            </w:r>
            <w:r w:rsidR="007A2E66">
              <w:rPr>
                <w:noProof/>
                <w:webHidden/>
              </w:rPr>
              <w:tab/>
            </w:r>
            <w:r w:rsidR="007A2E66">
              <w:rPr>
                <w:noProof/>
                <w:webHidden/>
              </w:rPr>
              <w:fldChar w:fldCharType="begin"/>
            </w:r>
            <w:r w:rsidR="007A2E66">
              <w:rPr>
                <w:noProof/>
                <w:webHidden/>
              </w:rPr>
              <w:instrText xml:space="preserve"> PAGEREF _Toc132354458 \h </w:instrText>
            </w:r>
            <w:r w:rsidR="007A2E66">
              <w:rPr>
                <w:noProof/>
                <w:webHidden/>
              </w:rPr>
            </w:r>
            <w:r w:rsidR="007A2E66">
              <w:rPr>
                <w:noProof/>
                <w:webHidden/>
              </w:rPr>
              <w:fldChar w:fldCharType="separate"/>
            </w:r>
            <w:r w:rsidR="009C0CA2">
              <w:rPr>
                <w:noProof/>
                <w:webHidden/>
              </w:rPr>
              <w:t>20</w:t>
            </w:r>
            <w:r w:rsidR="007A2E66">
              <w:rPr>
                <w:noProof/>
                <w:webHidden/>
              </w:rPr>
              <w:fldChar w:fldCharType="end"/>
            </w:r>
          </w:hyperlink>
        </w:p>
        <w:p w14:paraId="05E9738D" w14:textId="3EAB0626" w:rsidR="007A2E66" w:rsidRDefault="00000000">
          <w:pPr>
            <w:pStyle w:val="TOC1"/>
            <w:rPr>
              <w:rFonts w:eastAsiaTheme="minorEastAsia" w:cstheme="minorBidi"/>
              <w:b w:val="0"/>
              <w:bCs w:val="0"/>
              <w:i w:val="0"/>
              <w:iCs w:val="0"/>
              <w:noProof/>
            </w:rPr>
          </w:pPr>
          <w:hyperlink w:anchor="_Toc132354459" w:history="1">
            <w:r w:rsidR="007A2E66" w:rsidRPr="00E81172">
              <w:rPr>
                <w:rStyle w:val="Hyperlink"/>
                <w:noProof/>
              </w:rPr>
              <w:t>Sweeping</w:t>
            </w:r>
            <w:r w:rsidR="007A2E66">
              <w:rPr>
                <w:noProof/>
                <w:webHidden/>
              </w:rPr>
              <w:tab/>
            </w:r>
            <w:r w:rsidR="007A2E66">
              <w:rPr>
                <w:noProof/>
                <w:webHidden/>
              </w:rPr>
              <w:fldChar w:fldCharType="begin"/>
            </w:r>
            <w:r w:rsidR="007A2E66">
              <w:rPr>
                <w:noProof/>
                <w:webHidden/>
              </w:rPr>
              <w:instrText xml:space="preserve"> PAGEREF _Toc132354459 \h </w:instrText>
            </w:r>
            <w:r w:rsidR="007A2E66">
              <w:rPr>
                <w:noProof/>
                <w:webHidden/>
              </w:rPr>
            </w:r>
            <w:r w:rsidR="007A2E66">
              <w:rPr>
                <w:noProof/>
                <w:webHidden/>
              </w:rPr>
              <w:fldChar w:fldCharType="separate"/>
            </w:r>
            <w:r w:rsidR="009C0CA2">
              <w:rPr>
                <w:noProof/>
                <w:webHidden/>
              </w:rPr>
              <w:t>20</w:t>
            </w:r>
            <w:r w:rsidR="007A2E66">
              <w:rPr>
                <w:noProof/>
                <w:webHidden/>
              </w:rPr>
              <w:fldChar w:fldCharType="end"/>
            </w:r>
          </w:hyperlink>
        </w:p>
        <w:p w14:paraId="6802AC1B" w14:textId="2367BE8C" w:rsidR="007A2E66" w:rsidRDefault="00000000">
          <w:pPr>
            <w:pStyle w:val="TOC2"/>
            <w:rPr>
              <w:rFonts w:eastAsiaTheme="minorEastAsia" w:cstheme="minorBidi"/>
              <w:b w:val="0"/>
              <w:bCs w:val="0"/>
              <w:noProof/>
              <w:sz w:val="24"/>
              <w:szCs w:val="24"/>
            </w:rPr>
          </w:pPr>
          <w:hyperlink w:anchor="_Toc132354460" w:history="1">
            <w:r w:rsidR="007A2E66" w:rsidRPr="00E81172">
              <w:rPr>
                <w:rStyle w:val="Hyperlink"/>
                <w:noProof/>
              </w:rPr>
              <w:t>Metalwork Room</w:t>
            </w:r>
            <w:r w:rsidR="007A2E66">
              <w:rPr>
                <w:noProof/>
                <w:webHidden/>
              </w:rPr>
              <w:tab/>
            </w:r>
            <w:r w:rsidR="007A2E66">
              <w:rPr>
                <w:noProof/>
                <w:webHidden/>
              </w:rPr>
              <w:fldChar w:fldCharType="begin"/>
            </w:r>
            <w:r w:rsidR="007A2E66">
              <w:rPr>
                <w:noProof/>
                <w:webHidden/>
              </w:rPr>
              <w:instrText xml:space="preserve"> PAGEREF _Toc132354460 \h </w:instrText>
            </w:r>
            <w:r w:rsidR="007A2E66">
              <w:rPr>
                <w:noProof/>
                <w:webHidden/>
              </w:rPr>
            </w:r>
            <w:r w:rsidR="007A2E66">
              <w:rPr>
                <w:noProof/>
                <w:webHidden/>
              </w:rPr>
              <w:fldChar w:fldCharType="separate"/>
            </w:r>
            <w:r w:rsidR="009C0CA2">
              <w:rPr>
                <w:noProof/>
                <w:webHidden/>
              </w:rPr>
              <w:t>20</w:t>
            </w:r>
            <w:r w:rsidR="007A2E66">
              <w:rPr>
                <w:noProof/>
                <w:webHidden/>
              </w:rPr>
              <w:fldChar w:fldCharType="end"/>
            </w:r>
          </w:hyperlink>
        </w:p>
        <w:p w14:paraId="49917760" w14:textId="1D70C712" w:rsidR="007A2E66" w:rsidRDefault="00000000">
          <w:pPr>
            <w:pStyle w:val="TOC2"/>
            <w:rPr>
              <w:rFonts w:eastAsiaTheme="minorEastAsia" w:cstheme="minorBidi"/>
              <w:b w:val="0"/>
              <w:bCs w:val="0"/>
              <w:noProof/>
              <w:sz w:val="24"/>
              <w:szCs w:val="24"/>
            </w:rPr>
          </w:pPr>
          <w:hyperlink w:anchor="_Toc132354461" w:history="1">
            <w:r w:rsidR="007A2E66" w:rsidRPr="00E81172">
              <w:rPr>
                <w:rStyle w:val="Hyperlink"/>
                <w:noProof/>
              </w:rPr>
              <w:t>Mezzanine Floor and Ladder</w:t>
            </w:r>
            <w:r w:rsidR="007A2E66">
              <w:rPr>
                <w:noProof/>
                <w:webHidden/>
              </w:rPr>
              <w:tab/>
            </w:r>
            <w:r w:rsidR="007A2E66">
              <w:rPr>
                <w:noProof/>
                <w:webHidden/>
              </w:rPr>
              <w:fldChar w:fldCharType="begin"/>
            </w:r>
            <w:r w:rsidR="007A2E66">
              <w:rPr>
                <w:noProof/>
                <w:webHidden/>
              </w:rPr>
              <w:instrText xml:space="preserve"> PAGEREF _Toc132354461 \h </w:instrText>
            </w:r>
            <w:r w:rsidR="007A2E66">
              <w:rPr>
                <w:noProof/>
                <w:webHidden/>
              </w:rPr>
            </w:r>
            <w:r w:rsidR="007A2E66">
              <w:rPr>
                <w:noProof/>
                <w:webHidden/>
              </w:rPr>
              <w:fldChar w:fldCharType="separate"/>
            </w:r>
            <w:r w:rsidR="009C0CA2">
              <w:rPr>
                <w:noProof/>
                <w:webHidden/>
              </w:rPr>
              <w:t>21</w:t>
            </w:r>
            <w:r w:rsidR="007A2E66">
              <w:rPr>
                <w:noProof/>
                <w:webHidden/>
              </w:rPr>
              <w:fldChar w:fldCharType="end"/>
            </w:r>
          </w:hyperlink>
        </w:p>
        <w:p w14:paraId="6C9D8978" w14:textId="13322D44" w:rsidR="007A2E66" w:rsidRDefault="00000000">
          <w:pPr>
            <w:pStyle w:val="TOC2"/>
            <w:rPr>
              <w:rFonts w:eastAsiaTheme="minorEastAsia" w:cstheme="minorBidi"/>
              <w:b w:val="0"/>
              <w:bCs w:val="0"/>
              <w:noProof/>
              <w:sz w:val="24"/>
              <w:szCs w:val="24"/>
            </w:rPr>
          </w:pPr>
          <w:hyperlink w:anchor="_Toc132354462" w:history="1">
            <w:r w:rsidR="007A2E66" w:rsidRPr="00E81172">
              <w:rPr>
                <w:rStyle w:val="Hyperlink"/>
                <w:noProof/>
              </w:rPr>
              <w:t>Toilet and Kitchen</w:t>
            </w:r>
            <w:r w:rsidR="007A2E66">
              <w:rPr>
                <w:noProof/>
                <w:webHidden/>
              </w:rPr>
              <w:tab/>
            </w:r>
            <w:r w:rsidR="007A2E66">
              <w:rPr>
                <w:noProof/>
                <w:webHidden/>
              </w:rPr>
              <w:fldChar w:fldCharType="begin"/>
            </w:r>
            <w:r w:rsidR="007A2E66">
              <w:rPr>
                <w:noProof/>
                <w:webHidden/>
              </w:rPr>
              <w:instrText xml:space="preserve"> PAGEREF _Toc132354462 \h </w:instrText>
            </w:r>
            <w:r w:rsidR="007A2E66">
              <w:rPr>
                <w:noProof/>
                <w:webHidden/>
              </w:rPr>
            </w:r>
            <w:r w:rsidR="007A2E66">
              <w:rPr>
                <w:noProof/>
                <w:webHidden/>
              </w:rPr>
              <w:fldChar w:fldCharType="separate"/>
            </w:r>
            <w:r w:rsidR="009C0CA2">
              <w:rPr>
                <w:noProof/>
                <w:webHidden/>
              </w:rPr>
              <w:t>21</w:t>
            </w:r>
            <w:r w:rsidR="007A2E66">
              <w:rPr>
                <w:noProof/>
                <w:webHidden/>
              </w:rPr>
              <w:fldChar w:fldCharType="end"/>
            </w:r>
          </w:hyperlink>
        </w:p>
        <w:p w14:paraId="72AFBA80" w14:textId="08A721B7" w:rsidR="007A2E66" w:rsidRDefault="00000000">
          <w:pPr>
            <w:pStyle w:val="TOC1"/>
            <w:rPr>
              <w:rFonts w:eastAsiaTheme="minorEastAsia" w:cstheme="minorBidi"/>
              <w:b w:val="0"/>
              <w:bCs w:val="0"/>
              <w:i w:val="0"/>
              <w:iCs w:val="0"/>
              <w:noProof/>
            </w:rPr>
          </w:pPr>
          <w:hyperlink w:anchor="_Toc132354463" w:history="1">
            <w:r w:rsidR="007A2E66" w:rsidRPr="00E81172">
              <w:rPr>
                <w:rStyle w:val="Hyperlink"/>
                <w:noProof/>
              </w:rPr>
              <w:t>Covid and Communicable Diseases</w:t>
            </w:r>
            <w:r w:rsidR="007A2E66">
              <w:rPr>
                <w:noProof/>
                <w:webHidden/>
              </w:rPr>
              <w:tab/>
            </w:r>
            <w:r w:rsidR="007A2E66">
              <w:rPr>
                <w:noProof/>
                <w:webHidden/>
              </w:rPr>
              <w:fldChar w:fldCharType="begin"/>
            </w:r>
            <w:r w:rsidR="007A2E66">
              <w:rPr>
                <w:noProof/>
                <w:webHidden/>
              </w:rPr>
              <w:instrText xml:space="preserve"> PAGEREF _Toc132354463 \h </w:instrText>
            </w:r>
            <w:r w:rsidR="007A2E66">
              <w:rPr>
                <w:noProof/>
                <w:webHidden/>
              </w:rPr>
            </w:r>
            <w:r w:rsidR="007A2E66">
              <w:rPr>
                <w:noProof/>
                <w:webHidden/>
              </w:rPr>
              <w:fldChar w:fldCharType="separate"/>
            </w:r>
            <w:r w:rsidR="009C0CA2">
              <w:rPr>
                <w:noProof/>
                <w:webHidden/>
              </w:rPr>
              <w:t>21</w:t>
            </w:r>
            <w:r w:rsidR="007A2E66">
              <w:rPr>
                <w:noProof/>
                <w:webHidden/>
              </w:rPr>
              <w:fldChar w:fldCharType="end"/>
            </w:r>
          </w:hyperlink>
        </w:p>
        <w:p w14:paraId="5A92AEB8" w14:textId="3A81B9D9" w:rsidR="007A2E66" w:rsidRDefault="00000000">
          <w:pPr>
            <w:pStyle w:val="TOC2"/>
            <w:rPr>
              <w:rFonts w:eastAsiaTheme="minorEastAsia" w:cstheme="minorBidi"/>
              <w:b w:val="0"/>
              <w:bCs w:val="0"/>
              <w:noProof/>
              <w:sz w:val="24"/>
              <w:szCs w:val="24"/>
            </w:rPr>
          </w:pPr>
          <w:hyperlink w:anchor="_Toc132354464" w:history="1">
            <w:r w:rsidR="007A2E66" w:rsidRPr="00E81172">
              <w:rPr>
                <w:rStyle w:val="Hyperlink"/>
                <w:noProof/>
              </w:rPr>
              <w:t>Accidents</w:t>
            </w:r>
            <w:r w:rsidR="007A2E66">
              <w:rPr>
                <w:noProof/>
                <w:webHidden/>
              </w:rPr>
              <w:tab/>
            </w:r>
            <w:r w:rsidR="007A2E66">
              <w:rPr>
                <w:noProof/>
                <w:webHidden/>
              </w:rPr>
              <w:fldChar w:fldCharType="begin"/>
            </w:r>
            <w:r w:rsidR="007A2E66">
              <w:rPr>
                <w:noProof/>
                <w:webHidden/>
              </w:rPr>
              <w:instrText xml:space="preserve"> PAGEREF _Toc132354464 \h </w:instrText>
            </w:r>
            <w:r w:rsidR="007A2E66">
              <w:rPr>
                <w:noProof/>
                <w:webHidden/>
              </w:rPr>
            </w:r>
            <w:r w:rsidR="007A2E66">
              <w:rPr>
                <w:noProof/>
                <w:webHidden/>
              </w:rPr>
              <w:fldChar w:fldCharType="separate"/>
            </w:r>
            <w:r w:rsidR="009C0CA2">
              <w:rPr>
                <w:noProof/>
                <w:webHidden/>
              </w:rPr>
              <w:t>22</w:t>
            </w:r>
            <w:r w:rsidR="007A2E66">
              <w:rPr>
                <w:noProof/>
                <w:webHidden/>
              </w:rPr>
              <w:fldChar w:fldCharType="end"/>
            </w:r>
          </w:hyperlink>
        </w:p>
        <w:p w14:paraId="4845AA2D" w14:textId="74A8AC46" w:rsidR="007A2E66" w:rsidRDefault="00000000">
          <w:pPr>
            <w:pStyle w:val="TOC1"/>
            <w:rPr>
              <w:rFonts w:eastAsiaTheme="minorEastAsia" w:cstheme="minorBidi"/>
              <w:b w:val="0"/>
              <w:bCs w:val="0"/>
              <w:i w:val="0"/>
              <w:iCs w:val="0"/>
              <w:noProof/>
            </w:rPr>
          </w:pPr>
          <w:hyperlink w:anchor="_Toc132354465" w:history="1">
            <w:r w:rsidR="007A2E66" w:rsidRPr="00E81172">
              <w:rPr>
                <w:rStyle w:val="Hyperlink"/>
                <w:noProof/>
              </w:rPr>
              <w:t>Insurances</w:t>
            </w:r>
            <w:r w:rsidR="007A2E66">
              <w:rPr>
                <w:noProof/>
                <w:webHidden/>
              </w:rPr>
              <w:tab/>
            </w:r>
            <w:r w:rsidR="007A2E66">
              <w:rPr>
                <w:noProof/>
                <w:webHidden/>
              </w:rPr>
              <w:fldChar w:fldCharType="begin"/>
            </w:r>
            <w:r w:rsidR="007A2E66">
              <w:rPr>
                <w:noProof/>
                <w:webHidden/>
              </w:rPr>
              <w:instrText xml:space="preserve"> PAGEREF _Toc132354465 \h </w:instrText>
            </w:r>
            <w:r w:rsidR="007A2E66">
              <w:rPr>
                <w:noProof/>
                <w:webHidden/>
              </w:rPr>
            </w:r>
            <w:r w:rsidR="007A2E66">
              <w:rPr>
                <w:noProof/>
                <w:webHidden/>
              </w:rPr>
              <w:fldChar w:fldCharType="separate"/>
            </w:r>
            <w:r w:rsidR="009C0CA2">
              <w:rPr>
                <w:noProof/>
                <w:webHidden/>
              </w:rPr>
              <w:t>22</w:t>
            </w:r>
            <w:r w:rsidR="007A2E66">
              <w:rPr>
                <w:noProof/>
                <w:webHidden/>
              </w:rPr>
              <w:fldChar w:fldCharType="end"/>
            </w:r>
          </w:hyperlink>
        </w:p>
        <w:p w14:paraId="339E5851" w14:textId="5EA73BA3" w:rsidR="007A2E66" w:rsidRDefault="00000000">
          <w:pPr>
            <w:pStyle w:val="TOC1"/>
            <w:rPr>
              <w:rFonts w:eastAsiaTheme="minorEastAsia" w:cstheme="minorBidi"/>
              <w:b w:val="0"/>
              <w:bCs w:val="0"/>
              <w:i w:val="0"/>
              <w:iCs w:val="0"/>
              <w:noProof/>
            </w:rPr>
          </w:pPr>
          <w:hyperlink w:anchor="_Toc132354466" w:history="1">
            <w:r w:rsidR="007A2E66" w:rsidRPr="00E81172">
              <w:rPr>
                <w:rStyle w:val="Hyperlink"/>
                <w:noProof/>
              </w:rPr>
              <w:t>Audits</w:t>
            </w:r>
            <w:r w:rsidR="007A2E66">
              <w:rPr>
                <w:noProof/>
                <w:webHidden/>
              </w:rPr>
              <w:tab/>
            </w:r>
            <w:r w:rsidR="007A2E66">
              <w:rPr>
                <w:noProof/>
                <w:webHidden/>
              </w:rPr>
              <w:fldChar w:fldCharType="begin"/>
            </w:r>
            <w:r w:rsidR="007A2E66">
              <w:rPr>
                <w:noProof/>
                <w:webHidden/>
              </w:rPr>
              <w:instrText xml:space="preserve"> PAGEREF _Toc132354466 \h </w:instrText>
            </w:r>
            <w:r w:rsidR="007A2E66">
              <w:rPr>
                <w:noProof/>
                <w:webHidden/>
              </w:rPr>
            </w:r>
            <w:r w:rsidR="007A2E66">
              <w:rPr>
                <w:noProof/>
                <w:webHidden/>
              </w:rPr>
              <w:fldChar w:fldCharType="separate"/>
            </w:r>
            <w:r w:rsidR="009C0CA2">
              <w:rPr>
                <w:noProof/>
                <w:webHidden/>
              </w:rPr>
              <w:t>22</w:t>
            </w:r>
            <w:r w:rsidR="007A2E66">
              <w:rPr>
                <w:noProof/>
                <w:webHidden/>
              </w:rPr>
              <w:fldChar w:fldCharType="end"/>
            </w:r>
          </w:hyperlink>
        </w:p>
        <w:p w14:paraId="5CAED857" w14:textId="4F5E8D78" w:rsidR="007A2E66" w:rsidRDefault="00000000">
          <w:pPr>
            <w:pStyle w:val="TOC1"/>
            <w:rPr>
              <w:rFonts w:eastAsiaTheme="minorEastAsia" w:cstheme="minorBidi"/>
              <w:b w:val="0"/>
              <w:bCs w:val="0"/>
              <w:i w:val="0"/>
              <w:iCs w:val="0"/>
              <w:noProof/>
            </w:rPr>
          </w:pPr>
          <w:hyperlink w:anchor="_Toc132354467" w:history="1">
            <w:r w:rsidR="007A2E66" w:rsidRPr="00E81172">
              <w:rPr>
                <w:rStyle w:val="Hyperlink"/>
                <w:noProof/>
              </w:rPr>
              <w:t>Breaches of the Regulations</w:t>
            </w:r>
            <w:r w:rsidR="007A2E66">
              <w:rPr>
                <w:noProof/>
                <w:webHidden/>
              </w:rPr>
              <w:tab/>
            </w:r>
            <w:r w:rsidR="007A2E66">
              <w:rPr>
                <w:noProof/>
                <w:webHidden/>
              </w:rPr>
              <w:fldChar w:fldCharType="begin"/>
            </w:r>
            <w:r w:rsidR="007A2E66">
              <w:rPr>
                <w:noProof/>
                <w:webHidden/>
              </w:rPr>
              <w:instrText xml:space="preserve"> PAGEREF _Toc132354467 \h </w:instrText>
            </w:r>
            <w:r w:rsidR="007A2E66">
              <w:rPr>
                <w:noProof/>
                <w:webHidden/>
              </w:rPr>
            </w:r>
            <w:r w:rsidR="007A2E66">
              <w:rPr>
                <w:noProof/>
                <w:webHidden/>
              </w:rPr>
              <w:fldChar w:fldCharType="separate"/>
            </w:r>
            <w:r w:rsidR="009C0CA2">
              <w:rPr>
                <w:noProof/>
                <w:webHidden/>
              </w:rPr>
              <w:t>22</w:t>
            </w:r>
            <w:r w:rsidR="007A2E66">
              <w:rPr>
                <w:noProof/>
                <w:webHidden/>
              </w:rPr>
              <w:fldChar w:fldCharType="end"/>
            </w:r>
          </w:hyperlink>
        </w:p>
        <w:p w14:paraId="3AAE754C" w14:textId="5D1ED4A8" w:rsidR="007A2E66" w:rsidRDefault="00000000">
          <w:pPr>
            <w:pStyle w:val="TOC1"/>
            <w:rPr>
              <w:rFonts w:eastAsiaTheme="minorEastAsia" w:cstheme="minorBidi"/>
              <w:b w:val="0"/>
              <w:bCs w:val="0"/>
              <w:i w:val="0"/>
              <w:iCs w:val="0"/>
              <w:noProof/>
            </w:rPr>
          </w:pPr>
          <w:hyperlink w:anchor="_Toc132354468" w:history="1">
            <w:r w:rsidR="007A2E66" w:rsidRPr="00E81172">
              <w:rPr>
                <w:rStyle w:val="Hyperlink"/>
                <w:noProof/>
              </w:rPr>
              <w:t>SPECIFIC and EQUIPMENT REGULATIONS</w:t>
            </w:r>
            <w:r w:rsidR="007A2E66">
              <w:rPr>
                <w:noProof/>
                <w:webHidden/>
              </w:rPr>
              <w:tab/>
            </w:r>
            <w:r w:rsidR="007A2E66">
              <w:rPr>
                <w:noProof/>
                <w:webHidden/>
              </w:rPr>
              <w:fldChar w:fldCharType="begin"/>
            </w:r>
            <w:r w:rsidR="007A2E66">
              <w:rPr>
                <w:noProof/>
                <w:webHidden/>
              </w:rPr>
              <w:instrText xml:space="preserve"> PAGEREF _Toc132354468 \h </w:instrText>
            </w:r>
            <w:r w:rsidR="007A2E66">
              <w:rPr>
                <w:noProof/>
                <w:webHidden/>
              </w:rPr>
            </w:r>
            <w:r w:rsidR="007A2E66">
              <w:rPr>
                <w:noProof/>
                <w:webHidden/>
              </w:rPr>
              <w:fldChar w:fldCharType="separate"/>
            </w:r>
            <w:r w:rsidR="009C0CA2">
              <w:rPr>
                <w:noProof/>
                <w:webHidden/>
              </w:rPr>
              <w:t>24</w:t>
            </w:r>
            <w:r w:rsidR="007A2E66">
              <w:rPr>
                <w:noProof/>
                <w:webHidden/>
              </w:rPr>
              <w:fldChar w:fldCharType="end"/>
            </w:r>
          </w:hyperlink>
        </w:p>
        <w:p w14:paraId="51D6A978" w14:textId="2A21CD19" w:rsidR="007A2E66" w:rsidRDefault="00000000">
          <w:pPr>
            <w:pStyle w:val="TOC2"/>
            <w:rPr>
              <w:rFonts w:eastAsiaTheme="minorEastAsia" w:cstheme="minorBidi"/>
              <w:b w:val="0"/>
              <w:bCs w:val="0"/>
              <w:noProof/>
              <w:sz w:val="24"/>
              <w:szCs w:val="24"/>
            </w:rPr>
          </w:pPr>
          <w:hyperlink w:anchor="_Toc132354469" w:history="1">
            <w:r w:rsidR="007A2E66" w:rsidRPr="00E81172">
              <w:rPr>
                <w:rStyle w:val="Hyperlink"/>
                <w:noProof/>
              </w:rPr>
              <w:t>Introduction</w:t>
            </w:r>
            <w:r w:rsidR="007A2E66">
              <w:rPr>
                <w:noProof/>
                <w:webHidden/>
              </w:rPr>
              <w:tab/>
            </w:r>
            <w:r w:rsidR="007A2E66">
              <w:rPr>
                <w:noProof/>
                <w:webHidden/>
              </w:rPr>
              <w:fldChar w:fldCharType="begin"/>
            </w:r>
            <w:r w:rsidR="007A2E66">
              <w:rPr>
                <w:noProof/>
                <w:webHidden/>
              </w:rPr>
              <w:instrText xml:space="preserve"> PAGEREF _Toc132354469 \h </w:instrText>
            </w:r>
            <w:r w:rsidR="007A2E66">
              <w:rPr>
                <w:noProof/>
                <w:webHidden/>
              </w:rPr>
            </w:r>
            <w:r w:rsidR="007A2E66">
              <w:rPr>
                <w:noProof/>
                <w:webHidden/>
              </w:rPr>
              <w:fldChar w:fldCharType="separate"/>
            </w:r>
            <w:r w:rsidR="009C0CA2">
              <w:rPr>
                <w:noProof/>
                <w:webHidden/>
              </w:rPr>
              <w:t>24</w:t>
            </w:r>
            <w:r w:rsidR="007A2E66">
              <w:rPr>
                <w:noProof/>
                <w:webHidden/>
              </w:rPr>
              <w:fldChar w:fldCharType="end"/>
            </w:r>
          </w:hyperlink>
        </w:p>
        <w:p w14:paraId="333037A9" w14:textId="7B3B0FEB" w:rsidR="007A2E66" w:rsidRDefault="00000000">
          <w:pPr>
            <w:pStyle w:val="TOC2"/>
            <w:rPr>
              <w:rFonts w:eastAsiaTheme="minorEastAsia" w:cstheme="minorBidi"/>
              <w:b w:val="0"/>
              <w:bCs w:val="0"/>
              <w:noProof/>
              <w:sz w:val="24"/>
              <w:szCs w:val="24"/>
            </w:rPr>
          </w:pPr>
          <w:hyperlink w:anchor="_Toc132354470" w:history="1">
            <w:r w:rsidR="007A2E66" w:rsidRPr="00E81172">
              <w:rPr>
                <w:rStyle w:val="Hyperlink"/>
                <w:noProof/>
              </w:rPr>
              <w:t xml:space="preserve">General Safety </w:t>
            </w:r>
            <w:r w:rsidR="00CA3990">
              <w:rPr>
                <w:rStyle w:val="Hyperlink"/>
                <w:noProof/>
              </w:rPr>
              <w:t>Procedures</w:t>
            </w:r>
            <w:r w:rsidR="007A2E66">
              <w:rPr>
                <w:noProof/>
                <w:webHidden/>
              </w:rPr>
              <w:tab/>
            </w:r>
            <w:r w:rsidR="007A2E66">
              <w:rPr>
                <w:noProof/>
                <w:webHidden/>
              </w:rPr>
              <w:fldChar w:fldCharType="begin"/>
            </w:r>
            <w:r w:rsidR="007A2E66">
              <w:rPr>
                <w:noProof/>
                <w:webHidden/>
              </w:rPr>
              <w:instrText xml:space="preserve"> PAGEREF _Toc132354470 \h </w:instrText>
            </w:r>
            <w:r w:rsidR="007A2E66">
              <w:rPr>
                <w:noProof/>
                <w:webHidden/>
              </w:rPr>
            </w:r>
            <w:r w:rsidR="007A2E66">
              <w:rPr>
                <w:noProof/>
                <w:webHidden/>
              </w:rPr>
              <w:fldChar w:fldCharType="separate"/>
            </w:r>
            <w:r w:rsidR="009C0CA2">
              <w:rPr>
                <w:noProof/>
                <w:webHidden/>
              </w:rPr>
              <w:t>24</w:t>
            </w:r>
            <w:r w:rsidR="007A2E66">
              <w:rPr>
                <w:noProof/>
                <w:webHidden/>
              </w:rPr>
              <w:fldChar w:fldCharType="end"/>
            </w:r>
          </w:hyperlink>
        </w:p>
        <w:p w14:paraId="5BD42AC8" w14:textId="34383109" w:rsidR="007A2E66" w:rsidRDefault="00000000">
          <w:pPr>
            <w:pStyle w:val="TOC2"/>
            <w:rPr>
              <w:rFonts w:eastAsiaTheme="minorEastAsia" w:cstheme="minorBidi"/>
              <w:b w:val="0"/>
              <w:bCs w:val="0"/>
              <w:noProof/>
              <w:sz w:val="24"/>
              <w:szCs w:val="24"/>
            </w:rPr>
          </w:pPr>
          <w:hyperlink w:anchor="_Toc132354471" w:history="1">
            <w:r w:rsidR="007A2E66" w:rsidRPr="00E81172">
              <w:rPr>
                <w:rStyle w:val="Hyperlink"/>
                <w:noProof/>
              </w:rPr>
              <w:t>Malfunction</w:t>
            </w:r>
            <w:r w:rsidR="007A2E66">
              <w:rPr>
                <w:noProof/>
                <w:webHidden/>
              </w:rPr>
              <w:tab/>
            </w:r>
            <w:r w:rsidR="007A2E66">
              <w:rPr>
                <w:noProof/>
                <w:webHidden/>
              </w:rPr>
              <w:fldChar w:fldCharType="begin"/>
            </w:r>
            <w:r w:rsidR="007A2E66">
              <w:rPr>
                <w:noProof/>
                <w:webHidden/>
              </w:rPr>
              <w:instrText xml:space="preserve"> PAGEREF _Toc132354471 \h </w:instrText>
            </w:r>
            <w:r w:rsidR="007A2E66">
              <w:rPr>
                <w:noProof/>
                <w:webHidden/>
              </w:rPr>
            </w:r>
            <w:r w:rsidR="007A2E66">
              <w:rPr>
                <w:noProof/>
                <w:webHidden/>
              </w:rPr>
              <w:fldChar w:fldCharType="separate"/>
            </w:r>
            <w:r w:rsidR="009C0CA2">
              <w:rPr>
                <w:noProof/>
                <w:webHidden/>
              </w:rPr>
              <w:t>25</w:t>
            </w:r>
            <w:r w:rsidR="007A2E66">
              <w:rPr>
                <w:noProof/>
                <w:webHidden/>
              </w:rPr>
              <w:fldChar w:fldCharType="end"/>
            </w:r>
          </w:hyperlink>
        </w:p>
        <w:p w14:paraId="757A1312" w14:textId="147356BA" w:rsidR="007A2E66" w:rsidRDefault="00000000">
          <w:pPr>
            <w:pStyle w:val="TOC2"/>
            <w:rPr>
              <w:rFonts w:eastAsiaTheme="minorEastAsia" w:cstheme="minorBidi"/>
              <w:b w:val="0"/>
              <w:bCs w:val="0"/>
              <w:noProof/>
              <w:sz w:val="24"/>
              <w:szCs w:val="24"/>
            </w:rPr>
          </w:pPr>
          <w:hyperlink w:anchor="_Toc132354472" w:history="1">
            <w:r w:rsidR="007A2E66" w:rsidRPr="00E81172">
              <w:rPr>
                <w:rStyle w:val="Hyperlink"/>
                <w:noProof/>
              </w:rPr>
              <w:t>Maintenance</w:t>
            </w:r>
            <w:r w:rsidR="007A2E66">
              <w:rPr>
                <w:noProof/>
                <w:webHidden/>
              </w:rPr>
              <w:tab/>
            </w:r>
            <w:r w:rsidR="007A2E66">
              <w:rPr>
                <w:noProof/>
                <w:webHidden/>
              </w:rPr>
              <w:fldChar w:fldCharType="begin"/>
            </w:r>
            <w:r w:rsidR="007A2E66">
              <w:rPr>
                <w:noProof/>
                <w:webHidden/>
              </w:rPr>
              <w:instrText xml:space="preserve"> PAGEREF _Toc132354472 \h </w:instrText>
            </w:r>
            <w:r w:rsidR="007A2E66">
              <w:rPr>
                <w:noProof/>
                <w:webHidden/>
              </w:rPr>
            </w:r>
            <w:r w:rsidR="007A2E66">
              <w:rPr>
                <w:noProof/>
                <w:webHidden/>
              </w:rPr>
              <w:fldChar w:fldCharType="separate"/>
            </w:r>
            <w:r w:rsidR="009C0CA2">
              <w:rPr>
                <w:noProof/>
                <w:webHidden/>
              </w:rPr>
              <w:t>25</w:t>
            </w:r>
            <w:r w:rsidR="007A2E66">
              <w:rPr>
                <w:noProof/>
                <w:webHidden/>
              </w:rPr>
              <w:fldChar w:fldCharType="end"/>
            </w:r>
          </w:hyperlink>
        </w:p>
        <w:p w14:paraId="673A8044" w14:textId="61875E8B" w:rsidR="007A2E66" w:rsidRDefault="00000000">
          <w:pPr>
            <w:pStyle w:val="TOC2"/>
            <w:rPr>
              <w:rFonts w:eastAsiaTheme="minorEastAsia" w:cstheme="minorBidi"/>
              <w:b w:val="0"/>
              <w:bCs w:val="0"/>
              <w:noProof/>
              <w:sz w:val="24"/>
              <w:szCs w:val="24"/>
            </w:rPr>
          </w:pPr>
          <w:hyperlink w:anchor="_Toc132354473" w:history="1">
            <w:r w:rsidR="007A2E66" w:rsidRPr="00E81172">
              <w:rPr>
                <w:rStyle w:val="Hyperlink"/>
                <w:noProof/>
              </w:rPr>
              <w:t>Portable Sanders</w:t>
            </w:r>
            <w:r w:rsidR="007A2E66">
              <w:rPr>
                <w:noProof/>
                <w:webHidden/>
              </w:rPr>
              <w:tab/>
            </w:r>
            <w:r w:rsidR="007A2E66">
              <w:rPr>
                <w:noProof/>
                <w:webHidden/>
              </w:rPr>
              <w:fldChar w:fldCharType="begin"/>
            </w:r>
            <w:r w:rsidR="007A2E66">
              <w:rPr>
                <w:noProof/>
                <w:webHidden/>
              </w:rPr>
              <w:instrText xml:space="preserve"> PAGEREF _Toc132354473 \h </w:instrText>
            </w:r>
            <w:r w:rsidR="007A2E66">
              <w:rPr>
                <w:noProof/>
                <w:webHidden/>
              </w:rPr>
            </w:r>
            <w:r w:rsidR="007A2E66">
              <w:rPr>
                <w:noProof/>
                <w:webHidden/>
              </w:rPr>
              <w:fldChar w:fldCharType="separate"/>
            </w:r>
            <w:r w:rsidR="009C0CA2">
              <w:rPr>
                <w:noProof/>
                <w:webHidden/>
              </w:rPr>
              <w:t>25</w:t>
            </w:r>
            <w:r w:rsidR="007A2E66">
              <w:rPr>
                <w:noProof/>
                <w:webHidden/>
              </w:rPr>
              <w:fldChar w:fldCharType="end"/>
            </w:r>
          </w:hyperlink>
        </w:p>
        <w:p w14:paraId="4A578BBE" w14:textId="1C0C7697" w:rsidR="007A2E66" w:rsidRDefault="00000000">
          <w:pPr>
            <w:pStyle w:val="TOC2"/>
            <w:rPr>
              <w:rFonts w:eastAsiaTheme="minorEastAsia" w:cstheme="minorBidi"/>
              <w:b w:val="0"/>
              <w:bCs w:val="0"/>
              <w:noProof/>
              <w:sz w:val="24"/>
              <w:szCs w:val="24"/>
            </w:rPr>
          </w:pPr>
          <w:hyperlink w:anchor="_Toc132354474" w:history="1">
            <w:r w:rsidR="007A2E66" w:rsidRPr="00E81172">
              <w:rPr>
                <w:rStyle w:val="Hyperlink"/>
                <w:noProof/>
              </w:rPr>
              <w:t>Noise</w:t>
            </w:r>
            <w:r w:rsidR="007A2E66">
              <w:rPr>
                <w:noProof/>
                <w:webHidden/>
              </w:rPr>
              <w:tab/>
            </w:r>
            <w:r w:rsidR="007A2E66">
              <w:rPr>
                <w:noProof/>
                <w:webHidden/>
              </w:rPr>
              <w:fldChar w:fldCharType="begin"/>
            </w:r>
            <w:r w:rsidR="007A2E66">
              <w:rPr>
                <w:noProof/>
                <w:webHidden/>
              </w:rPr>
              <w:instrText xml:space="preserve"> PAGEREF _Toc132354474 \h </w:instrText>
            </w:r>
            <w:r w:rsidR="007A2E66">
              <w:rPr>
                <w:noProof/>
                <w:webHidden/>
              </w:rPr>
            </w:r>
            <w:r w:rsidR="007A2E66">
              <w:rPr>
                <w:noProof/>
                <w:webHidden/>
              </w:rPr>
              <w:fldChar w:fldCharType="separate"/>
            </w:r>
            <w:r w:rsidR="009C0CA2">
              <w:rPr>
                <w:noProof/>
                <w:webHidden/>
              </w:rPr>
              <w:t>25</w:t>
            </w:r>
            <w:r w:rsidR="007A2E66">
              <w:rPr>
                <w:noProof/>
                <w:webHidden/>
              </w:rPr>
              <w:fldChar w:fldCharType="end"/>
            </w:r>
          </w:hyperlink>
        </w:p>
        <w:p w14:paraId="1B98C61A" w14:textId="789E34ED" w:rsidR="007A2E66" w:rsidRDefault="00000000">
          <w:pPr>
            <w:pStyle w:val="TOC2"/>
            <w:rPr>
              <w:rFonts w:eastAsiaTheme="minorEastAsia" w:cstheme="minorBidi"/>
              <w:b w:val="0"/>
              <w:bCs w:val="0"/>
              <w:noProof/>
              <w:sz w:val="24"/>
              <w:szCs w:val="24"/>
            </w:rPr>
          </w:pPr>
          <w:hyperlink w:anchor="_Toc132354475" w:history="1">
            <w:r w:rsidR="007A2E66" w:rsidRPr="00E81172">
              <w:rPr>
                <w:rStyle w:val="Hyperlink"/>
                <w:noProof/>
              </w:rPr>
              <w:t>Wood Dust Control</w:t>
            </w:r>
            <w:r w:rsidR="007A2E66">
              <w:rPr>
                <w:noProof/>
                <w:webHidden/>
              </w:rPr>
              <w:tab/>
            </w:r>
            <w:r w:rsidR="007A2E66">
              <w:rPr>
                <w:noProof/>
                <w:webHidden/>
              </w:rPr>
              <w:fldChar w:fldCharType="begin"/>
            </w:r>
            <w:r w:rsidR="007A2E66">
              <w:rPr>
                <w:noProof/>
                <w:webHidden/>
              </w:rPr>
              <w:instrText xml:space="preserve"> PAGEREF _Toc132354475 \h </w:instrText>
            </w:r>
            <w:r w:rsidR="007A2E66">
              <w:rPr>
                <w:noProof/>
                <w:webHidden/>
              </w:rPr>
            </w:r>
            <w:r w:rsidR="007A2E66">
              <w:rPr>
                <w:noProof/>
                <w:webHidden/>
              </w:rPr>
              <w:fldChar w:fldCharType="separate"/>
            </w:r>
            <w:r w:rsidR="009C0CA2">
              <w:rPr>
                <w:noProof/>
                <w:webHidden/>
              </w:rPr>
              <w:t>25</w:t>
            </w:r>
            <w:r w:rsidR="007A2E66">
              <w:rPr>
                <w:noProof/>
                <w:webHidden/>
              </w:rPr>
              <w:fldChar w:fldCharType="end"/>
            </w:r>
          </w:hyperlink>
        </w:p>
        <w:p w14:paraId="4EF49143" w14:textId="7BCE6502" w:rsidR="007A2E66" w:rsidRDefault="00000000">
          <w:pPr>
            <w:pStyle w:val="TOC2"/>
            <w:rPr>
              <w:rFonts w:eastAsiaTheme="minorEastAsia" w:cstheme="minorBidi"/>
              <w:b w:val="0"/>
              <w:bCs w:val="0"/>
              <w:noProof/>
              <w:sz w:val="24"/>
              <w:szCs w:val="24"/>
            </w:rPr>
          </w:pPr>
          <w:hyperlink w:anchor="_Toc132354476" w:history="1">
            <w:r w:rsidR="007A2E66" w:rsidRPr="00E81172">
              <w:rPr>
                <w:rStyle w:val="Hyperlink"/>
                <w:noProof/>
              </w:rPr>
              <w:t>Chemicals</w:t>
            </w:r>
            <w:r w:rsidR="007A2E66">
              <w:rPr>
                <w:noProof/>
                <w:webHidden/>
              </w:rPr>
              <w:tab/>
            </w:r>
            <w:r w:rsidR="007A2E66">
              <w:rPr>
                <w:noProof/>
                <w:webHidden/>
              </w:rPr>
              <w:fldChar w:fldCharType="begin"/>
            </w:r>
            <w:r w:rsidR="007A2E66">
              <w:rPr>
                <w:noProof/>
                <w:webHidden/>
              </w:rPr>
              <w:instrText xml:space="preserve"> PAGEREF _Toc132354476 \h </w:instrText>
            </w:r>
            <w:r w:rsidR="007A2E66">
              <w:rPr>
                <w:noProof/>
                <w:webHidden/>
              </w:rPr>
            </w:r>
            <w:r w:rsidR="007A2E66">
              <w:rPr>
                <w:noProof/>
                <w:webHidden/>
              </w:rPr>
              <w:fldChar w:fldCharType="separate"/>
            </w:r>
            <w:r w:rsidR="009C0CA2">
              <w:rPr>
                <w:noProof/>
                <w:webHidden/>
              </w:rPr>
              <w:t>26</w:t>
            </w:r>
            <w:r w:rsidR="007A2E66">
              <w:rPr>
                <w:noProof/>
                <w:webHidden/>
              </w:rPr>
              <w:fldChar w:fldCharType="end"/>
            </w:r>
          </w:hyperlink>
        </w:p>
        <w:p w14:paraId="17758B90" w14:textId="5A52B4F7" w:rsidR="007A2E66" w:rsidRDefault="00000000">
          <w:pPr>
            <w:pStyle w:val="TOC2"/>
            <w:rPr>
              <w:rFonts w:eastAsiaTheme="minorEastAsia" w:cstheme="minorBidi"/>
              <w:b w:val="0"/>
              <w:bCs w:val="0"/>
              <w:noProof/>
              <w:sz w:val="24"/>
              <w:szCs w:val="24"/>
            </w:rPr>
          </w:pPr>
          <w:hyperlink w:anchor="_Toc132354477" w:history="1">
            <w:r w:rsidR="007A2E66" w:rsidRPr="00E81172">
              <w:rPr>
                <w:rStyle w:val="Hyperlink"/>
                <w:noProof/>
              </w:rPr>
              <w:t>Ladders</w:t>
            </w:r>
            <w:r w:rsidR="007A2E66">
              <w:rPr>
                <w:noProof/>
                <w:webHidden/>
              </w:rPr>
              <w:tab/>
            </w:r>
            <w:r w:rsidR="007A2E66">
              <w:rPr>
                <w:noProof/>
                <w:webHidden/>
              </w:rPr>
              <w:fldChar w:fldCharType="begin"/>
            </w:r>
            <w:r w:rsidR="007A2E66">
              <w:rPr>
                <w:noProof/>
                <w:webHidden/>
              </w:rPr>
              <w:instrText xml:space="preserve"> PAGEREF _Toc132354477 \h </w:instrText>
            </w:r>
            <w:r w:rsidR="007A2E66">
              <w:rPr>
                <w:noProof/>
                <w:webHidden/>
              </w:rPr>
            </w:r>
            <w:r w:rsidR="007A2E66">
              <w:rPr>
                <w:noProof/>
                <w:webHidden/>
              </w:rPr>
              <w:fldChar w:fldCharType="separate"/>
            </w:r>
            <w:r w:rsidR="009C0CA2">
              <w:rPr>
                <w:noProof/>
                <w:webHidden/>
              </w:rPr>
              <w:t>26</w:t>
            </w:r>
            <w:r w:rsidR="007A2E66">
              <w:rPr>
                <w:noProof/>
                <w:webHidden/>
              </w:rPr>
              <w:fldChar w:fldCharType="end"/>
            </w:r>
          </w:hyperlink>
        </w:p>
        <w:p w14:paraId="1377CD16" w14:textId="2C1A4A99" w:rsidR="007A2E66" w:rsidRDefault="00000000">
          <w:pPr>
            <w:pStyle w:val="TOC2"/>
            <w:rPr>
              <w:rFonts w:eastAsiaTheme="minorEastAsia" w:cstheme="minorBidi"/>
              <w:b w:val="0"/>
              <w:bCs w:val="0"/>
              <w:noProof/>
              <w:sz w:val="24"/>
              <w:szCs w:val="24"/>
            </w:rPr>
          </w:pPr>
          <w:hyperlink w:anchor="_Toc132354478" w:history="1">
            <w:r w:rsidR="007A2E66" w:rsidRPr="00E81172">
              <w:rPr>
                <w:rStyle w:val="Hyperlink"/>
                <w:noProof/>
              </w:rPr>
              <w:t>Tormek Sharpener</w:t>
            </w:r>
            <w:r w:rsidR="007A2E66">
              <w:rPr>
                <w:noProof/>
                <w:webHidden/>
              </w:rPr>
              <w:tab/>
            </w:r>
            <w:r w:rsidR="007A2E66">
              <w:rPr>
                <w:noProof/>
                <w:webHidden/>
              </w:rPr>
              <w:fldChar w:fldCharType="begin"/>
            </w:r>
            <w:r w:rsidR="007A2E66">
              <w:rPr>
                <w:noProof/>
                <w:webHidden/>
              </w:rPr>
              <w:instrText xml:space="preserve"> PAGEREF _Toc132354478 \h </w:instrText>
            </w:r>
            <w:r w:rsidR="007A2E66">
              <w:rPr>
                <w:noProof/>
                <w:webHidden/>
              </w:rPr>
            </w:r>
            <w:r w:rsidR="007A2E66">
              <w:rPr>
                <w:noProof/>
                <w:webHidden/>
              </w:rPr>
              <w:fldChar w:fldCharType="separate"/>
            </w:r>
            <w:r w:rsidR="009C0CA2">
              <w:rPr>
                <w:noProof/>
                <w:webHidden/>
              </w:rPr>
              <w:t>26</w:t>
            </w:r>
            <w:r w:rsidR="007A2E66">
              <w:rPr>
                <w:noProof/>
                <w:webHidden/>
              </w:rPr>
              <w:fldChar w:fldCharType="end"/>
            </w:r>
          </w:hyperlink>
        </w:p>
        <w:p w14:paraId="76037A30" w14:textId="01157DA6" w:rsidR="007A2E66" w:rsidRDefault="00000000">
          <w:pPr>
            <w:pStyle w:val="TOC1"/>
            <w:rPr>
              <w:rFonts w:eastAsiaTheme="minorEastAsia" w:cstheme="minorBidi"/>
              <w:b w:val="0"/>
              <w:bCs w:val="0"/>
              <w:i w:val="0"/>
              <w:iCs w:val="0"/>
              <w:noProof/>
            </w:rPr>
          </w:pPr>
          <w:hyperlink w:anchor="_Toc132354479" w:history="1">
            <w:r w:rsidR="007A2E66" w:rsidRPr="00E81172">
              <w:rPr>
                <w:rStyle w:val="Hyperlink"/>
                <w:caps/>
                <w:noProof/>
              </w:rPr>
              <w:t>Table Saw</w:t>
            </w:r>
            <w:r w:rsidR="007A2E66">
              <w:rPr>
                <w:noProof/>
                <w:webHidden/>
              </w:rPr>
              <w:tab/>
            </w:r>
            <w:r w:rsidR="007A2E66">
              <w:rPr>
                <w:noProof/>
                <w:webHidden/>
              </w:rPr>
              <w:fldChar w:fldCharType="begin"/>
            </w:r>
            <w:r w:rsidR="007A2E66">
              <w:rPr>
                <w:noProof/>
                <w:webHidden/>
              </w:rPr>
              <w:instrText xml:space="preserve"> PAGEREF _Toc132354479 \h </w:instrText>
            </w:r>
            <w:r w:rsidR="007A2E66">
              <w:rPr>
                <w:noProof/>
                <w:webHidden/>
              </w:rPr>
            </w:r>
            <w:r w:rsidR="007A2E66">
              <w:rPr>
                <w:noProof/>
                <w:webHidden/>
              </w:rPr>
              <w:fldChar w:fldCharType="separate"/>
            </w:r>
            <w:r w:rsidR="009C0CA2">
              <w:rPr>
                <w:noProof/>
                <w:webHidden/>
              </w:rPr>
              <w:t>27</w:t>
            </w:r>
            <w:r w:rsidR="007A2E66">
              <w:rPr>
                <w:noProof/>
                <w:webHidden/>
              </w:rPr>
              <w:fldChar w:fldCharType="end"/>
            </w:r>
          </w:hyperlink>
        </w:p>
        <w:p w14:paraId="7E73824A" w14:textId="23DE9F56" w:rsidR="007A2E66" w:rsidRDefault="00000000">
          <w:pPr>
            <w:pStyle w:val="TOC2"/>
            <w:rPr>
              <w:rFonts w:eastAsiaTheme="minorEastAsia" w:cstheme="minorBidi"/>
              <w:b w:val="0"/>
              <w:bCs w:val="0"/>
              <w:noProof/>
              <w:sz w:val="24"/>
              <w:szCs w:val="24"/>
            </w:rPr>
          </w:pPr>
          <w:hyperlink w:anchor="_Toc132354480" w:history="1">
            <w:r w:rsidR="007A2E66" w:rsidRPr="00E81172">
              <w:rPr>
                <w:rStyle w:val="Hyperlink"/>
                <w:noProof/>
              </w:rPr>
              <w:t xml:space="preserve">Safety </w:t>
            </w:r>
            <w:r w:rsidR="00CA3990">
              <w:rPr>
                <w:rStyle w:val="Hyperlink"/>
                <w:noProof/>
              </w:rPr>
              <w:t>Procedures</w:t>
            </w:r>
            <w:r w:rsidR="007A2E66" w:rsidRPr="00E81172">
              <w:rPr>
                <w:rStyle w:val="Hyperlink"/>
                <w:noProof/>
              </w:rPr>
              <w:t xml:space="preserve"> for using a table saw</w:t>
            </w:r>
            <w:r w:rsidR="007A2E66">
              <w:rPr>
                <w:noProof/>
                <w:webHidden/>
              </w:rPr>
              <w:tab/>
            </w:r>
            <w:r w:rsidR="007A2E66">
              <w:rPr>
                <w:noProof/>
                <w:webHidden/>
              </w:rPr>
              <w:fldChar w:fldCharType="begin"/>
            </w:r>
            <w:r w:rsidR="007A2E66">
              <w:rPr>
                <w:noProof/>
                <w:webHidden/>
              </w:rPr>
              <w:instrText xml:space="preserve"> PAGEREF _Toc132354480 \h </w:instrText>
            </w:r>
            <w:r w:rsidR="007A2E66">
              <w:rPr>
                <w:noProof/>
                <w:webHidden/>
              </w:rPr>
            </w:r>
            <w:r w:rsidR="007A2E66">
              <w:rPr>
                <w:noProof/>
                <w:webHidden/>
              </w:rPr>
              <w:fldChar w:fldCharType="separate"/>
            </w:r>
            <w:r w:rsidR="009C0CA2">
              <w:rPr>
                <w:noProof/>
                <w:webHidden/>
              </w:rPr>
              <w:t>28</w:t>
            </w:r>
            <w:r w:rsidR="007A2E66">
              <w:rPr>
                <w:noProof/>
                <w:webHidden/>
              </w:rPr>
              <w:fldChar w:fldCharType="end"/>
            </w:r>
          </w:hyperlink>
        </w:p>
        <w:p w14:paraId="305A3EA7" w14:textId="7596B575" w:rsidR="007A2E66" w:rsidRDefault="00000000">
          <w:pPr>
            <w:pStyle w:val="TOC1"/>
            <w:rPr>
              <w:rFonts w:eastAsiaTheme="minorEastAsia" w:cstheme="minorBidi"/>
              <w:b w:val="0"/>
              <w:bCs w:val="0"/>
              <w:i w:val="0"/>
              <w:iCs w:val="0"/>
              <w:noProof/>
            </w:rPr>
          </w:pPr>
          <w:hyperlink w:anchor="_Toc132354481" w:history="1">
            <w:r w:rsidR="007A2E66" w:rsidRPr="00E81172">
              <w:rPr>
                <w:rStyle w:val="Hyperlink"/>
                <w:caps/>
                <w:noProof/>
              </w:rPr>
              <w:t>Sliding Compound Saw</w:t>
            </w:r>
            <w:r w:rsidR="007A2E66">
              <w:rPr>
                <w:noProof/>
                <w:webHidden/>
              </w:rPr>
              <w:tab/>
            </w:r>
            <w:r w:rsidR="007A2E66">
              <w:rPr>
                <w:noProof/>
                <w:webHidden/>
              </w:rPr>
              <w:fldChar w:fldCharType="begin"/>
            </w:r>
            <w:r w:rsidR="007A2E66">
              <w:rPr>
                <w:noProof/>
                <w:webHidden/>
              </w:rPr>
              <w:instrText xml:space="preserve"> PAGEREF _Toc132354481 \h </w:instrText>
            </w:r>
            <w:r w:rsidR="007A2E66">
              <w:rPr>
                <w:noProof/>
                <w:webHidden/>
              </w:rPr>
            </w:r>
            <w:r w:rsidR="007A2E66">
              <w:rPr>
                <w:noProof/>
                <w:webHidden/>
              </w:rPr>
              <w:fldChar w:fldCharType="separate"/>
            </w:r>
            <w:r w:rsidR="009C0CA2">
              <w:rPr>
                <w:noProof/>
                <w:webHidden/>
              </w:rPr>
              <w:t>29</w:t>
            </w:r>
            <w:r w:rsidR="007A2E66">
              <w:rPr>
                <w:noProof/>
                <w:webHidden/>
              </w:rPr>
              <w:fldChar w:fldCharType="end"/>
            </w:r>
          </w:hyperlink>
        </w:p>
        <w:p w14:paraId="11226A8E" w14:textId="2E936E8D" w:rsidR="007A2E66" w:rsidRDefault="00000000">
          <w:pPr>
            <w:pStyle w:val="TOC2"/>
            <w:rPr>
              <w:rFonts w:eastAsiaTheme="minorEastAsia" w:cstheme="minorBidi"/>
              <w:b w:val="0"/>
              <w:bCs w:val="0"/>
              <w:noProof/>
              <w:sz w:val="24"/>
              <w:szCs w:val="24"/>
            </w:rPr>
          </w:pPr>
          <w:hyperlink w:anchor="_Toc132354482" w:history="1">
            <w:r w:rsidR="007A2E66" w:rsidRPr="00E81172">
              <w:rPr>
                <w:rStyle w:val="Hyperlink"/>
                <w:noProof/>
              </w:rPr>
              <w:t xml:space="preserve">Safety </w:t>
            </w:r>
            <w:r w:rsidR="00CA3990">
              <w:rPr>
                <w:rStyle w:val="Hyperlink"/>
                <w:noProof/>
              </w:rPr>
              <w:t>Procedures</w:t>
            </w:r>
            <w:r w:rsidR="007A2E66" w:rsidRPr="00E81172">
              <w:rPr>
                <w:rStyle w:val="Hyperlink"/>
                <w:noProof/>
              </w:rPr>
              <w:t xml:space="preserve"> for using a mitre saw</w:t>
            </w:r>
            <w:r w:rsidR="007A2E66">
              <w:rPr>
                <w:noProof/>
                <w:webHidden/>
              </w:rPr>
              <w:tab/>
            </w:r>
            <w:r w:rsidR="007A2E66">
              <w:rPr>
                <w:noProof/>
                <w:webHidden/>
              </w:rPr>
              <w:fldChar w:fldCharType="begin"/>
            </w:r>
            <w:r w:rsidR="007A2E66">
              <w:rPr>
                <w:noProof/>
                <w:webHidden/>
              </w:rPr>
              <w:instrText xml:space="preserve"> PAGEREF _Toc132354482 \h </w:instrText>
            </w:r>
            <w:r w:rsidR="007A2E66">
              <w:rPr>
                <w:noProof/>
                <w:webHidden/>
              </w:rPr>
            </w:r>
            <w:r w:rsidR="007A2E66">
              <w:rPr>
                <w:noProof/>
                <w:webHidden/>
              </w:rPr>
              <w:fldChar w:fldCharType="separate"/>
            </w:r>
            <w:r w:rsidR="009C0CA2">
              <w:rPr>
                <w:noProof/>
                <w:webHidden/>
              </w:rPr>
              <w:t>30</w:t>
            </w:r>
            <w:r w:rsidR="007A2E66">
              <w:rPr>
                <w:noProof/>
                <w:webHidden/>
              </w:rPr>
              <w:fldChar w:fldCharType="end"/>
            </w:r>
          </w:hyperlink>
        </w:p>
        <w:p w14:paraId="705E93EA" w14:textId="229333C0" w:rsidR="007A2E66" w:rsidRDefault="00000000">
          <w:pPr>
            <w:pStyle w:val="TOC1"/>
            <w:rPr>
              <w:rFonts w:eastAsiaTheme="minorEastAsia" w:cstheme="minorBidi"/>
              <w:b w:val="0"/>
              <w:bCs w:val="0"/>
              <w:i w:val="0"/>
              <w:iCs w:val="0"/>
              <w:noProof/>
            </w:rPr>
          </w:pPr>
          <w:hyperlink w:anchor="_Toc132354483" w:history="1">
            <w:r w:rsidR="007A2E66" w:rsidRPr="00E81172">
              <w:rPr>
                <w:rStyle w:val="Hyperlink"/>
                <w:caps/>
                <w:noProof/>
              </w:rPr>
              <w:t>Band Saw</w:t>
            </w:r>
            <w:r w:rsidR="007A2E66">
              <w:rPr>
                <w:noProof/>
                <w:webHidden/>
              </w:rPr>
              <w:tab/>
            </w:r>
            <w:r w:rsidR="007A2E66">
              <w:rPr>
                <w:noProof/>
                <w:webHidden/>
              </w:rPr>
              <w:fldChar w:fldCharType="begin"/>
            </w:r>
            <w:r w:rsidR="007A2E66">
              <w:rPr>
                <w:noProof/>
                <w:webHidden/>
              </w:rPr>
              <w:instrText xml:space="preserve"> PAGEREF _Toc132354483 \h </w:instrText>
            </w:r>
            <w:r w:rsidR="007A2E66">
              <w:rPr>
                <w:noProof/>
                <w:webHidden/>
              </w:rPr>
            </w:r>
            <w:r w:rsidR="007A2E66">
              <w:rPr>
                <w:noProof/>
                <w:webHidden/>
              </w:rPr>
              <w:fldChar w:fldCharType="separate"/>
            </w:r>
            <w:r w:rsidR="009C0CA2">
              <w:rPr>
                <w:noProof/>
                <w:webHidden/>
              </w:rPr>
              <w:t>31</w:t>
            </w:r>
            <w:r w:rsidR="007A2E66">
              <w:rPr>
                <w:noProof/>
                <w:webHidden/>
              </w:rPr>
              <w:fldChar w:fldCharType="end"/>
            </w:r>
          </w:hyperlink>
        </w:p>
        <w:p w14:paraId="775D5909" w14:textId="6904D590" w:rsidR="007A2E66" w:rsidRDefault="00000000">
          <w:pPr>
            <w:pStyle w:val="TOC2"/>
            <w:rPr>
              <w:rFonts w:eastAsiaTheme="minorEastAsia" w:cstheme="minorBidi"/>
              <w:b w:val="0"/>
              <w:bCs w:val="0"/>
              <w:noProof/>
              <w:sz w:val="24"/>
              <w:szCs w:val="24"/>
            </w:rPr>
          </w:pPr>
          <w:hyperlink w:anchor="_Toc132354484" w:history="1">
            <w:r w:rsidR="007A2E66" w:rsidRPr="00E81172">
              <w:rPr>
                <w:rStyle w:val="Hyperlink"/>
                <w:noProof/>
              </w:rPr>
              <w:t xml:space="preserve">Safety </w:t>
            </w:r>
            <w:r w:rsidR="00CA3990">
              <w:rPr>
                <w:rStyle w:val="Hyperlink"/>
                <w:noProof/>
              </w:rPr>
              <w:t>Procedures</w:t>
            </w:r>
            <w:r w:rsidR="007A2E66" w:rsidRPr="00E81172">
              <w:rPr>
                <w:rStyle w:val="Hyperlink"/>
                <w:noProof/>
              </w:rPr>
              <w:t xml:space="preserve"> for using a band saw</w:t>
            </w:r>
            <w:r w:rsidR="007A2E66">
              <w:rPr>
                <w:noProof/>
                <w:webHidden/>
              </w:rPr>
              <w:tab/>
            </w:r>
            <w:r w:rsidR="007A2E66">
              <w:rPr>
                <w:noProof/>
                <w:webHidden/>
              </w:rPr>
              <w:fldChar w:fldCharType="begin"/>
            </w:r>
            <w:r w:rsidR="007A2E66">
              <w:rPr>
                <w:noProof/>
                <w:webHidden/>
              </w:rPr>
              <w:instrText xml:space="preserve"> PAGEREF _Toc132354484 \h </w:instrText>
            </w:r>
            <w:r w:rsidR="007A2E66">
              <w:rPr>
                <w:noProof/>
                <w:webHidden/>
              </w:rPr>
            </w:r>
            <w:r w:rsidR="007A2E66">
              <w:rPr>
                <w:noProof/>
                <w:webHidden/>
              </w:rPr>
              <w:fldChar w:fldCharType="separate"/>
            </w:r>
            <w:r w:rsidR="009C0CA2">
              <w:rPr>
                <w:noProof/>
                <w:webHidden/>
              </w:rPr>
              <w:t>32</w:t>
            </w:r>
            <w:r w:rsidR="007A2E66">
              <w:rPr>
                <w:noProof/>
                <w:webHidden/>
              </w:rPr>
              <w:fldChar w:fldCharType="end"/>
            </w:r>
          </w:hyperlink>
        </w:p>
        <w:p w14:paraId="532DB72A" w14:textId="74581754" w:rsidR="007A2E66" w:rsidRDefault="00000000">
          <w:pPr>
            <w:pStyle w:val="TOC1"/>
            <w:rPr>
              <w:rFonts w:eastAsiaTheme="minorEastAsia" w:cstheme="minorBidi"/>
              <w:b w:val="0"/>
              <w:bCs w:val="0"/>
              <w:i w:val="0"/>
              <w:iCs w:val="0"/>
              <w:noProof/>
            </w:rPr>
          </w:pPr>
          <w:hyperlink w:anchor="_Toc132354485" w:history="1">
            <w:r w:rsidR="007A2E66" w:rsidRPr="00E81172">
              <w:rPr>
                <w:rStyle w:val="Hyperlink"/>
                <w:caps/>
                <w:noProof/>
              </w:rPr>
              <w:t>Bench Router</w:t>
            </w:r>
            <w:r w:rsidR="007A2E66">
              <w:rPr>
                <w:noProof/>
                <w:webHidden/>
              </w:rPr>
              <w:tab/>
            </w:r>
            <w:r w:rsidR="007A2E66">
              <w:rPr>
                <w:noProof/>
                <w:webHidden/>
              </w:rPr>
              <w:fldChar w:fldCharType="begin"/>
            </w:r>
            <w:r w:rsidR="007A2E66">
              <w:rPr>
                <w:noProof/>
                <w:webHidden/>
              </w:rPr>
              <w:instrText xml:space="preserve"> PAGEREF _Toc132354485 \h </w:instrText>
            </w:r>
            <w:r w:rsidR="007A2E66">
              <w:rPr>
                <w:noProof/>
                <w:webHidden/>
              </w:rPr>
            </w:r>
            <w:r w:rsidR="007A2E66">
              <w:rPr>
                <w:noProof/>
                <w:webHidden/>
              </w:rPr>
              <w:fldChar w:fldCharType="separate"/>
            </w:r>
            <w:r w:rsidR="009C0CA2">
              <w:rPr>
                <w:noProof/>
                <w:webHidden/>
              </w:rPr>
              <w:t>33</w:t>
            </w:r>
            <w:r w:rsidR="007A2E66">
              <w:rPr>
                <w:noProof/>
                <w:webHidden/>
              </w:rPr>
              <w:fldChar w:fldCharType="end"/>
            </w:r>
          </w:hyperlink>
        </w:p>
        <w:p w14:paraId="1BD89AB4" w14:textId="7981D3F2" w:rsidR="007A2E66" w:rsidRDefault="00000000">
          <w:pPr>
            <w:pStyle w:val="TOC2"/>
            <w:rPr>
              <w:rFonts w:eastAsiaTheme="minorEastAsia" w:cstheme="minorBidi"/>
              <w:b w:val="0"/>
              <w:bCs w:val="0"/>
              <w:noProof/>
              <w:sz w:val="24"/>
              <w:szCs w:val="24"/>
            </w:rPr>
          </w:pPr>
          <w:hyperlink w:anchor="_Toc132354486" w:history="1">
            <w:r w:rsidR="007A2E66" w:rsidRPr="00E81172">
              <w:rPr>
                <w:rStyle w:val="Hyperlink"/>
                <w:noProof/>
              </w:rPr>
              <w:t xml:space="preserve">Safety </w:t>
            </w:r>
            <w:r w:rsidR="00CA3990">
              <w:rPr>
                <w:rStyle w:val="Hyperlink"/>
                <w:noProof/>
              </w:rPr>
              <w:t>Procedures</w:t>
            </w:r>
            <w:r w:rsidR="007A2E66" w:rsidRPr="00E81172">
              <w:rPr>
                <w:rStyle w:val="Hyperlink"/>
                <w:noProof/>
              </w:rPr>
              <w:t xml:space="preserve"> for using a Router</w:t>
            </w:r>
            <w:r w:rsidR="007A2E66">
              <w:rPr>
                <w:noProof/>
                <w:webHidden/>
              </w:rPr>
              <w:tab/>
            </w:r>
            <w:r w:rsidR="007A2E66">
              <w:rPr>
                <w:noProof/>
                <w:webHidden/>
              </w:rPr>
              <w:fldChar w:fldCharType="begin"/>
            </w:r>
            <w:r w:rsidR="007A2E66">
              <w:rPr>
                <w:noProof/>
                <w:webHidden/>
              </w:rPr>
              <w:instrText xml:space="preserve"> PAGEREF _Toc132354486 \h </w:instrText>
            </w:r>
            <w:r w:rsidR="007A2E66">
              <w:rPr>
                <w:noProof/>
                <w:webHidden/>
              </w:rPr>
            </w:r>
            <w:r w:rsidR="007A2E66">
              <w:rPr>
                <w:noProof/>
                <w:webHidden/>
              </w:rPr>
              <w:fldChar w:fldCharType="separate"/>
            </w:r>
            <w:r w:rsidR="009C0CA2">
              <w:rPr>
                <w:noProof/>
                <w:webHidden/>
              </w:rPr>
              <w:t>34</w:t>
            </w:r>
            <w:r w:rsidR="007A2E66">
              <w:rPr>
                <w:noProof/>
                <w:webHidden/>
              </w:rPr>
              <w:fldChar w:fldCharType="end"/>
            </w:r>
          </w:hyperlink>
        </w:p>
        <w:p w14:paraId="5FB3BA10" w14:textId="31102ED0" w:rsidR="007A2E66" w:rsidRDefault="00000000">
          <w:pPr>
            <w:pStyle w:val="TOC1"/>
            <w:rPr>
              <w:rFonts w:eastAsiaTheme="minorEastAsia" w:cstheme="minorBidi"/>
              <w:b w:val="0"/>
              <w:bCs w:val="0"/>
              <w:i w:val="0"/>
              <w:iCs w:val="0"/>
              <w:noProof/>
            </w:rPr>
          </w:pPr>
          <w:hyperlink w:anchor="_Toc132354487" w:history="1">
            <w:r w:rsidR="007A2E66" w:rsidRPr="00E81172">
              <w:rPr>
                <w:rStyle w:val="Hyperlink"/>
                <w:caps/>
                <w:noProof/>
              </w:rPr>
              <w:t>Drill Press</w:t>
            </w:r>
            <w:r w:rsidR="007A2E66">
              <w:rPr>
                <w:noProof/>
                <w:webHidden/>
              </w:rPr>
              <w:tab/>
            </w:r>
            <w:r w:rsidR="007A2E66">
              <w:rPr>
                <w:noProof/>
                <w:webHidden/>
              </w:rPr>
              <w:fldChar w:fldCharType="begin"/>
            </w:r>
            <w:r w:rsidR="007A2E66">
              <w:rPr>
                <w:noProof/>
                <w:webHidden/>
              </w:rPr>
              <w:instrText xml:space="preserve"> PAGEREF _Toc132354487 \h </w:instrText>
            </w:r>
            <w:r w:rsidR="007A2E66">
              <w:rPr>
                <w:noProof/>
                <w:webHidden/>
              </w:rPr>
            </w:r>
            <w:r w:rsidR="007A2E66">
              <w:rPr>
                <w:noProof/>
                <w:webHidden/>
              </w:rPr>
              <w:fldChar w:fldCharType="separate"/>
            </w:r>
            <w:r w:rsidR="009C0CA2">
              <w:rPr>
                <w:noProof/>
                <w:webHidden/>
              </w:rPr>
              <w:t>36</w:t>
            </w:r>
            <w:r w:rsidR="007A2E66">
              <w:rPr>
                <w:noProof/>
                <w:webHidden/>
              </w:rPr>
              <w:fldChar w:fldCharType="end"/>
            </w:r>
          </w:hyperlink>
        </w:p>
        <w:p w14:paraId="0CF5ED61" w14:textId="04ACD491" w:rsidR="007A2E66" w:rsidRDefault="00000000">
          <w:pPr>
            <w:pStyle w:val="TOC2"/>
            <w:rPr>
              <w:rFonts w:eastAsiaTheme="minorEastAsia" w:cstheme="minorBidi"/>
              <w:b w:val="0"/>
              <w:bCs w:val="0"/>
              <w:noProof/>
              <w:sz w:val="24"/>
              <w:szCs w:val="24"/>
            </w:rPr>
          </w:pPr>
          <w:hyperlink w:anchor="_Toc132354488" w:history="1">
            <w:r w:rsidR="007A2E66" w:rsidRPr="00E81172">
              <w:rPr>
                <w:rStyle w:val="Hyperlink"/>
                <w:noProof/>
              </w:rPr>
              <w:t xml:space="preserve">Safety </w:t>
            </w:r>
            <w:r w:rsidR="00CA3990">
              <w:rPr>
                <w:rStyle w:val="Hyperlink"/>
                <w:noProof/>
              </w:rPr>
              <w:t>Procedures</w:t>
            </w:r>
            <w:r w:rsidR="007A2E66" w:rsidRPr="00E81172">
              <w:rPr>
                <w:rStyle w:val="Hyperlink"/>
                <w:noProof/>
              </w:rPr>
              <w:t xml:space="preserve"> for using a Drill Press</w:t>
            </w:r>
            <w:r w:rsidR="007A2E66">
              <w:rPr>
                <w:noProof/>
                <w:webHidden/>
              </w:rPr>
              <w:tab/>
            </w:r>
            <w:r w:rsidR="007A2E66">
              <w:rPr>
                <w:noProof/>
                <w:webHidden/>
              </w:rPr>
              <w:fldChar w:fldCharType="begin"/>
            </w:r>
            <w:r w:rsidR="007A2E66">
              <w:rPr>
                <w:noProof/>
                <w:webHidden/>
              </w:rPr>
              <w:instrText xml:space="preserve"> PAGEREF _Toc132354488 \h </w:instrText>
            </w:r>
            <w:r w:rsidR="007A2E66">
              <w:rPr>
                <w:noProof/>
                <w:webHidden/>
              </w:rPr>
            </w:r>
            <w:r w:rsidR="007A2E66">
              <w:rPr>
                <w:noProof/>
                <w:webHidden/>
              </w:rPr>
              <w:fldChar w:fldCharType="separate"/>
            </w:r>
            <w:r w:rsidR="009C0CA2">
              <w:rPr>
                <w:noProof/>
                <w:webHidden/>
              </w:rPr>
              <w:t>37</w:t>
            </w:r>
            <w:r w:rsidR="007A2E66">
              <w:rPr>
                <w:noProof/>
                <w:webHidden/>
              </w:rPr>
              <w:fldChar w:fldCharType="end"/>
            </w:r>
          </w:hyperlink>
        </w:p>
        <w:p w14:paraId="51A0557D" w14:textId="239879BD" w:rsidR="007A2E66" w:rsidRDefault="00000000">
          <w:pPr>
            <w:pStyle w:val="TOC1"/>
            <w:rPr>
              <w:rFonts w:eastAsiaTheme="minorEastAsia" w:cstheme="minorBidi"/>
              <w:b w:val="0"/>
              <w:bCs w:val="0"/>
              <w:i w:val="0"/>
              <w:iCs w:val="0"/>
              <w:noProof/>
            </w:rPr>
          </w:pPr>
          <w:hyperlink w:anchor="_Toc132354489" w:history="1">
            <w:r w:rsidR="007A2E66" w:rsidRPr="00E81172">
              <w:rPr>
                <w:rStyle w:val="Hyperlink"/>
                <w:caps/>
                <w:noProof/>
              </w:rPr>
              <w:t>Belt Sander &amp; Disc Grinder</w:t>
            </w:r>
            <w:r w:rsidR="007A2E66">
              <w:rPr>
                <w:noProof/>
                <w:webHidden/>
              </w:rPr>
              <w:tab/>
            </w:r>
            <w:r w:rsidR="007A2E66">
              <w:rPr>
                <w:noProof/>
                <w:webHidden/>
              </w:rPr>
              <w:fldChar w:fldCharType="begin"/>
            </w:r>
            <w:r w:rsidR="007A2E66">
              <w:rPr>
                <w:noProof/>
                <w:webHidden/>
              </w:rPr>
              <w:instrText xml:space="preserve"> PAGEREF _Toc132354489 \h </w:instrText>
            </w:r>
            <w:r w:rsidR="007A2E66">
              <w:rPr>
                <w:noProof/>
                <w:webHidden/>
              </w:rPr>
            </w:r>
            <w:r w:rsidR="007A2E66">
              <w:rPr>
                <w:noProof/>
                <w:webHidden/>
              </w:rPr>
              <w:fldChar w:fldCharType="separate"/>
            </w:r>
            <w:r w:rsidR="009C0CA2">
              <w:rPr>
                <w:noProof/>
                <w:webHidden/>
              </w:rPr>
              <w:t>38</w:t>
            </w:r>
            <w:r w:rsidR="007A2E66">
              <w:rPr>
                <w:noProof/>
                <w:webHidden/>
              </w:rPr>
              <w:fldChar w:fldCharType="end"/>
            </w:r>
          </w:hyperlink>
        </w:p>
        <w:p w14:paraId="0EFC7F8B" w14:textId="756376A5" w:rsidR="007A2E66" w:rsidRDefault="00000000">
          <w:pPr>
            <w:pStyle w:val="TOC2"/>
            <w:rPr>
              <w:rFonts w:eastAsiaTheme="minorEastAsia" w:cstheme="minorBidi"/>
              <w:b w:val="0"/>
              <w:bCs w:val="0"/>
              <w:noProof/>
              <w:sz w:val="24"/>
              <w:szCs w:val="24"/>
            </w:rPr>
          </w:pPr>
          <w:hyperlink w:anchor="_Toc132354490" w:history="1">
            <w:r w:rsidR="007A2E66" w:rsidRPr="00E81172">
              <w:rPr>
                <w:rStyle w:val="Hyperlink"/>
                <w:noProof/>
              </w:rPr>
              <w:t xml:space="preserve">Safety </w:t>
            </w:r>
            <w:r w:rsidR="00CA3990">
              <w:rPr>
                <w:rStyle w:val="Hyperlink"/>
                <w:noProof/>
              </w:rPr>
              <w:t>Procedures</w:t>
            </w:r>
            <w:r w:rsidR="007A2E66" w:rsidRPr="00E81172">
              <w:rPr>
                <w:rStyle w:val="Hyperlink"/>
                <w:noProof/>
              </w:rPr>
              <w:t xml:space="preserve"> for using the Belt Sander and Disc Grinder</w:t>
            </w:r>
            <w:r w:rsidR="007A2E66">
              <w:rPr>
                <w:noProof/>
                <w:webHidden/>
              </w:rPr>
              <w:tab/>
            </w:r>
            <w:r w:rsidR="007A2E66">
              <w:rPr>
                <w:noProof/>
                <w:webHidden/>
              </w:rPr>
              <w:fldChar w:fldCharType="begin"/>
            </w:r>
            <w:r w:rsidR="007A2E66">
              <w:rPr>
                <w:noProof/>
                <w:webHidden/>
              </w:rPr>
              <w:instrText xml:space="preserve"> PAGEREF _Toc132354490 \h </w:instrText>
            </w:r>
            <w:r w:rsidR="007A2E66">
              <w:rPr>
                <w:noProof/>
                <w:webHidden/>
              </w:rPr>
            </w:r>
            <w:r w:rsidR="007A2E66">
              <w:rPr>
                <w:noProof/>
                <w:webHidden/>
              </w:rPr>
              <w:fldChar w:fldCharType="separate"/>
            </w:r>
            <w:r w:rsidR="009C0CA2">
              <w:rPr>
                <w:noProof/>
                <w:webHidden/>
              </w:rPr>
              <w:t>39</w:t>
            </w:r>
            <w:r w:rsidR="007A2E66">
              <w:rPr>
                <w:noProof/>
                <w:webHidden/>
              </w:rPr>
              <w:fldChar w:fldCharType="end"/>
            </w:r>
          </w:hyperlink>
        </w:p>
        <w:p w14:paraId="07B5B6E4" w14:textId="6E2C2714" w:rsidR="007A2E66" w:rsidRDefault="00000000">
          <w:pPr>
            <w:pStyle w:val="TOC1"/>
            <w:rPr>
              <w:rFonts w:eastAsiaTheme="minorEastAsia" w:cstheme="minorBidi"/>
              <w:b w:val="0"/>
              <w:bCs w:val="0"/>
              <w:i w:val="0"/>
              <w:iCs w:val="0"/>
              <w:noProof/>
            </w:rPr>
          </w:pPr>
          <w:hyperlink w:anchor="_Toc132354491" w:history="1">
            <w:r w:rsidR="007A2E66" w:rsidRPr="00E81172">
              <w:rPr>
                <w:rStyle w:val="Hyperlink"/>
                <w:caps/>
                <w:noProof/>
              </w:rPr>
              <w:t>Wood Lathe</w:t>
            </w:r>
            <w:r w:rsidR="007A2E66">
              <w:rPr>
                <w:noProof/>
                <w:webHidden/>
              </w:rPr>
              <w:tab/>
            </w:r>
            <w:r w:rsidR="007A2E66">
              <w:rPr>
                <w:noProof/>
                <w:webHidden/>
              </w:rPr>
              <w:fldChar w:fldCharType="begin"/>
            </w:r>
            <w:r w:rsidR="007A2E66">
              <w:rPr>
                <w:noProof/>
                <w:webHidden/>
              </w:rPr>
              <w:instrText xml:space="preserve"> PAGEREF _Toc132354491 \h </w:instrText>
            </w:r>
            <w:r w:rsidR="007A2E66">
              <w:rPr>
                <w:noProof/>
                <w:webHidden/>
              </w:rPr>
            </w:r>
            <w:r w:rsidR="007A2E66">
              <w:rPr>
                <w:noProof/>
                <w:webHidden/>
              </w:rPr>
              <w:fldChar w:fldCharType="separate"/>
            </w:r>
            <w:r w:rsidR="009C0CA2">
              <w:rPr>
                <w:noProof/>
                <w:webHidden/>
              </w:rPr>
              <w:t>40</w:t>
            </w:r>
            <w:r w:rsidR="007A2E66">
              <w:rPr>
                <w:noProof/>
                <w:webHidden/>
              </w:rPr>
              <w:fldChar w:fldCharType="end"/>
            </w:r>
          </w:hyperlink>
        </w:p>
        <w:p w14:paraId="6135EF90" w14:textId="03CB8C16" w:rsidR="007A2E66" w:rsidRDefault="00000000">
          <w:pPr>
            <w:pStyle w:val="TOC2"/>
            <w:rPr>
              <w:rFonts w:eastAsiaTheme="minorEastAsia" w:cstheme="minorBidi"/>
              <w:b w:val="0"/>
              <w:bCs w:val="0"/>
              <w:noProof/>
              <w:sz w:val="24"/>
              <w:szCs w:val="24"/>
            </w:rPr>
          </w:pPr>
          <w:hyperlink w:anchor="_Toc132354492" w:history="1">
            <w:r w:rsidR="007A2E66" w:rsidRPr="00E81172">
              <w:rPr>
                <w:rStyle w:val="Hyperlink"/>
                <w:noProof/>
              </w:rPr>
              <w:t xml:space="preserve">Safety </w:t>
            </w:r>
            <w:r w:rsidR="00CA3990">
              <w:rPr>
                <w:rStyle w:val="Hyperlink"/>
                <w:noProof/>
              </w:rPr>
              <w:t>Procedures</w:t>
            </w:r>
            <w:r w:rsidR="007A2E66" w:rsidRPr="00E81172">
              <w:rPr>
                <w:rStyle w:val="Hyperlink"/>
                <w:noProof/>
              </w:rPr>
              <w:t xml:space="preserve"> for using a wood turning lathe</w:t>
            </w:r>
            <w:r w:rsidR="007A2E66">
              <w:rPr>
                <w:noProof/>
                <w:webHidden/>
              </w:rPr>
              <w:tab/>
            </w:r>
            <w:r w:rsidR="007A2E66">
              <w:rPr>
                <w:noProof/>
                <w:webHidden/>
              </w:rPr>
              <w:fldChar w:fldCharType="begin"/>
            </w:r>
            <w:r w:rsidR="007A2E66">
              <w:rPr>
                <w:noProof/>
                <w:webHidden/>
              </w:rPr>
              <w:instrText xml:space="preserve"> PAGEREF _Toc132354492 \h </w:instrText>
            </w:r>
            <w:r w:rsidR="007A2E66">
              <w:rPr>
                <w:noProof/>
                <w:webHidden/>
              </w:rPr>
            </w:r>
            <w:r w:rsidR="007A2E66">
              <w:rPr>
                <w:noProof/>
                <w:webHidden/>
              </w:rPr>
              <w:fldChar w:fldCharType="separate"/>
            </w:r>
            <w:r w:rsidR="009C0CA2">
              <w:rPr>
                <w:noProof/>
                <w:webHidden/>
              </w:rPr>
              <w:t>41</w:t>
            </w:r>
            <w:r w:rsidR="007A2E66">
              <w:rPr>
                <w:noProof/>
                <w:webHidden/>
              </w:rPr>
              <w:fldChar w:fldCharType="end"/>
            </w:r>
          </w:hyperlink>
        </w:p>
        <w:p w14:paraId="6D3463FE" w14:textId="472EE58F" w:rsidR="007A2E66" w:rsidRDefault="00000000">
          <w:pPr>
            <w:pStyle w:val="TOC1"/>
            <w:rPr>
              <w:rFonts w:eastAsiaTheme="minorEastAsia" w:cstheme="minorBidi"/>
              <w:b w:val="0"/>
              <w:bCs w:val="0"/>
              <w:i w:val="0"/>
              <w:iCs w:val="0"/>
              <w:noProof/>
            </w:rPr>
          </w:pPr>
          <w:hyperlink w:anchor="_Toc132354493" w:history="1">
            <w:r w:rsidR="007A2E66" w:rsidRPr="00E81172">
              <w:rPr>
                <w:rStyle w:val="Hyperlink"/>
                <w:caps/>
                <w:noProof/>
              </w:rPr>
              <w:t>Planer/Thicknesser</w:t>
            </w:r>
            <w:r w:rsidR="007A2E66">
              <w:rPr>
                <w:noProof/>
                <w:webHidden/>
              </w:rPr>
              <w:tab/>
            </w:r>
            <w:r w:rsidR="007A2E66">
              <w:rPr>
                <w:noProof/>
                <w:webHidden/>
              </w:rPr>
              <w:fldChar w:fldCharType="begin"/>
            </w:r>
            <w:r w:rsidR="007A2E66">
              <w:rPr>
                <w:noProof/>
                <w:webHidden/>
              </w:rPr>
              <w:instrText xml:space="preserve"> PAGEREF _Toc132354493 \h </w:instrText>
            </w:r>
            <w:r w:rsidR="007A2E66">
              <w:rPr>
                <w:noProof/>
                <w:webHidden/>
              </w:rPr>
            </w:r>
            <w:r w:rsidR="007A2E66">
              <w:rPr>
                <w:noProof/>
                <w:webHidden/>
              </w:rPr>
              <w:fldChar w:fldCharType="separate"/>
            </w:r>
            <w:r w:rsidR="009C0CA2">
              <w:rPr>
                <w:noProof/>
                <w:webHidden/>
              </w:rPr>
              <w:t>42</w:t>
            </w:r>
            <w:r w:rsidR="007A2E66">
              <w:rPr>
                <w:noProof/>
                <w:webHidden/>
              </w:rPr>
              <w:fldChar w:fldCharType="end"/>
            </w:r>
          </w:hyperlink>
        </w:p>
        <w:p w14:paraId="0DECEAB5" w14:textId="32C9CA16" w:rsidR="007A2E66" w:rsidRDefault="00000000">
          <w:pPr>
            <w:pStyle w:val="TOC2"/>
            <w:rPr>
              <w:rFonts w:eastAsiaTheme="minorEastAsia" w:cstheme="minorBidi"/>
              <w:b w:val="0"/>
              <w:bCs w:val="0"/>
              <w:noProof/>
              <w:sz w:val="24"/>
              <w:szCs w:val="24"/>
            </w:rPr>
          </w:pPr>
          <w:hyperlink w:anchor="_Toc132354494" w:history="1">
            <w:r w:rsidR="007A2E66" w:rsidRPr="00E81172">
              <w:rPr>
                <w:rStyle w:val="Hyperlink"/>
                <w:noProof/>
              </w:rPr>
              <w:t xml:space="preserve">Safety </w:t>
            </w:r>
            <w:r w:rsidR="00CA3990">
              <w:rPr>
                <w:rStyle w:val="Hyperlink"/>
                <w:noProof/>
              </w:rPr>
              <w:t>Procedures</w:t>
            </w:r>
            <w:r w:rsidR="007A2E66" w:rsidRPr="00E81172">
              <w:rPr>
                <w:rStyle w:val="Hyperlink"/>
                <w:noProof/>
              </w:rPr>
              <w:t xml:space="preserve"> for using the Planer/Thicknesser</w:t>
            </w:r>
            <w:r w:rsidR="007A2E66">
              <w:rPr>
                <w:noProof/>
                <w:webHidden/>
              </w:rPr>
              <w:tab/>
            </w:r>
            <w:r w:rsidR="007A2E66">
              <w:rPr>
                <w:noProof/>
                <w:webHidden/>
              </w:rPr>
              <w:fldChar w:fldCharType="begin"/>
            </w:r>
            <w:r w:rsidR="007A2E66">
              <w:rPr>
                <w:noProof/>
                <w:webHidden/>
              </w:rPr>
              <w:instrText xml:space="preserve"> PAGEREF _Toc132354494 \h </w:instrText>
            </w:r>
            <w:r w:rsidR="007A2E66">
              <w:rPr>
                <w:noProof/>
                <w:webHidden/>
              </w:rPr>
            </w:r>
            <w:r w:rsidR="007A2E66">
              <w:rPr>
                <w:noProof/>
                <w:webHidden/>
              </w:rPr>
              <w:fldChar w:fldCharType="separate"/>
            </w:r>
            <w:r w:rsidR="009C0CA2">
              <w:rPr>
                <w:noProof/>
                <w:webHidden/>
              </w:rPr>
              <w:t>43</w:t>
            </w:r>
            <w:r w:rsidR="007A2E66">
              <w:rPr>
                <w:noProof/>
                <w:webHidden/>
              </w:rPr>
              <w:fldChar w:fldCharType="end"/>
            </w:r>
          </w:hyperlink>
        </w:p>
        <w:p w14:paraId="54F4D6BA" w14:textId="3BDC8717" w:rsidR="007A2E66" w:rsidRDefault="00000000">
          <w:pPr>
            <w:pStyle w:val="TOC1"/>
            <w:rPr>
              <w:rFonts w:eastAsiaTheme="minorEastAsia" w:cstheme="minorBidi"/>
              <w:b w:val="0"/>
              <w:bCs w:val="0"/>
              <w:i w:val="0"/>
              <w:iCs w:val="0"/>
              <w:noProof/>
            </w:rPr>
          </w:pPr>
          <w:hyperlink w:anchor="_Toc132354495" w:history="1">
            <w:r w:rsidR="007A2E66" w:rsidRPr="00E81172">
              <w:rPr>
                <w:rStyle w:val="Hyperlink"/>
                <w:caps/>
                <w:noProof/>
              </w:rPr>
              <w:t>Metal Lathe</w:t>
            </w:r>
            <w:r w:rsidR="007A2E66">
              <w:rPr>
                <w:noProof/>
                <w:webHidden/>
              </w:rPr>
              <w:tab/>
            </w:r>
            <w:r w:rsidR="007A2E66">
              <w:rPr>
                <w:noProof/>
                <w:webHidden/>
              </w:rPr>
              <w:fldChar w:fldCharType="begin"/>
            </w:r>
            <w:r w:rsidR="007A2E66">
              <w:rPr>
                <w:noProof/>
                <w:webHidden/>
              </w:rPr>
              <w:instrText xml:space="preserve"> PAGEREF _Toc132354495 \h </w:instrText>
            </w:r>
            <w:r w:rsidR="007A2E66">
              <w:rPr>
                <w:noProof/>
                <w:webHidden/>
              </w:rPr>
            </w:r>
            <w:r w:rsidR="007A2E66">
              <w:rPr>
                <w:noProof/>
                <w:webHidden/>
              </w:rPr>
              <w:fldChar w:fldCharType="separate"/>
            </w:r>
            <w:r w:rsidR="009C0CA2">
              <w:rPr>
                <w:noProof/>
                <w:webHidden/>
              </w:rPr>
              <w:t>44</w:t>
            </w:r>
            <w:r w:rsidR="007A2E66">
              <w:rPr>
                <w:noProof/>
                <w:webHidden/>
              </w:rPr>
              <w:fldChar w:fldCharType="end"/>
            </w:r>
          </w:hyperlink>
        </w:p>
        <w:p w14:paraId="4FDE8785" w14:textId="025A7A46" w:rsidR="007A2E66" w:rsidRDefault="00000000">
          <w:pPr>
            <w:pStyle w:val="TOC2"/>
            <w:rPr>
              <w:rFonts w:eastAsiaTheme="minorEastAsia" w:cstheme="minorBidi"/>
              <w:b w:val="0"/>
              <w:bCs w:val="0"/>
              <w:noProof/>
              <w:sz w:val="24"/>
              <w:szCs w:val="24"/>
            </w:rPr>
          </w:pPr>
          <w:hyperlink w:anchor="_Toc132354496" w:history="1">
            <w:r w:rsidR="007A2E66" w:rsidRPr="00E81172">
              <w:rPr>
                <w:rStyle w:val="Hyperlink"/>
                <w:noProof/>
              </w:rPr>
              <w:t xml:space="preserve">Safety </w:t>
            </w:r>
            <w:r w:rsidR="00CA3990">
              <w:rPr>
                <w:rStyle w:val="Hyperlink"/>
                <w:noProof/>
              </w:rPr>
              <w:t>Procedures</w:t>
            </w:r>
            <w:r w:rsidR="007A2E66" w:rsidRPr="00E81172">
              <w:rPr>
                <w:rStyle w:val="Hyperlink"/>
                <w:noProof/>
              </w:rPr>
              <w:t xml:space="preserve"> for using the Metal Lathe</w:t>
            </w:r>
            <w:r w:rsidR="007A2E66">
              <w:rPr>
                <w:noProof/>
                <w:webHidden/>
              </w:rPr>
              <w:tab/>
            </w:r>
            <w:r w:rsidR="007A2E66">
              <w:rPr>
                <w:noProof/>
                <w:webHidden/>
              </w:rPr>
              <w:fldChar w:fldCharType="begin"/>
            </w:r>
            <w:r w:rsidR="007A2E66">
              <w:rPr>
                <w:noProof/>
                <w:webHidden/>
              </w:rPr>
              <w:instrText xml:space="preserve"> PAGEREF _Toc132354496 \h </w:instrText>
            </w:r>
            <w:r w:rsidR="007A2E66">
              <w:rPr>
                <w:noProof/>
                <w:webHidden/>
              </w:rPr>
            </w:r>
            <w:r w:rsidR="007A2E66">
              <w:rPr>
                <w:noProof/>
                <w:webHidden/>
              </w:rPr>
              <w:fldChar w:fldCharType="separate"/>
            </w:r>
            <w:r w:rsidR="009C0CA2">
              <w:rPr>
                <w:noProof/>
                <w:webHidden/>
              </w:rPr>
              <w:t>45</w:t>
            </w:r>
            <w:r w:rsidR="007A2E66">
              <w:rPr>
                <w:noProof/>
                <w:webHidden/>
              </w:rPr>
              <w:fldChar w:fldCharType="end"/>
            </w:r>
          </w:hyperlink>
        </w:p>
        <w:p w14:paraId="2701CD03" w14:textId="46D420C6" w:rsidR="007A2E66" w:rsidRDefault="00000000">
          <w:pPr>
            <w:pStyle w:val="TOC1"/>
            <w:rPr>
              <w:rFonts w:eastAsiaTheme="minorEastAsia" w:cstheme="minorBidi"/>
              <w:b w:val="0"/>
              <w:bCs w:val="0"/>
              <w:i w:val="0"/>
              <w:iCs w:val="0"/>
              <w:noProof/>
            </w:rPr>
          </w:pPr>
          <w:hyperlink w:anchor="_Toc132354497" w:history="1">
            <w:r w:rsidR="007A2E66" w:rsidRPr="00E81172">
              <w:rPr>
                <w:rStyle w:val="Hyperlink"/>
                <w:caps/>
                <w:noProof/>
              </w:rPr>
              <w:t>Basic Hand Tools</w:t>
            </w:r>
            <w:r w:rsidR="007A2E66">
              <w:rPr>
                <w:noProof/>
                <w:webHidden/>
              </w:rPr>
              <w:tab/>
            </w:r>
            <w:r w:rsidR="007A2E66">
              <w:rPr>
                <w:noProof/>
                <w:webHidden/>
              </w:rPr>
              <w:fldChar w:fldCharType="begin"/>
            </w:r>
            <w:r w:rsidR="007A2E66">
              <w:rPr>
                <w:noProof/>
                <w:webHidden/>
              </w:rPr>
              <w:instrText xml:space="preserve"> PAGEREF _Toc132354497 \h </w:instrText>
            </w:r>
            <w:r w:rsidR="007A2E66">
              <w:rPr>
                <w:noProof/>
                <w:webHidden/>
              </w:rPr>
            </w:r>
            <w:r w:rsidR="007A2E66">
              <w:rPr>
                <w:noProof/>
                <w:webHidden/>
              </w:rPr>
              <w:fldChar w:fldCharType="separate"/>
            </w:r>
            <w:r w:rsidR="009C0CA2">
              <w:rPr>
                <w:noProof/>
                <w:webHidden/>
              </w:rPr>
              <w:t>47</w:t>
            </w:r>
            <w:r w:rsidR="007A2E66">
              <w:rPr>
                <w:noProof/>
                <w:webHidden/>
              </w:rPr>
              <w:fldChar w:fldCharType="end"/>
            </w:r>
          </w:hyperlink>
        </w:p>
        <w:p w14:paraId="0B22C1D0" w14:textId="64117F75" w:rsidR="007A2E66" w:rsidRDefault="00000000">
          <w:pPr>
            <w:pStyle w:val="TOC2"/>
            <w:rPr>
              <w:rFonts w:eastAsiaTheme="minorEastAsia" w:cstheme="minorBidi"/>
              <w:b w:val="0"/>
              <w:bCs w:val="0"/>
              <w:noProof/>
              <w:sz w:val="24"/>
              <w:szCs w:val="24"/>
            </w:rPr>
          </w:pPr>
          <w:hyperlink w:anchor="_Toc132354498" w:history="1">
            <w:r w:rsidR="007A2E66" w:rsidRPr="00E81172">
              <w:rPr>
                <w:rStyle w:val="Hyperlink"/>
                <w:noProof/>
              </w:rPr>
              <w:t xml:space="preserve">Safety </w:t>
            </w:r>
            <w:r w:rsidR="00CA3990">
              <w:rPr>
                <w:rStyle w:val="Hyperlink"/>
                <w:noProof/>
              </w:rPr>
              <w:t>Procedures</w:t>
            </w:r>
            <w:r w:rsidR="007A2E66" w:rsidRPr="00E81172">
              <w:rPr>
                <w:rStyle w:val="Hyperlink"/>
                <w:noProof/>
              </w:rPr>
              <w:t xml:space="preserve"> for using hand tools</w:t>
            </w:r>
            <w:r w:rsidR="007A2E66">
              <w:rPr>
                <w:noProof/>
                <w:webHidden/>
              </w:rPr>
              <w:tab/>
            </w:r>
            <w:r w:rsidR="007A2E66">
              <w:rPr>
                <w:noProof/>
                <w:webHidden/>
              </w:rPr>
              <w:fldChar w:fldCharType="begin"/>
            </w:r>
            <w:r w:rsidR="007A2E66">
              <w:rPr>
                <w:noProof/>
                <w:webHidden/>
              </w:rPr>
              <w:instrText xml:space="preserve"> PAGEREF _Toc132354498 \h </w:instrText>
            </w:r>
            <w:r w:rsidR="007A2E66">
              <w:rPr>
                <w:noProof/>
                <w:webHidden/>
              </w:rPr>
            </w:r>
            <w:r w:rsidR="007A2E66">
              <w:rPr>
                <w:noProof/>
                <w:webHidden/>
              </w:rPr>
              <w:fldChar w:fldCharType="separate"/>
            </w:r>
            <w:r w:rsidR="009C0CA2">
              <w:rPr>
                <w:noProof/>
                <w:webHidden/>
              </w:rPr>
              <w:t>47</w:t>
            </w:r>
            <w:r w:rsidR="007A2E66">
              <w:rPr>
                <w:noProof/>
                <w:webHidden/>
              </w:rPr>
              <w:fldChar w:fldCharType="end"/>
            </w:r>
          </w:hyperlink>
        </w:p>
        <w:p w14:paraId="4F71F43F" w14:textId="73EA731E" w:rsidR="007A2E66" w:rsidRDefault="00000000">
          <w:pPr>
            <w:pStyle w:val="TOC1"/>
            <w:rPr>
              <w:rFonts w:eastAsiaTheme="minorEastAsia" w:cstheme="minorBidi"/>
              <w:b w:val="0"/>
              <w:bCs w:val="0"/>
              <w:i w:val="0"/>
              <w:iCs w:val="0"/>
              <w:noProof/>
            </w:rPr>
          </w:pPr>
          <w:hyperlink w:anchor="_Toc132354499" w:history="1">
            <w:r w:rsidR="007A2E66" w:rsidRPr="00E81172">
              <w:rPr>
                <w:rStyle w:val="Hyperlink"/>
                <w:caps/>
                <w:noProof/>
              </w:rPr>
              <w:t>Clamps</w:t>
            </w:r>
            <w:r w:rsidR="007A2E66">
              <w:rPr>
                <w:noProof/>
                <w:webHidden/>
              </w:rPr>
              <w:tab/>
            </w:r>
            <w:r w:rsidR="007A2E66">
              <w:rPr>
                <w:noProof/>
                <w:webHidden/>
              </w:rPr>
              <w:fldChar w:fldCharType="begin"/>
            </w:r>
            <w:r w:rsidR="007A2E66">
              <w:rPr>
                <w:noProof/>
                <w:webHidden/>
              </w:rPr>
              <w:instrText xml:space="preserve"> PAGEREF _Toc132354499 \h </w:instrText>
            </w:r>
            <w:r w:rsidR="007A2E66">
              <w:rPr>
                <w:noProof/>
                <w:webHidden/>
              </w:rPr>
            </w:r>
            <w:r w:rsidR="007A2E66">
              <w:rPr>
                <w:noProof/>
                <w:webHidden/>
              </w:rPr>
              <w:fldChar w:fldCharType="separate"/>
            </w:r>
            <w:r w:rsidR="009C0CA2">
              <w:rPr>
                <w:noProof/>
                <w:webHidden/>
              </w:rPr>
              <w:t>49</w:t>
            </w:r>
            <w:r w:rsidR="007A2E66">
              <w:rPr>
                <w:noProof/>
                <w:webHidden/>
              </w:rPr>
              <w:fldChar w:fldCharType="end"/>
            </w:r>
          </w:hyperlink>
        </w:p>
        <w:p w14:paraId="61B3EAC1" w14:textId="6FE24988" w:rsidR="007A2E66" w:rsidRDefault="00000000">
          <w:pPr>
            <w:pStyle w:val="TOC2"/>
            <w:rPr>
              <w:rFonts w:eastAsiaTheme="minorEastAsia" w:cstheme="minorBidi"/>
              <w:b w:val="0"/>
              <w:bCs w:val="0"/>
              <w:noProof/>
              <w:sz w:val="24"/>
              <w:szCs w:val="24"/>
            </w:rPr>
          </w:pPr>
          <w:hyperlink w:anchor="_Toc132354500" w:history="1">
            <w:r w:rsidR="007A2E66" w:rsidRPr="00E81172">
              <w:rPr>
                <w:rStyle w:val="Hyperlink"/>
                <w:noProof/>
              </w:rPr>
              <w:t>Safety tips for using clamps:</w:t>
            </w:r>
            <w:r w:rsidR="007A2E66">
              <w:rPr>
                <w:noProof/>
                <w:webHidden/>
              </w:rPr>
              <w:tab/>
            </w:r>
            <w:r w:rsidR="007A2E66">
              <w:rPr>
                <w:noProof/>
                <w:webHidden/>
              </w:rPr>
              <w:fldChar w:fldCharType="begin"/>
            </w:r>
            <w:r w:rsidR="007A2E66">
              <w:rPr>
                <w:noProof/>
                <w:webHidden/>
              </w:rPr>
              <w:instrText xml:space="preserve"> PAGEREF _Toc132354500 \h </w:instrText>
            </w:r>
            <w:r w:rsidR="007A2E66">
              <w:rPr>
                <w:noProof/>
                <w:webHidden/>
              </w:rPr>
            </w:r>
            <w:r w:rsidR="007A2E66">
              <w:rPr>
                <w:noProof/>
                <w:webHidden/>
              </w:rPr>
              <w:fldChar w:fldCharType="separate"/>
            </w:r>
            <w:r w:rsidR="009C0CA2">
              <w:rPr>
                <w:noProof/>
                <w:webHidden/>
              </w:rPr>
              <w:t>49</w:t>
            </w:r>
            <w:r w:rsidR="007A2E66">
              <w:rPr>
                <w:noProof/>
                <w:webHidden/>
              </w:rPr>
              <w:fldChar w:fldCharType="end"/>
            </w:r>
          </w:hyperlink>
        </w:p>
        <w:p w14:paraId="4E41CE19" w14:textId="49A26759" w:rsidR="007A2E66" w:rsidRDefault="00000000">
          <w:pPr>
            <w:pStyle w:val="TOC1"/>
            <w:rPr>
              <w:rFonts w:eastAsiaTheme="minorEastAsia" w:cstheme="minorBidi"/>
              <w:b w:val="0"/>
              <w:bCs w:val="0"/>
              <w:i w:val="0"/>
              <w:iCs w:val="0"/>
              <w:noProof/>
            </w:rPr>
          </w:pPr>
          <w:hyperlink w:anchor="_Toc132354501" w:history="1">
            <w:r w:rsidR="007A2E66" w:rsidRPr="00E81172">
              <w:rPr>
                <w:rStyle w:val="Hyperlink"/>
                <w:noProof/>
              </w:rPr>
              <w:t>APPENDICES – Separate Documents</w:t>
            </w:r>
            <w:r w:rsidR="007A2E66">
              <w:rPr>
                <w:noProof/>
                <w:webHidden/>
              </w:rPr>
              <w:tab/>
            </w:r>
            <w:r w:rsidR="007A2E66">
              <w:rPr>
                <w:noProof/>
                <w:webHidden/>
              </w:rPr>
              <w:fldChar w:fldCharType="begin"/>
            </w:r>
            <w:r w:rsidR="007A2E66">
              <w:rPr>
                <w:noProof/>
                <w:webHidden/>
              </w:rPr>
              <w:instrText xml:space="preserve"> PAGEREF _Toc132354501 \h </w:instrText>
            </w:r>
            <w:r w:rsidR="007A2E66">
              <w:rPr>
                <w:noProof/>
                <w:webHidden/>
              </w:rPr>
            </w:r>
            <w:r w:rsidR="007A2E66">
              <w:rPr>
                <w:noProof/>
                <w:webHidden/>
              </w:rPr>
              <w:fldChar w:fldCharType="separate"/>
            </w:r>
            <w:r w:rsidR="009C0CA2">
              <w:rPr>
                <w:noProof/>
                <w:webHidden/>
              </w:rPr>
              <w:t>50</w:t>
            </w:r>
            <w:r w:rsidR="007A2E66">
              <w:rPr>
                <w:noProof/>
                <w:webHidden/>
              </w:rPr>
              <w:fldChar w:fldCharType="end"/>
            </w:r>
          </w:hyperlink>
        </w:p>
        <w:p w14:paraId="4D8C62B5" w14:textId="6686D5AE" w:rsidR="007A2E66" w:rsidRDefault="00000000">
          <w:pPr>
            <w:pStyle w:val="TOC2"/>
            <w:tabs>
              <w:tab w:val="left" w:pos="720"/>
            </w:tabs>
            <w:rPr>
              <w:rFonts w:eastAsiaTheme="minorEastAsia" w:cstheme="minorBidi"/>
              <w:b w:val="0"/>
              <w:bCs w:val="0"/>
              <w:noProof/>
              <w:sz w:val="24"/>
              <w:szCs w:val="24"/>
            </w:rPr>
          </w:pPr>
          <w:hyperlink w:anchor="_Toc132354502" w:history="1">
            <w:r w:rsidR="007A2E66" w:rsidRPr="00E81172">
              <w:rPr>
                <w:rStyle w:val="Hyperlink"/>
                <w:noProof/>
              </w:rPr>
              <w:t>1.</w:t>
            </w:r>
            <w:r w:rsidR="007A2E66">
              <w:rPr>
                <w:rFonts w:eastAsiaTheme="minorEastAsia" w:cstheme="minorBidi"/>
                <w:b w:val="0"/>
                <w:bCs w:val="0"/>
                <w:noProof/>
                <w:sz w:val="24"/>
                <w:szCs w:val="24"/>
              </w:rPr>
              <w:tab/>
            </w:r>
            <w:r w:rsidR="007A2E66" w:rsidRPr="00E81172">
              <w:rPr>
                <w:rStyle w:val="Hyperlink"/>
                <w:noProof/>
              </w:rPr>
              <w:t>Policies and Procedures</w:t>
            </w:r>
            <w:r w:rsidR="007A2E66">
              <w:rPr>
                <w:noProof/>
                <w:webHidden/>
              </w:rPr>
              <w:tab/>
            </w:r>
            <w:r w:rsidR="007A2E66">
              <w:rPr>
                <w:noProof/>
                <w:webHidden/>
              </w:rPr>
              <w:fldChar w:fldCharType="begin"/>
            </w:r>
            <w:r w:rsidR="007A2E66">
              <w:rPr>
                <w:noProof/>
                <w:webHidden/>
              </w:rPr>
              <w:instrText xml:space="preserve"> PAGEREF _Toc132354502 \h </w:instrText>
            </w:r>
            <w:r w:rsidR="007A2E66">
              <w:rPr>
                <w:noProof/>
                <w:webHidden/>
              </w:rPr>
            </w:r>
            <w:r w:rsidR="007A2E66">
              <w:rPr>
                <w:noProof/>
                <w:webHidden/>
              </w:rPr>
              <w:fldChar w:fldCharType="separate"/>
            </w:r>
            <w:r w:rsidR="009C0CA2">
              <w:rPr>
                <w:noProof/>
                <w:webHidden/>
              </w:rPr>
              <w:t>50</w:t>
            </w:r>
            <w:r w:rsidR="007A2E66">
              <w:rPr>
                <w:noProof/>
                <w:webHidden/>
              </w:rPr>
              <w:fldChar w:fldCharType="end"/>
            </w:r>
          </w:hyperlink>
        </w:p>
        <w:p w14:paraId="1DB39A7D" w14:textId="387BB7FF" w:rsidR="007A2E66" w:rsidRDefault="00000000">
          <w:pPr>
            <w:pStyle w:val="TOC2"/>
            <w:tabs>
              <w:tab w:val="left" w:pos="720"/>
            </w:tabs>
            <w:rPr>
              <w:rFonts w:eastAsiaTheme="minorEastAsia" w:cstheme="minorBidi"/>
              <w:b w:val="0"/>
              <w:bCs w:val="0"/>
              <w:noProof/>
              <w:sz w:val="24"/>
              <w:szCs w:val="24"/>
            </w:rPr>
          </w:pPr>
          <w:hyperlink w:anchor="_Toc132354503" w:history="1">
            <w:r w:rsidR="007A2E66" w:rsidRPr="00E81172">
              <w:rPr>
                <w:rStyle w:val="Hyperlink"/>
                <w:noProof/>
              </w:rPr>
              <w:t>2.</w:t>
            </w:r>
            <w:r w:rsidR="007A2E66">
              <w:rPr>
                <w:rFonts w:eastAsiaTheme="minorEastAsia" w:cstheme="minorBidi"/>
                <w:b w:val="0"/>
                <w:bCs w:val="0"/>
                <w:noProof/>
                <w:sz w:val="24"/>
                <w:szCs w:val="24"/>
              </w:rPr>
              <w:tab/>
            </w:r>
            <w:r w:rsidR="007A2E66" w:rsidRPr="00E81172">
              <w:rPr>
                <w:rStyle w:val="Hyperlink"/>
                <w:noProof/>
              </w:rPr>
              <w:t>Induction Recording System</w:t>
            </w:r>
            <w:r w:rsidR="007A2E66">
              <w:rPr>
                <w:noProof/>
                <w:webHidden/>
              </w:rPr>
              <w:tab/>
            </w:r>
            <w:r w:rsidR="007A2E66">
              <w:rPr>
                <w:noProof/>
                <w:webHidden/>
              </w:rPr>
              <w:fldChar w:fldCharType="begin"/>
            </w:r>
            <w:r w:rsidR="007A2E66">
              <w:rPr>
                <w:noProof/>
                <w:webHidden/>
              </w:rPr>
              <w:instrText xml:space="preserve"> PAGEREF _Toc132354503 \h </w:instrText>
            </w:r>
            <w:r w:rsidR="007A2E66">
              <w:rPr>
                <w:noProof/>
                <w:webHidden/>
              </w:rPr>
            </w:r>
            <w:r w:rsidR="007A2E66">
              <w:rPr>
                <w:noProof/>
                <w:webHidden/>
              </w:rPr>
              <w:fldChar w:fldCharType="separate"/>
            </w:r>
            <w:r w:rsidR="009C0CA2">
              <w:rPr>
                <w:noProof/>
                <w:webHidden/>
              </w:rPr>
              <w:t>50</w:t>
            </w:r>
            <w:r w:rsidR="007A2E66">
              <w:rPr>
                <w:noProof/>
                <w:webHidden/>
              </w:rPr>
              <w:fldChar w:fldCharType="end"/>
            </w:r>
          </w:hyperlink>
        </w:p>
        <w:p w14:paraId="0E3A73FF" w14:textId="45EB3FCA" w:rsidR="007A2E66" w:rsidRDefault="00000000">
          <w:pPr>
            <w:pStyle w:val="TOC2"/>
            <w:tabs>
              <w:tab w:val="left" w:pos="720"/>
            </w:tabs>
            <w:rPr>
              <w:rFonts w:eastAsiaTheme="minorEastAsia" w:cstheme="minorBidi"/>
              <w:b w:val="0"/>
              <w:bCs w:val="0"/>
              <w:noProof/>
              <w:sz w:val="24"/>
              <w:szCs w:val="24"/>
            </w:rPr>
          </w:pPr>
          <w:hyperlink w:anchor="_Toc132354504" w:history="1">
            <w:r w:rsidR="007A2E66" w:rsidRPr="00E81172">
              <w:rPr>
                <w:rStyle w:val="Hyperlink"/>
                <w:rFonts w:ascii="Cambria Math" w:hAnsi="Cambria Math"/>
                <w:noProof/>
                <w:lang w:eastAsia="ja-JP"/>
              </w:rPr>
              <w:t>3.</w:t>
            </w:r>
            <w:r w:rsidR="007A2E66">
              <w:rPr>
                <w:rFonts w:eastAsiaTheme="minorEastAsia" w:cstheme="minorBidi"/>
                <w:b w:val="0"/>
                <w:bCs w:val="0"/>
                <w:noProof/>
                <w:sz w:val="24"/>
                <w:szCs w:val="24"/>
              </w:rPr>
              <w:tab/>
            </w:r>
            <w:r w:rsidR="007A2E66" w:rsidRPr="00E81172">
              <w:rPr>
                <w:rStyle w:val="Hyperlink"/>
                <w:noProof/>
              </w:rPr>
              <w:t>Emergency plan.</w:t>
            </w:r>
            <w:r w:rsidR="007A2E66">
              <w:rPr>
                <w:noProof/>
                <w:webHidden/>
              </w:rPr>
              <w:tab/>
            </w:r>
            <w:r w:rsidR="007A2E66">
              <w:rPr>
                <w:noProof/>
                <w:webHidden/>
              </w:rPr>
              <w:fldChar w:fldCharType="begin"/>
            </w:r>
            <w:r w:rsidR="007A2E66">
              <w:rPr>
                <w:noProof/>
                <w:webHidden/>
              </w:rPr>
              <w:instrText xml:space="preserve"> PAGEREF _Toc132354504 \h </w:instrText>
            </w:r>
            <w:r w:rsidR="007A2E66">
              <w:rPr>
                <w:noProof/>
                <w:webHidden/>
              </w:rPr>
            </w:r>
            <w:r w:rsidR="007A2E66">
              <w:rPr>
                <w:noProof/>
                <w:webHidden/>
              </w:rPr>
              <w:fldChar w:fldCharType="separate"/>
            </w:r>
            <w:r w:rsidR="009C0CA2">
              <w:rPr>
                <w:noProof/>
                <w:webHidden/>
              </w:rPr>
              <w:t>50</w:t>
            </w:r>
            <w:r w:rsidR="007A2E66">
              <w:rPr>
                <w:noProof/>
                <w:webHidden/>
              </w:rPr>
              <w:fldChar w:fldCharType="end"/>
            </w:r>
          </w:hyperlink>
        </w:p>
        <w:p w14:paraId="7380B528" w14:textId="75D307E4" w:rsidR="007A2E66" w:rsidRDefault="00000000">
          <w:pPr>
            <w:pStyle w:val="TOC2"/>
            <w:tabs>
              <w:tab w:val="left" w:pos="720"/>
            </w:tabs>
            <w:rPr>
              <w:rFonts w:eastAsiaTheme="minorEastAsia" w:cstheme="minorBidi"/>
              <w:b w:val="0"/>
              <w:bCs w:val="0"/>
              <w:noProof/>
              <w:sz w:val="24"/>
              <w:szCs w:val="24"/>
            </w:rPr>
          </w:pPr>
          <w:hyperlink w:anchor="_Toc132354505" w:history="1">
            <w:r w:rsidR="007A2E66" w:rsidRPr="00E81172">
              <w:rPr>
                <w:rStyle w:val="Hyperlink"/>
                <w:noProof/>
              </w:rPr>
              <w:t>4.</w:t>
            </w:r>
            <w:r w:rsidR="007A2E66">
              <w:rPr>
                <w:rFonts w:eastAsiaTheme="minorEastAsia" w:cstheme="minorBidi"/>
                <w:b w:val="0"/>
                <w:bCs w:val="0"/>
                <w:noProof/>
                <w:sz w:val="24"/>
                <w:szCs w:val="24"/>
              </w:rPr>
              <w:tab/>
            </w:r>
            <w:r w:rsidR="007A2E66" w:rsidRPr="00E81172">
              <w:rPr>
                <w:rStyle w:val="Hyperlink"/>
                <w:noProof/>
              </w:rPr>
              <w:t>Risk and Incident Management System</w:t>
            </w:r>
            <w:r w:rsidR="007A2E66">
              <w:rPr>
                <w:noProof/>
                <w:webHidden/>
              </w:rPr>
              <w:tab/>
            </w:r>
            <w:r w:rsidR="007A2E66">
              <w:rPr>
                <w:noProof/>
                <w:webHidden/>
              </w:rPr>
              <w:fldChar w:fldCharType="begin"/>
            </w:r>
            <w:r w:rsidR="007A2E66">
              <w:rPr>
                <w:noProof/>
                <w:webHidden/>
              </w:rPr>
              <w:instrText xml:space="preserve"> PAGEREF _Toc132354505 \h </w:instrText>
            </w:r>
            <w:r w:rsidR="007A2E66">
              <w:rPr>
                <w:noProof/>
                <w:webHidden/>
              </w:rPr>
            </w:r>
            <w:r w:rsidR="007A2E66">
              <w:rPr>
                <w:noProof/>
                <w:webHidden/>
              </w:rPr>
              <w:fldChar w:fldCharType="separate"/>
            </w:r>
            <w:r w:rsidR="009C0CA2">
              <w:rPr>
                <w:noProof/>
                <w:webHidden/>
              </w:rPr>
              <w:t>50</w:t>
            </w:r>
            <w:r w:rsidR="007A2E66">
              <w:rPr>
                <w:noProof/>
                <w:webHidden/>
              </w:rPr>
              <w:fldChar w:fldCharType="end"/>
            </w:r>
          </w:hyperlink>
        </w:p>
        <w:p w14:paraId="2BB2B03A" w14:textId="0334A53E" w:rsidR="007A2E66" w:rsidRDefault="00000000">
          <w:pPr>
            <w:pStyle w:val="TOC2"/>
            <w:tabs>
              <w:tab w:val="left" w:pos="720"/>
            </w:tabs>
            <w:rPr>
              <w:rFonts w:eastAsiaTheme="minorEastAsia" w:cstheme="minorBidi"/>
              <w:b w:val="0"/>
              <w:bCs w:val="0"/>
              <w:noProof/>
              <w:sz w:val="24"/>
              <w:szCs w:val="24"/>
            </w:rPr>
          </w:pPr>
          <w:hyperlink w:anchor="_Toc132354506" w:history="1">
            <w:r w:rsidR="007A2E66" w:rsidRPr="00E81172">
              <w:rPr>
                <w:rStyle w:val="Hyperlink"/>
                <w:noProof/>
              </w:rPr>
              <w:t>5.</w:t>
            </w:r>
            <w:r w:rsidR="007A2E66">
              <w:rPr>
                <w:rFonts w:eastAsiaTheme="minorEastAsia" w:cstheme="minorBidi"/>
                <w:b w:val="0"/>
                <w:bCs w:val="0"/>
                <w:noProof/>
                <w:sz w:val="24"/>
                <w:szCs w:val="24"/>
              </w:rPr>
              <w:tab/>
            </w:r>
            <w:r w:rsidR="007A2E66" w:rsidRPr="00E81172">
              <w:rPr>
                <w:rStyle w:val="Hyperlink"/>
                <w:noProof/>
              </w:rPr>
              <w:t>Dangerous timber dust data</w:t>
            </w:r>
            <w:r w:rsidR="007A2E66">
              <w:rPr>
                <w:noProof/>
                <w:webHidden/>
              </w:rPr>
              <w:tab/>
            </w:r>
            <w:r w:rsidR="007A2E66">
              <w:rPr>
                <w:noProof/>
                <w:webHidden/>
              </w:rPr>
              <w:fldChar w:fldCharType="begin"/>
            </w:r>
            <w:r w:rsidR="007A2E66">
              <w:rPr>
                <w:noProof/>
                <w:webHidden/>
              </w:rPr>
              <w:instrText xml:space="preserve"> PAGEREF _Toc132354506 \h </w:instrText>
            </w:r>
            <w:r w:rsidR="007A2E66">
              <w:rPr>
                <w:noProof/>
                <w:webHidden/>
              </w:rPr>
            </w:r>
            <w:r w:rsidR="007A2E66">
              <w:rPr>
                <w:noProof/>
                <w:webHidden/>
              </w:rPr>
              <w:fldChar w:fldCharType="separate"/>
            </w:r>
            <w:r w:rsidR="009C0CA2">
              <w:rPr>
                <w:noProof/>
                <w:webHidden/>
              </w:rPr>
              <w:t>50</w:t>
            </w:r>
            <w:r w:rsidR="007A2E66">
              <w:rPr>
                <w:noProof/>
                <w:webHidden/>
              </w:rPr>
              <w:fldChar w:fldCharType="end"/>
            </w:r>
          </w:hyperlink>
        </w:p>
        <w:p w14:paraId="011F5BBE" w14:textId="34B92F98" w:rsidR="007A2E66" w:rsidRDefault="00000000">
          <w:pPr>
            <w:pStyle w:val="TOC2"/>
            <w:tabs>
              <w:tab w:val="left" w:pos="720"/>
            </w:tabs>
            <w:rPr>
              <w:rFonts w:eastAsiaTheme="minorEastAsia" w:cstheme="minorBidi"/>
              <w:b w:val="0"/>
              <w:bCs w:val="0"/>
              <w:noProof/>
              <w:sz w:val="24"/>
              <w:szCs w:val="24"/>
            </w:rPr>
          </w:pPr>
          <w:hyperlink w:anchor="_Toc132354507" w:history="1">
            <w:r w:rsidR="007A2E66" w:rsidRPr="00E81172">
              <w:rPr>
                <w:rStyle w:val="Hyperlink"/>
                <w:noProof/>
              </w:rPr>
              <w:t>6.</w:t>
            </w:r>
            <w:r w:rsidR="007A2E66">
              <w:rPr>
                <w:rFonts w:eastAsiaTheme="minorEastAsia" w:cstheme="minorBidi"/>
                <w:b w:val="0"/>
                <w:bCs w:val="0"/>
                <w:noProof/>
                <w:sz w:val="24"/>
                <w:szCs w:val="24"/>
              </w:rPr>
              <w:tab/>
            </w:r>
            <w:r w:rsidR="007A2E66" w:rsidRPr="00E81172">
              <w:rPr>
                <w:rStyle w:val="Hyperlink"/>
                <w:noProof/>
              </w:rPr>
              <w:t>Safe Work Procedures for all equipment.</w:t>
            </w:r>
            <w:r w:rsidR="007A2E66">
              <w:rPr>
                <w:noProof/>
                <w:webHidden/>
              </w:rPr>
              <w:tab/>
            </w:r>
            <w:r w:rsidR="007A2E66">
              <w:rPr>
                <w:noProof/>
                <w:webHidden/>
              </w:rPr>
              <w:fldChar w:fldCharType="begin"/>
            </w:r>
            <w:r w:rsidR="007A2E66">
              <w:rPr>
                <w:noProof/>
                <w:webHidden/>
              </w:rPr>
              <w:instrText xml:space="preserve"> PAGEREF _Toc132354507 \h </w:instrText>
            </w:r>
            <w:r w:rsidR="007A2E66">
              <w:rPr>
                <w:noProof/>
                <w:webHidden/>
              </w:rPr>
            </w:r>
            <w:r w:rsidR="007A2E66">
              <w:rPr>
                <w:noProof/>
                <w:webHidden/>
              </w:rPr>
              <w:fldChar w:fldCharType="separate"/>
            </w:r>
            <w:r w:rsidR="009C0CA2">
              <w:rPr>
                <w:noProof/>
                <w:webHidden/>
              </w:rPr>
              <w:t>50</w:t>
            </w:r>
            <w:r w:rsidR="007A2E66">
              <w:rPr>
                <w:noProof/>
                <w:webHidden/>
              </w:rPr>
              <w:fldChar w:fldCharType="end"/>
            </w:r>
          </w:hyperlink>
        </w:p>
        <w:p w14:paraId="2B0F441E" w14:textId="6F726FF2" w:rsidR="007A2E66" w:rsidRDefault="00000000">
          <w:pPr>
            <w:pStyle w:val="TOC2"/>
            <w:rPr>
              <w:rFonts w:eastAsiaTheme="minorEastAsia" w:cstheme="minorBidi"/>
              <w:b w:val="0"/>
              <w:bCs w:val="0"/>
              <w:noProof/>
              <w:sz w:val="24"/>
              <w:szCs w:val="24"/>
            </w:rPr>
          </w:pPr>
          <w:hyperlink w:anchor="_Toc132354508" w:history="1">
            <w:r w:rsidR="007A2E66" w:rsidRPr="00E81172">
              <w:rPr>
                <w:rStyle w:val="Hyperlink"/>
                <w:noProof/>
              </w:rPr>
              <w:t>Material Safety Data Sheets (MSDS) READ THE LABELS</w:t>
            </w:r>
            <w:r w:rsidR="007A2E66">
              <w:rPr>
                <w:noProof/>
                <w:webHidden/>
              </w:rPr>
              <w:tab/>
            </w:r>
            <w:r w:rsidR="007A2E66">
              <w:rPr>
                <w:noProof/>
                <w:webHidden/>
              </w:rPr>
              <w:fldChar w:fldCharType="begin"/>
            </w:r>
            <w:r w:rsidR="007A2E66">
              <w:rPr>
                <w:noProof/>
                <w:webHidden/>
              </w:rPr>
              <w:instrText xml:space="preserve"> PAGEREF _Toc132354508 \h </w:instrText>
            </w:r>
            <w:r w:rsidR="007A2E66">
              <w:rPr>
                <w:noProof/>
                <w:webHidden/>
              </w:rPr>
            </w:r>
            <w:r w:rsidR="007A2E66">
              <w:rPr>
                <w:noProof/>
                <w:webHidden/>
              </w:rPr>
              <w:fldChar w:fldCharType="separate"/>
            </w:r>
            <w:r w:rsidR="009C0CA2">
              <w:rPr>
                <w:noProof/>
                <w:webHidden/>
              </w:rPr>
              <w:t>50</w:t>
            </w:r>
            <w:r w:rsidR="007A2E66">
              <w:rPr>
                <w:noProof/>
                <w:webHidden/>
              </w:rPr>
              <w:fldChar w:fldCharType="end"/>
            </w:r>
          </w:hyperlink>
        </w:p>
        <w:p w14:paraId="61D58C29" w14:textId="03B5004E" w:rsidR="00117649" w:rsidRDefault="00117649" w:rsidP="00117649">
          <w:r>
            <w:rPr>
              <w:b/>
              <w:bCs/>
              <w:noProof/>
            </w:rPr>
            <w:fldChar w:fldCharType="end"/>
          </w:r>
        </w:p>
      </w:sdtContent>
    </w:sdt>
    <w:p w14:paraId="586EE9F1" w14:textId="77777777" w:rsidR="00117649" w:rsidRDefault="00117649" w:rsidP="00117649">
      <w:pPr>
        <w:spacing w:before="240" w:after="240"/>
      </w:pPr>
    </w:p>
    <w:p w14:paraId="0FF836E1" w14:textId="77777777" w:rsidR="00666745" w:rsidRDefault="00666745" w:rsidP="005071E3">
      <w:pPr>
        <w:sectPr w:rsidR="00666745" w:rsidSect="00DE11DD">
          <w:headerReference w:type="default" r:id="rId15"/>
          <w:pgSz w:w="12240" w:h="15840"/>
          <w:pgMar w:top="1293" w:right="1440" w:bottom="1440" w:left="1440" w:header="399" w:footer="0" w:gutter="0"/>
          <w:pgNumType w:fmt="lowerRoman"/>
          <w:cols w:space="708"/>
        </w:sectPr>
      </w:pPr>
    </w:p>
    <w:p w14:paraId="09DD75EE" w14:textId="29A35E9F" w:rsidR="0039386F" w:rsidRDefault="002E1BB8" w:rsidP="00E60D73">
      <w:pPr>
        <w:pStyle w:val="Heading1"/>
      </w:pPr>
      <w:bookmarkStart w:id="0" w:name="_Toc132354404"/>
      <w:r>
        <w:lastRenderedPageBreak/>
        <w:t>Preamble</w:t>
      </w:r>
      <w:bookmarkEnd w:id="0"/>
    </w:p>
    <w:p w14:paraId="1001E72F" w14:textId="1A1B5596" w:rsidR="0039386F" w:rsidRDefault="0063675F">
      <w:pPr>
        <w:spacing w:before="240" w:after="240"/>
      </w:pPr>
      <w:r>
        <w:t xml:space="preserve">The Subiaco Community Men's Shed Inc ("The Shed") </w:t>
      </w:r>
      <w:r w:rsidR="00D11433">
        <w:t xml:space="preserve">Committee </w:t>
      </w:r>
      <w:r>
        <w:t xml:space="preserve">has </w:t>
      </w:r>
      <w:r w:rsidR="00D11433">
        <w:t>authorised</w:t>
      </w:r>
      <w:r>
        <w:t xml:space="preserve"> this set of information and </w:t>
      </w:r>
      <w:r w:rsidR="00F621D7">
        <w:t xml:space="preserve">Shed </w:t>
      </w:r>
      <w:r w:rsidR="00A0129F">
        <w:t>Code  (“Code”)</w:t>
      </w:r>
      <w:r>
        <w:t xml:space="preserve">, </w:t>
      </w:r>
      <w:r w:rsidR="00CA641E">
        <w:t xml:space="preserve">to </w:t>
      </w:r>
      <w:r>
        <w:t xml:space="preserve">which every member must abide </w:t>
      </w:r>
      <w:r w:rsidR="001E0952">
        <w:t xml:space="preserve">so as </w:t>
      </w:r>
      <w:r>
        <w:t>to make The Shed a safe</w:t>
      </w:r>
      <w:r w:rsidR="00FC047E">
        <w:t>,</w:t>
      </w:r>
      <w:r>
        <w:t xml:space="preserve"> efficient </w:t>
      </w:r>
      <w:r w:rsidR="00CA641E">
        <w:t xml:space="preserve">and </w:t>
      </w:r>
      <w:r>
        <w:t>enjoyable place.</w:t>
      </w:r>
    </w:p>
    <w:p w14:paraId="340EA0A2" w14:textId="1FFFF760" w:rsidR="0039386F" w:rsidRDefault="0063675F">
      <w:pPr>
        <w:spacing w:before="240" w:after="240"/>
      </w:pPr>
      <w:r>
        <w:t>Whil</w:t>
      </w:r>
      <w:r w:rsidR="00CA641E">
        <w:t>st</w:t>
      </w:r>
      <w:r>
        <w:t xml:space="preserve"> all care has been taken in the preparation of this material, it is not intended to be relied upon or be a substitute for </w:t>
      </w:r>
      <w:r w:rsidR="00CA641E">
        <w:t xml:space="preserve">other </w:t>
      </w:r>
      <w:r>
        <w:t xml:space="preserve">legal or professional advice, and no responsibility is accepted by The Shed or its Management Committee for any errors, omissions or inaccuracies, </w:t>
      </w:r>
      <w:r w:rsidR="00CA641E">
        <w:t xml:space="preserve">or </w:t>
      </w:r>
      <w:r>
        <w:t>for any unintended consequences that may result from reliance on any information provided here.</w:t>
      </w:r>
    </w:p>
    <w:p w14:paraId="30354749" w14:textId="1634BFF9" w:rsidR="0039386F" w:rsidRDefault="0063675F">
      <w:pPr>
        <w:spacing w:before="240" w:after="240"/>
      </w:pPr>
      <w:r>
        <w:t>The Shed</w:t>
      </w:r>
      <w:r w:rsidR="00CA641E">
        <w:t>,</w:t>
      </w:r>
      <w:r>
        <w:t xml:space="preserve"> in 2020</w:t>
      </w:r>
      <w:r w:rsidR="00CA641E">
        <w:t>,</w:t>
      </w:r>
      <w:r>
        <w:t xml:space="preserve"> adopted a </w:t>
      </w:r>
      <w:r w:rsidR="00CA641E">
        <w:t xml:space="preserve">revised </w:t>
      </w:r>
      <w:r>
        <w:t xml:space="preserve">Rules of Association, </w:t>
      </w:r>
      <w:r w:rsidR="00CA641E">
        <w:t>by</w:t>
      </w:r>
      <w:r>
        <w:t xml:space="preserve"> which The Shed is managed. Upon joining</w:t>
      </w:r>
      <w:r w:rsidR="001E0952">
        <w:t xml:space="preserve"> the Shed</w:t>
      </w:r>
      <w:r w:rsidR="00F101F7">
        <w:t>,</w:t>
      </w:r>
      <w:r w:rsidR="001E0952">
        <w:t xml:space="preserve"> or any</w:t>
      </w:r>
      <w:r w:rsidR="00576A29">
        <w:t xml:space="preserve"> </w:t>
      </w:r>
      <w:r w:rsidR="001E0952">
        <w:t>time after</w:t>
      </w:r>
      <w:r w:rsidR="00F101F7">
        <w:t>,</w:t>
      </w:r>
      <w:r>
        <w:t xml:space="preserve"> you </w:t>
      </w:r>
      <w:r w:rsidR="004C1B44">
        <w:t xml:space="preserve">are entitled to a </w:t>
      </w:r>
      <w:r w:rsidR="00D33463">
        <w:t xml:space="preserve">digital </w:t>
      </w:r>
      <w:r w:rsidR="004C1B44">
        <w:t>copy of these Rules</w:t>
      </w:r>
      <w:r>
        <w:t>.</w:t>
      </w:r>
      <w:r w:rsidR="00D33463">
        <w:t xml:space="preserve"> </w:t>
      </w:r>
      <w:r w:rsidR="00576A29">
        <w:t>However,</w:t>
      </w:r>
      <w:r w:rsidR="00D33463">
        <w:t xml:space="preserve"> a hard copy is available to read in the Shed quiet room. </w:t>
      </w:r>
    </w:p>
    <w:p w14:paraId="06FC8C99" w14:textId="1BD9CB50" w:rsidR="0039386F" w:rsidRPr="00962D6B" w:rsidRDefault="0063675F">
      <w:pPr>
        <w:spacing w:before="240" w:after="240"/>
        <w:rPr>
          <w:color w:val="FF0000"/>
        </w:rPr>
      </w:pPr>
      <w:r>
        <w:t xml:space="preserve">Under the Rules of Association, this document is a </w:t>
      </w:r>
      <w:r w:rsidR="004C1B44">
        <w:t xml:space="preserve">proposed </w:t>
      </w:r>
      <w:r>
        <w:t xml:space="preserve">By-law </w:t>
      </w:r>
      <w:r w:rsidR="004C1B44">
        <w:t xml:space="preserve">or </w:t>
      </w:r>
      <w:r w:rsidR="00A0129F">
        <w:t xml:space="preserve">Code </w:t>
      </w:r>
      <w:r>
        <w:t>of The Shed</w:t>
      </w:r>
      <w:r w:rsidR="00A0129F">
        <w:t>, as approved by Committee.</w:t>
      </w:r>
    </w:p>
    <w:p w14:paraId="21AA6B3A" w14:textId="06DF022D" w:rsidR="0039386F" w:rsidRDefault="0063675F">
      <w:pPr>
        <w:spacing w:before="240" w:after="240"/>
      </w:pPr>
      <w:r>
        <w:t>Th</w:t>
      </w:r>
      <w:r w:rsidR="00A0129F">
        <w:t>is</w:t>
      </w:r>
      <w:r>
        <w:t xml:space="preserve"> </w:t>
      </w:r>
      <w:r w:rsidR="00A0129F">
        <w:t xml:space="preserve">Code </w:t>
      </w:r>
      <w:r>
        <w:t>may be amended from time to time by the Committee, and all members formally advised of changes</w:t>
      </w:r>
      <w:r w:rsidR="00F101F7">
        <w:t>.</w:t>
      </w:r>
      <w:r>
        <w:t xml:space="preserve"> </w:t>
      </w:r>
      <w:r w:rsidR="001E0952">
        <w:t>Changes, for example, will include information/</w:t>
      </w:r>
      <w:r w:rsidR="00A0129F">
        <w:t xml:space="preserve">Code </w:t>
      </w:r>
      <w:r w:rsidR="001E0952">
        <w:t>for new equipment.</w:t>
      </w:r>
    </w:p>
    <w:p w14:paraId="21E058E7" w14:textId="5AB1F98A" w:rsidR="0039386F" w:rsidRDefault="0063675F">
      <w:pPr>
        <w:spacing w:before="240" w:after="240"/>
      </w:pPr>
      <w:r>
        <w:t>The Shed acknowledges the excellent work of The Australian Men's Shed Association in the preparation of the</w:t>
      </w:r>
      <w:r w:rsidR="004C1B44">
        <w:t>ir</w:t>
      </w:r>
      <w:r>
        <w:t xml:space="preserve"> manual ("The Men's Shed Health &amp; Safety Manual"), from which much of the content of this </w:t>
      </w:r>
      <w:r w:rsidR="00A0129F">
        <w:t xml:space="preserve">Code </w:t>
      </w:r>
      <w:r>
        <w:t>has been derived.</w:t>
      </w:r>
    </w:p>
    <w:p w14:paraId="36BF5EAD" w14:textId="33AB7FBC" w:rsidR="0039386F" w:rsidRDefault="0063675F">
      <w:pPr>
        <w:spacing w:before="240" w:after="240"/>
      </w:pPr>
      <w:r>
        <w:t xml:space="preserve">The Shed is a Member of The Australian Men's Shed Association and </w:t>
      </w:r>
      <w:bookmarkStart w:id="1" w:name="_Hlk123563042"/>
      <w:r>
        <w:t>Men's Shed of WA</w:t>
      </w:r>
      <w:bookmarkEnd w:id="1"/>
      <w:r>
        <w:t xml:space="preserve">. </w:t>
      </w:r>
      <w:r w:rsidR="00E60D73">
        <w:t>Both</w:t>
      </w:r>
      <w:r>
        <w:t xml:space="preserve"> organisations have much helpful informative information on their </w:t>
      </w:r>
      <w:r w:rsidR="00E60D73">
        <w:t>websites: -</w:t>
      </w:r>
    </w:p>
    <w:p w14:paraId="6E955926" w14:textId="2984C3C8" w:rsidR="000856F1" w:rsidRDefault="00000000" w:rsidP="00F101F7">
      <w:pPr>
        <w:spacing w:before="240" w:after="240"/>
        <w:jc w:val="center"/>
      </w:pPr>
      <w:hyperlink r:id="rId16" w:history="1">
        <w:r w:rsidR="000242BB" w:rsidRPr="000242BB">
          <w:rPr>
            <w:rStyle w:val="Hyperlink"/>
          </w:rPr>
          <w:t>AMSA</w:t>
        </w:r>
      </w:hyperlink>
      <w:r w:rsidR="00F101F7">
        <w:rPr>
          <w:rStyle w:val="Hyperlink"/>
        </w:rPr>
        <w:t xml:space="preserve"> </w:t>
      </w:r>
      <w:r w:rsidR="00F101F7" w:rsidRPr="00F101F7">
        <w:t>https://mensshed.org/ and</w:t>
      </w:r>
      <w:r w:rsidR="00F101F7">
        <w:rPr>
          <w:rStyle w:val="Hyperlink"/>
        </w:rPr>
        <w:t xml:space="preserve"> </w:t>
      </w:r>
      <w:hyperlink r:id="rId17" w:history="1">
        <w:r w:rsidR="00F101F7">
          <w:rPr>
            <w:rStyle w:val="Hyperlink"/>
          </w:rPr>
          <w:t>MSWA</w:t>
        </w:r>
      </w:hyperlink>
      <w:r w:rsidR="00F101F7">
        <w:t xml:space="preserve"> </w:t>
      </w:r>
      <w:r w:rsidR="00F101F7" w:rsidRPr="00F101F7">
        <w:t>https://mensshedswa.org.au/</w:t>
      </w:r>
    </w:p>
    <w:p w14:paraId="3C288C29" w14:textId="0C212501" w:rsidR="0039386F" w:rsidRDefault="0063675F">
      <w:pPr>
        <w:spacing w:before="240" w:after="240"/>
      </w:pPr>
      <w:r>
        <w:t>The Shed decided at incorporation in 2012 to be for Men only</w:t>
      </w:r>
      <w:r w:rsidR="000242BB">
        <w:t>.</w:t>
      </w:r>
    </w:p>
    <w:p w14:paraId="7A95C9F2" w14:textId="26D12500" w:rsidR="0039386F" w:rsidRDefault="0063675F">
      <w:pPr>
        <w:spacing w:before="240" w:after="240"/>
      </w:pPr>
      <w:r>
        <w:t xml:space="preserve">We </w:t>
      </w:r>
      <w:r w:rsidR="00FA7220">
        <w:t xml:space="preserve">support </w:t>
      </w:r>
      <w:r>
        <w:t xml:space="preserve">the </w:t>
      </w:r>
      <w:r w:rsidR="00FA7220">
        <w:t>objects of the Men's Sheds of WA</w:t>
      </w:r>
      <w:r>
        <w:t xml:space="preserve"> </w:t>
      </w:r>
      <w:r w:rsidR="00E60D73">
        <w:t>stating: -</w:t>
      </w:r>
    </w:p>
    <w:p w14:paraId="5F714CF0" w14:textId="0E0CC942" w:rsidR="00CA641E" w:rsidRPr="00F50A8D" w:rsidRDefault="0063675F">
      <w:pPr>
        <w:spacing w:before="240" w:after="240"/>
        <w:rPr>
          <w:i/>
          <w:iCs/>
          <w:sz w:val="28"/>
          <w:szCs w:val="28"/>
          <w:u w:val="single"/>
        </w:rPr>
      </w:pPr>
      <w:r w:rsidRPr="00F50A8D">
        <w:rPr>
          <w:i/>
          <w:iCs/>
          <w:sz w:val="28"/>
          <w:szCs w:val="28"/>
          <w:u w:val="single"/>
        </w:rPr>
        <w:t>Men's Sheds are a place for men to go throughout WA. Men's sheds provide a place where men can feel included and safe, where they can work on their projects and hobbies and give back to their community.</w:t>
      </w:r>
    </w:p>
    <w:p w14:paraId="1B9195B6" w14:textId="77777777" w:rsidR="00CA641E" w:rsidRDefault="00CA641E">
      <w:r>
        <w:br w:type="page"/>
      </w:r>
    </w:p>
    <w:p w14:paraId="66E5842E" w14:textId="77777777" w:rsidR="0039386F" w:rsidRDefault="0039386F">
      <w:pPr>
        <w:spacing w:before="240" w:after="240"/>
      </w:pPr>
    </w:p>
    <w:p w14:paraId="18A16F21" w14:textId="774EBA22" w:rsidR="0039386F" w:rsidRDefault="0063675F">
      <w:pPr>
        <w:spacing w:before="240" w:after="240"/>
      </w:pPr>
      <w:r>
        <w:t>The Objects of The Subiaco Shed, (</w:t>
      </w:r>
      <w:r w:rsidR="00FA7220">
        <w:t xml:space="preserve">as per the </w:t>
      </w:r>
      <w:r>
        <w:t xml:space="preserve">2020 Rules of Association), </w:t>
      </w:r>
      <w:r w:rsidR="00FA232A">
        <w:t>are: -</w:t>
      </w:r>
    </w:p>
    <w:p w14:paraId="0430F399" w14:textId="13182769" w:rsidR="0039386F" w:rsidRDefault="0063675F">
      <w:pPr>
        <w:numPr>
          <w:ilvl w:val="0"/>
          <w:numId w:val="1"/>
        </w:numPr>
        <w:spacing w:before="240"/>
        <w:ind w:hanging="204"/>
      </w:pPr>
      <w:r>
        <w:t xml:space="preserve">provide facilities, assistance, if necessary, and an environment where men can be creative and productive on both community and personal </w:t>
      </w:r>
      <w:r w:rsidR="00E60D73">
        <w:t>projects.</w:t>
      </w:r>
    </w:p>
    <w:p w14:paraId="64FDE74E" w14:textId="1B2FDADB" w:rsidR="0039386F" w:rsidRDefault="0063675F">
      <w:pPr>
        <w:numPr>
          <w:ilvl w:val="0"/>
          <w:numId w:val="1"/>
        </w:numPr>
        <w:ind w:hanging="204"/>
      </w:pPr>
      <w:r>
        <w:t xml:space="preserve">provide the opportunity for men to associate and support </w:t>
      </w:r>
      <w:r w:rsidR="00E60D73">
        <w:t>each other.</w:t>
      </w:r>
    </w:p>
    <w:p w14:paraId="7B9F9A69" w14:textId="1046B585" w:rsidR="0039386F" w:rsidRDefault="0063675F">
      <w:pPr>
        <w:numPr>
          <w:ilvl w:val="0"/>
          <w:numId w:val="1"/>
        </w:numPr>
        <w:ind w:hanging="204"/>
      </w:pPr>
      <w:r>
        <w:t xml:space="preserve">provide an environment where men's health issues can be raised and </w:t>
      </w:r>
      <w:r w:rsidR="00E60D73">
        <w:t>discussed.</w:t>
      </w:r>
    </w:p>
    <w:p w14:paraId="34F3B0BF" w14:textId="560DA087" w:rsidR="0039386F" w:rsidRDefault="0063675F">
      <w:pPr>
        <w:numPr>
          <w:ilvl w:val="0"/>
          <w:numId w:val="1"/>
        </w:numPr>
        <w:ind w:hanging="204"/>
      </w:pPr>
      <w:r>
        <w:t xml:space="preserve">give men an opportunity to be valued in their </w:t>
      </w:r>
      <w:r w:rsidR="00E60D73">
        <w:t>community.</w:t>
      </w:r>
    </w:p>
    <w:p w14:paraId="03D059F2" w14:textId="5ED83574" w:rsidR="0039386F" w:rsidRDefault="0063675F">
      <w:pPr>
        <w:numPr>
          <w:ilvl w:val="0"/>
          <w:numId w:val="1"/>
        </w:numPr>
        <w:ind w:hanging="204"/>
      </w:pPr>
      <w:r>
        <w:t xml:space="preserve">promote wellbeing and understanding among </w:t>
      </w:r>
      <w:r w:rsidR="00E60D73">
        <w:t>men.</w:t>
      </w:r>
    </w:p>
    <w:p w14:paraId="6B17421F" w14:textId="1608C162" w:rsidR="0039386F" w:rsidRDefault="0063675F">
      <w:pPr>
        <w:numPr>
          <w:ilvl w:val="0"/>
          <w:numId w:val="1"/>
        </w:numPr>
        <w:ind w:hanging="204"/>
      </w:pPr>
      <w:r>
        <w:t xml:space="preserve">maintain a safe working environment and provide guidance and instruction for the safe use of tools and </w:t>
      </w:r>
      <w:r w:rsidR="00E60D73">
        <w:t>equipment.</w:t>
      </w:r>
    </w:p>
    <w:p w14:paraId="76509BB7" w14:textId="77777777" w:rsidR="0039386F" w:rsidRDefault="0063675F">
      <w:pPr>
        <w:numPr>
          <w:ilvl w:val="0"/>
          <w:numId w:val="1"/>
        </w:numPr>
        <w:ind w:hanging="204"/>
      </w:pPr>
      <w:r>
        <w:t>expand men's educational and social networks; and</w:t>
      </w:r>
    </w:p>
    <w:p w14:paraId="0D72B072" w14:textId="77777777" w:rsidR="0039386F" w:rsidRDefault="0063675F">
      <w:pPr>
        <w:numPr>
          <w:ilvl w:val="0"/>
          <w:numId w:val="1"/>
        </w:numPr>
        <w:spacing w:after="240"/>
        <w:ind w:hanging="204"/>
      </w:pPr>
      <w:r>
        <w:t>promote intergenerational and cultural bonding.</w:t>
      </w:r>
    </w:p>
    <w:p w14:paraId="03E7CDB9" w14:textId="32E16DFE" w:rsidR="0039386F" w:rsidRDefault="00FA7220" w:rsidP="00F50A8D">
      <w:pPr>
        <w:pStyle w:val="Heading2"/>
      </w:pPr>
      <w:bookmarkStart w:id="2" w:name="_Toc132354405"/>
      <w:r>
        <w:t>Acknowledgement of support</w:t>
      </w:r>
      <w:bookmarkEnd w:id="2"/>
      <w:r>
        <w:t xml:space="preserve"> </w:t>
      </w:r>
    </w:p>
    <w:p w14:paraId="05AF06FF" w14:textId="77777777" w:rsidR="002E1BB8" w:rsidRDefault="0063675F">
      <w:pPr>
        <w:spacing w:before="240" w:after="240"/>
      </w:pPr>
      <w:r>
        <w:t xml:space="preserve">We acknowledge with gratitude the support of the City of Subiaco. </w:t>
      </w:r>
    </w:p>
    <w:p w14:paraId="6ECBF08B" w14:textId="5CF84EBB" w:rsidR="0039386F" w:rsidRDefault="0063675F">
      <w:pPr>
        <w:spacing w:before="240" w:after="240"/>
      </w:pPr>
      <w:r>
        <w:t xml:space="preserve">The City owns the Shed building, carpark and the surrounds, and our Shed is privileged to pay only a </w:t>
      </w:r>
      <w:r w:rsidR="002E1BB8">
        <w:t xml:space="preserve">nominal </w:t>
      </w:r>
      <w:r>
        <w:t xml:space="preserve">rent and </w:t>
      </w:r>
      <w:r w:rsidR="000856F1">
        <w:t xml:space="preserve">receive </w:t>
      </w:r>
      <w:r w:rsidR="002E1BB8">
        <w:t>free utilities</w:t>
      </w:r>
      <w:r>
        <w:t>.</w:t>
      </w:r>
    </w:p>
    <w:p w14:paraId="3EDD6048" w14:textId="5AE24D3B" w:rsidR="00801D2B" w:rsidRDefault="00801D2B" w:rsidP="00801D2B">
      <w:pPr>
        <w:spacing w:before="240" w:after="240"/>
      </w:pPr>
      <w:r>
        <w:t xml:space="preserve">We acknowledge with gratitude the support of Lotterywest </w:t>
      </w:r>
    </w:p>
    <w:p w14:paraId="2E7A351C" w14:textId="77777777" w:rsidR="00801D2B" w:rsidRDefault="00801D2B">
      <w:pPr>
        <w:spacing w:before="240" w:after="240"/>
      </w:pPr>
    </w:p>
    <w:p w14:paraId="20D8097F" w14:textId="48A65623" w:rsidR="002E1BB8" w:rsidRDefault="002E1BB8">
      <w:r>
        <w:br w:type="page"/>
      </w:r>
    </w:p>
    <w:p w14:paraId="30436505" w14:textId="77777777" w:rsidR="0039386F" w:rsidRDefault="0039386F">
      <w:pPr>
        <w:spacing w:before="240" w:after="240"/>
      </w:pPr>
    </w:p>
    <w:p w14:paraId="019F1D67" w14:textId="6EC2895B" w:rsidR="0039386F" w:rsidRDefault="009741F9" w:rsidP="00E60D73">
      <w:pPr>
        <w:pStyle w:val="Heading1"/>
      </w:pPr>
      <w:bookmarkStart w:id="3" w:name="_Toc132354406"/>
      <w:r>
        <w:t>Regulations</w:t>
      </w:r>
      <w:bookmarkEnd w:id="3"/>
    </w:p>
    <w:p w14:paraId="17E8882A" w14:textId="77777777" w:rsidR="00567BD0" w:rsidRPr="00567BD0" w:rsidRDefault="00567BD0" w:rsidP="00F50A8D"/>
    <w:p w14:paraId="0203EACB" w14:textId="77777777" w:rsidR="0039386F" w:rsidRDefault="0063675F" w:rsidP="00E60D73">
      <w:pPr>
        <w:pStyle w:val="Heading2"/>
      </w:pPr>
      <w:bookmarkStart w:id="4" w:name="_Toc132354407"/>
      <w:r>
        <w:t>Application For Membership</w:t>
      </w:r>
      <w:bookmarkEnd w:id="4"/>
    </w:p>
    <w:p w14:paraId="6B5315AE" w14:textId="4FFFEE30" w:rsidR="0039386F" w:rsidRDefault="0063675F">
      <w:pPr>
        <w:spacing w:before="240" w:after="240"/>
      </w:pPr>
      <w:r>
        <w:t>Membership is open to all adult males</w:t>
      </w:r>
      <w:r w:rsidR="009741F9">
        <w:t xml:space="preserve"> over the age of 18 years.</w:t>
      </w:r>
      <w:r>
        <w:t xml:space="preserve"> </w:t>
      </w:r>
    </w:p>
    <w:p w14:paraId="1367DDC3" w14:textId="69628A2D" w:rsidR="009741F9" w:rsidRDefault="009741F9">
      <w:pPr>
        <w:spacing w:before="240" w:after="240"/>
      </w:pPr>
      <w:r>
        <w:t>Entry to the Shed by persons under the age of 18 is conditional on being accompanied by an approved carer, parent or guardian.</w:t>
      </w:r>
    </w:p>
    <w:p w14:paraId="0B6F0ACD" w14:textId="424FB3F2" w:rsidR="006E42B8" w:rsidRDefault="009741F9">
      <w:pPr>
        <w:spacing w:before="240" w:after="240"/>
      </w:pPr>
      <w:r>
        <w:t xml:space="preserve">The </w:t>
      </w:r>
      <w:r w:rsidR="0063675F">
        <w:t xml:space="preserve">Membership Application Form must be completed and approved by the Committee, </w:t>
      </w:r>
    </w:p>
    <w:p w14:paraId="4B0AE7CD" w14:textId="6C2A84E2" w:rsidR="006E42B8" w:rsidRDefault="009741F9" w:rsidP="006E42B8">
      <w:pPr>
        <w:pStyle w:val="ListParagraph"/>
        <w:numPr>
          <w:ilvl w:val="0"/>
          <w:numId w:val="2"/>
        </w:numPr>
        <w:spacing w:before="240" w:after="240"/>
      </w:pPr>
      <w:r>
        <w:t xml:space="preserve">you are entitled to a </w:t>
      </w:r>
      <w:r w:rsidR="00D33463">
        <w:t xml:space="preserve">digital </w:t>
      </w:r>
      <w:r>
        <w:t xml:space="preserve">copy of the Rules of Association (Constitution) and </w:t>
      </w:r>
      <w:r w:rsidR="00F621D7">
        <w:t>this</w:t>
      </w:r>
      <w:r w:rsidR="00A0129F">
        <w:t xml:space="preserve"> </w:t>
      </w:r>
      <w:r w:rsidR="00F621D7">
        <w:t xml:space="preserve"> </w:t>
      </w:r>
      <w:r w:rsidR="00A0129F">
        <w:t xml:space="preserve">Code </w:t>
      </w:r>
      <w:r w:rsidR="006E42B8">
        <w:t>prior to admittance</w:t>
      </w:r>
      <w:r w:rsidR="0063675F">
        <w:t xml:space="preserve">. </w:t>
      </w:r>
    </w:p>
    <w:p w14:paraId="3F6EECA4" w14:textId="3638B59B" w:rsidR="006E42B8" w:rsidRDefault="006E42B8" w:rsidP="006E42B8">
      <w:pPr>
        <w:pStyle w:val="ListParagraph"/>
        <w:numPr>
          <w:ilvl w:val="0"/>
          <w:numId w:val="2"/>
        </w:numPr>
        <w:spacing w:before="240" w:after="240"/>
      </w:pPr>
      <w:r>
        <w:t xml:space="preserve">by payment of your annual or prorated dues you agree to strictly abide by and be bound by the Rules and </w:t>
      </w:r>
      <w:r w:rsidR="00A0129F">
        <w:t xml:space="preserve"> Code </w:t>
      </w:r>
      <w:r w:rsidR="00F621D7">
        <w:t xml:space="preserve"> </w:t>
      </w:r>
      <w:r>
        <w:t xml:space="preserve">of the Shed. </w:t>
      </w:r>
    </w:p>
    <w:p w14:paraId="6D73AD4C" w14:textId="52B3F7ED" w:rsidR="0039386F" w:rsidRDefault="00E067E3" w:rsidP="00F50A8D">
      <w:pPr>
        <w:pStyle w:val="ListParagraph"/>
        <w:numPr>
          <w:ilvl w:val="0"/>
          <w:numId w:val="2"/>
        </w:numPr>
        <w:spacing w:before="240" w:after="240"/>
      </w:pPr>
      <w:r>
        <w:t>y</w:t>
      </w:r>
      <w:r w:rsidR="006E42B8">
        <w:t xml:space="preserve">ou will be required to undergo a formal induction process before you are allowed to enter the Shed or use any of the Shed equipment or facilities. You should allow </w:t>
      </w:r>
      <w:r>
        <w:t xml:space="preserve">a </w:t>
      </w:r>
      <w:r w:rsidR="001135B5">
        <w:t>minimum</w:t>
      </w:r>
      <w:r>
        <w:t xml:space="preserve"> 3 hours for this process.</w:t>
      </w:r>
    </w:p>
    <w:p w14:paraId="09CC1B8C" w14:textId="18C6B23D" w:rsidR="0039386F" w:rsidRDefault="0063675F">
      <w:pPr>
        <w:spacing w:before="240" w:after="240"/>
      </w:pPr>
      <w:r>
        <w:t xml:space="preserve">Members will be asked to provide some personal </w:t>
      </w:r>
      <w:r w:rsidR="00E067E3">
        <w:t xml:space="preserve">medical </w:t>
      </w:r>
      <w:r>
        <w:t xml:space="preserve">information when they join. This is to ensure that members' specific health risks are known. This information </w:t>
      </w:r>
      <w:r w:rsidR="00E067E3">
        <w:t>is held confidential and only produced to emergency medical professionals in the event of an incident or emergency requiring medical intervention.</w:t>
      </w:r>
      <w:r>
        <w:t xml:space="preserve"> </w:t>
      </w:r>
    </w:p>
    <w:p w14:paraId="764982BA" w14:textId="77777777" w:rsidR="0039386F" w:rsidRDefault="0063675F" w:rsidP="00E60D73">
      <w:pPr>
        <w:pStyle w:val="Heading2"/>
      </w:pPr>
      <w:bookmarkStart w:id="5" w:name="_Toc132354408"/>
      <w:r>
        <w:t>Annual Dues</w:t>
      </w:r>
      <w:bookmarkEnd w:id="5"/>
    </w:p>
    <w:p w14:paraId="7D291499" w14:textId="1D712DAB" w:rsidR="0039386F" w:rsidRDefault="00E067E3" w:rsidP="002E1BB8">
      <w:r>
        <w:t>A</w:t>
      </w:r>
      <w:r w:rsidR="00DD4039">
        <w:t>nnual dues are</w:t>
      </w:r>
      <w:r w:rsidR="0063675F">
        <w:t xml:space="preserve"> set </w:t>
      </w:r>
      <w:r>
        <w:t xml:space="preserve">yearly </w:t>
      </w:r>
      <w:r w:rsidR="0063675F">
        <w:t>at the AGM.</w:t>
      </w:r>
      <w:r w:rsidR="00DD4039">
        <w:t xml:space="preserve"> They are used largely to cover insurance costs and some ongoing maintenance costs.</w:t>
      </w:r>
    </w:p>
    <w:p w14:paraId="02771626" w14:textId="77777777" w:rsidR="002E1BB8" w:rsidRDefault="002E1BB8" w:rsidP="00F50A8D"/>
    <w:p w14:paraId="2C083BAD" w14:textId="77777777" w:rsidR="0039386F" w:rsidRDefault="0063675F" w:rsidP="00E60D73">
      <w:pPr>
        <w:pStyle w:val="Heading2"/>
      </w:pPr>
      <w:bookmarkStart w:id="6" w:name="_Toc132354409"/>
      <w:r>
        <w:t>Opening Hours</w:t>
      </w:r>
      <w:bookmarkEnd w:id="6"/>
    </w:p>
    <w:p w14:paraId="52E62CB2" w14:textId="4C7BFC2F" w:rsidR="0039386F" w:rsidRDefault="0063675F">
      <w:pPr>
        <w:spacing w:before="240" w:after="240"/>
      </w:pPr>
      <w:r>
        <w:t>The Shed is open Monday to Thursday 8</w:t>
      </w:r>
      <w:r w:rsidR="00E067E3">
        <w:t>:</w:t>
      </w:r>
      <w:r>
        <w:t>30am to 1</w:t>
      </w:r>
      <w:r w:rsidR="00E067E3">
        <w:t>:00</w:t>
      </w:r>
      <w:r>
        <w:t xml:space="preserve"> pm.</w:t>
      </w:r>
    </w:p>
    <w:p w14:paraId="33FA26A3" w14:textId="0E289E83" w:rsidR="00567BD0" w:rsidRDefault="007B1D55">
      <w:pPr>
        <w:spacing w:before="240" w:after="240"/>
      </w:pPr>
      <w:r>
        <w:t>It is a requirement that a minimum of TWO members must be present at ANY time when using ANY Shed equipment</w:t>
      </w:r>
      <w:r w:rsidR="00631E8C">
        <w:t>.</w:t>
      </w:r>
    </w:p>
    <w:p w14:paraId="634D8220" w14:textId="171827C6" w:rsidR="0039386F" w:rsidRDefault="00567BD0" w:rsidP="005071E3">
      <w:r>
        <w:br w:type="page"/>
      </w:r>
    </w:p>
    <w:p w14:paraId="2F86012F" w14:textId="77777777" w:rsidR="0039386F" w:rsidRDefault="0063675F" w:rsidP="00E60D73">
      <w:pPr>
        <w:pStyle w:val="Heading2"/>
      </w:pPr>
      <w:bookmarkStart w:id="7" w:name="_Toc132354410"/>
      <w:r>
        <w:lastRenderedPageBreak/>
        <w:t>Induction</w:t>
      </w:r>
      <w:bookmarkEnd w:id="7"/>
    </w:p>
    <w:p w14:paraId="42E82FB5" w14:textId="0522F6CE" w:rsidR="0039386F" w:rsidRDefault="007B1D55">
      <w:pPr>
        <w:spacing w:before="240" w:after="240"/>
      </w:pPr>
      <w:r>
        <w:t xml:space="preserve">The Induction process has two </w:t>
      </w:r>
      <w:r w:rsidR="00E60D73">
        <w:t>components</w:t>
      </w:r>
      <w:r>
        <w:t>, Initial and Equipment Specific</w:t>
      </w:r>
      <w:r w:rsidR="00E60D73">
        <w:t>: -</w:t>
      </w:r>
    </w:p>
    <w:p w14:paraId="5C0BB8FF" w14:textId="0AA5E19E" w:rsidR="007A1A23" w:rsidRDefault="007A1A23" w:rsidP="007A1A23">
      <w:pPr>
        <w:spacing w:before="240" w:after="240"/>
      </w:pPr>
      <w:r>
        <w:t>1</w:t>
      </w:r>
      <w:r>
        <w:tab/>
        <w:t>New Members receive a</w:t>
      </w:r>
      <w:r w:rsidR="007B1D55">
        <w:t>n</w:t>
      </w:r>
      <w:r>
        <w:t xml:space="preserve"> Initial Induction to explain</w:t>
      </w:r>
      <w:r w:rsidR="00A0129F">
        <w:t xml:space="preserve"> </w:t>
      </w:r>
      <w:r w:rsidR="00A0129F" w:rsidRPr="00CA3990">
        <w:rPr>
          <w:i/>
          <w:iCs/>
        </w:rPr>
        <w:t>inter alia</w:t>
      </w:r>
      <w:r w:rsidR="00F101F7">
        <w:t>:</w:t>
      </w:r>
      <w:r>
        <w:t xml:space="preserve"> </w:t>
      </w:r>
    </w:p>
    <w:p w14:paraId="06641510" w14:textId="77777777" w:rsidR="007A1A23" w:rsidRDefault="007B1D55">
      <w:pPr>
        <w:pStyle w:val="ListParagraph"/>
        <w:numPr>
          <w:ilvl w:val="0"/>
          <w:numId w:val="3"/>
        </w:numPr>
        <w:spacing w:before="240" w:after="240"/>
      </w:pPr>
      <w:r>
        <w:t xml:space="preserve">who we are and how we operate </w:t>
      </w:r>
    </w:p>
    <w:p w14:paraId="0021EA63" w14:textId="77777777" w:rsidR="007A1A23" w:rsidRDefault="007B1D55">
      <w:pPr>
        <w:pStyle w:val="ListParagraph"/>
        <w:numPr>
          <w:ilvl w:val="0"/>
          <w:numId w:val="3"/>
        </w:numPr>
        <w:spacing w:before="240" w:after="240"/>
      </w:pPr>
      <w:r>
        <w:t xml:space="preserve">who the Management Committee is, </w:t>
      </w:r>
    </w:p>
    <w:p w14:paraId="31779AF3" w14:textId="77777777" w:rsidR="007A1A23" w:rsidRDefault="007B1D55">
      <w:pPr>
        <w:pStyle w:val="ListParagraph"/>
        <w:numPr>
          <w:ilvl w:val="0"/>
          <w:numId w:val="3"/>
        </w:numPr>
        <w:spacing w:before="240" w:after="240"/>
      </w:pPr>
      <w:r>
        <w:t xml:space="preserve">who to seek advice from, </w:t>
      </w:r>
    </w:p>
    <w:p w14:paraId="18DDEA4B" w14:textId="77777777" w:rsidR="007A1A23" w:rsidRDefault="007B1D55">
      <w:pPr>
        <w:pStyle w:val="ListParagraph"/>
        <w:numPr>
          <w:ilvl w:val="0"/>
          <w:numId w:val="3"/>
        </w:numPr>
        <w:spacing w:before="240" w:after="240"/>
      </w:pPr>
      <w:r>
        <w:t xml:space="preserve">the facilities and equipment, </w:t>
      </w:r>
    </w:p>
    <w:p w14:paraId="59D54BF3" w14:textId="77777777" w:rsidR="007A1A23" w:rsidRDefault="0063675F">
      <w:pPr>
        <w:pStyle w:val="ListParagraph"/>
        <w:numPr>
          <w:ilvl w:val="0"/>
          <w:numId w:val="3"/>
        </w:numPr>
        <w:spacing w:before="240" w:after="240"/>
      </w:pPr>
      <w:r>
        <w:t xml:space="preserve">emergency </w:t>
      </w:r>
      <w:r w:rsidR="007B1D55">
        <w:t xml:space="preserve">Fire and Hazard </w:t>
      </w:r>
      <w:r>
        <w:t>procedures</w:t>
      </w:r>
      <w:r w:rsidR="007A1A23">
        <w:t>, location of Fire Extinguishers and Fire Exit and Muster Points</w:t>
      </w:r>
      <w:r>
        <w:t xml:space="preserve">, </w:t>
      </w:r>
    </w:p>
    <w:p w14:paraId="47CDA539" w14:textId="1A432B0D" w:rsidR="007A1A23" w:rsidRDefault="007A1A23">
      <w:pPr>
        <w:pStyle w:val="ListParagraph"/>
        <w:numPr>
          <w:ilvl w:val="0"/>
          <w:numId w:val="3"/>
        </w:numPr>
        <w:spacing w:before="240" w:after="240"/>
      </w:pPr>
      <w:r>
        <w:t xml:space="preserve">location of </w:t>
      </w:r>
      <w:r w:rsidR="007B1D55">
        <w:t>Fir</w:t>
      </w:r>
      <w:r>
        <w:t>s</w:t>
      </w:r>
      <w:r w:rsidR="007B1D55">
        <w:t>t Aid</w:t>
      </w:r>
      <w:r>
        <w:t xml:space="preserve"> and emergency telephone numbers and procedures</w:t>
      </w:r>
    </w:p>
    <w:p w14:paraId="6FEAA1D7" w14:textId="147A87B2" w:rsidR="007A1A23" w:rsidRDefault="007A1A23">
      <w:pPr>
        <w:pStyle w:val="ListParagraph"/>
        <w:numPr>
          <w:ilvl w:val="0"/>
          <w:numId w:val="3"/>
        </w:numPr>
        <w:spacing w:before="240" w:after="240"/>
      </w:pPr>
      <w:r>
        <w:t xml:space="preserve">what equipment, we have, and </w:t>
      </w:r>
    </w:p>
    <w:p w14:paraId="607AFF1B" w14:textId="143CCD38" w:rsidR="0039386F" w:rsidRDefault="007A1A23">
      <w:pPr>
        <w:pStyle w:val="ListParagraph"/>
        <w:numPr>
          <w:ilvl w:val="0"/>
          <w:numId w:val="3"/>
        </w:numPr>
        <w:spacing w:before="240" w:after="240"/>
      </w:pPr>
      <w:r>
        <w:t>what equipment requires specific training.</w:t>
      </w:r>
    </w:p>
    <w:p w14:paraId="087B2C47" w14:textId="78B9080A" w:rsidR="007A1A23" w:rsidRDefault="0063675F">
      <w:pPr>
        <w:spacing w:before="240" w:after="240"/>
      </w:pPr>
      <w:r>
        <w:t>2.</w:t>
      </w:r>
      <w:r w:rsidR="007A1A23">
        <w:tab/>
      </w:r>
      <w:r>
        <w:t xml:space="preserve"> Specific Inductions</w:t>
      </w:r>
      <w:r w:rsidR="002821F5">
        <w:t>:</w:t>
      </w:r>
      <w:r>
        <w:t xml:space="preserve"> </w:t>
      </w:r>
    </w:p>
    <w:p w14:paraId="5AA1557D" w14:textId="343639DE" w:rsidR="0008563D" w:rsidRDefault="002821F5">
      <w:pPr>
        <w:pStyle w:val="ListParagraph"/>
        <w:numPr>
          <w:ilvl w:val="0"/>
          <w:numId w:val="3"/>
        </w:numPr>
        <w:spacing w:before="240" w:after="240"/>
      </w:pPr>
      <w:r>
        <w:t xml:space="preserve">For training in use of </w:t>
      </w:r>
      <w:r w:rsidR="007A1A23">
        <w:t>equipment requiring some skill to operate safely</w:t>
      </w:r>
      <w:r>
        <w:t>,</w:t>
      </w:r>
    </w:p>
    <w:p w14:paraId="226A2298" w14:textId="77777777" w:rsidR="000F7C89" w:rsidRDefault="002821F5">
      <w:pPr>
        <w:pStyle w:val="ListParagraph"/>
        <w:numPr>
          <w:ilvl w:val="0"/>
          <w:numId w:val="3"/>
        </w:numPr>
      </w:pPr>
      <w:r>
        <w:t xml:space="preserve">To prevent </w:t>
      </w:r>
      <w:r w:rsidR="00E11366">
        <w:t xml:space="preserve">injury to yourself and </w:t>
      </w:r>
      <w:r>
        <w:t xml:space="preserve">damage to </w:t>
      </w:r>
      <w:r w:rsidR="0008563D">
        <w:t>our equipment</w:t>
      </w:r>
      <w:r>
        <w:t>,</w:t>
      </w:r>
    </w:p>
    <w:p w14:paraId="5D1DD89A" w14:textId="514D6D62" w:rsidR="0008563D" w:rsidRDefault="00801D2B" w:rsidP="000F7C89">
      <w:pPr>
        <w:ind w:left="1080"/>
      </w:pPr>
      <w:r>
        <w:t>T</w:t>
      </w:r>
      <w:r w:rsidR="00E11366">
        <w:t xml:space="preserve">he Shed has a strict duty of care to its members in the maintenance of safe working procedures for the prevention of ANY injuries.  </w:t>
      </w:r>
    </w:p>
    <w:p w14:paraId="3211B8D8" w14:textId="0275C218" w:rsidR="0008563D" w:rsidRDefault="00DD4039">
      <w:pPr>
        <w:pStyle w:val="ListParagraph"/>
        <w:numPr>
          <w:ilvl w:val="0"/>
          <w:numId w:val="3"/>
        </w:numPr>
      </w:pPr>
      <w:r>
        <w:t>M</w:t>
      </w:r>
      <w:r w:rsidR="0008563D">
        <w:t xml:space="preserve">embers are not permitted to use any such equipment until the relevant induction is complete. </w:t>
      </w:r>
    </w:p>
    <w:p w14:paraId="6711643E" w14:textId="01EB67FC" w:rsidR="0008563D" w:rsidRDefault="00DD4039">
      <w:pPr>
        <w:pStyle w:val="ListParagraph"/>
        <w:numPr>
          <w:ilvl w:val="0"/>
          <w:numId w:val="3"/>
        </w:numPr>
        <w:spacing w:before="240" w:after="240"/>
      </w:pPr>
      <w:r>
        <w:t>P</w:t>
      </w:r>
      <w:r w:rsidR="0008563D">
        <w:t xml:space="preserve">rior skill or experience is </w:t>
      </w:r>
      <w:r w:rsidR="00576A29">
        <w:t>recognized;</w:t>
      </w:r>
      <w:r w:rsidR="0008563D">
        <w:t xml:space="preserve"> however, equipment </w:t>
      </w:r>
      <w:r w:rsidR="00E11366">
        <w:t xml:space="preserve">MUST </w:t>
      </w:r>
      <w:r w:rsidR="00A8253D">
        <w:t xml:space="preserve">be </w:t>
      </w:r>
      <w:r w:rsidR="0008563D">
        <w:t xml:space="preserve">operated to Shed </w:t>
      </w:r>
      <w:r w:rsidR="00801D2B">
        <w:t xml:space="preserve">SWP </w:t>
      </w:r>
      <w:r w:rsidR="0008563D">
        <w:t xml:space="preserve">requirements and as instructed by the Shed </w:t>
      </w:r>
    </w:p>
    <w:p w14:paraId="69998C2B" w14:textId="79772067" w:rsidR="0039386F" w:rsidRDefault="00DD4039">
      <w:pPr>
        <w:pStyle w:val="ListParagraph"/>
        <w:numPr>
          <w:ilvl w:val="0"/>
          <w:numId w:val="3"/>
        </w:numPr>
        <w:spacing w:before="240" w:after="240"/>
      </w:pPr>
      <w:r>
        <w:t>F</w:t>
      </w:r>
      <w:r w:rsidR="0008563D">
        <w:t>or safety compliance and insurance purposes the Shed maintains a record of all inductions.</w:t>
      </w:r>
    </w:p>
    <w:p w14:paraId="2310DC39" w14:textId="389BDD8A" w:rsidR="00BC04A5" w:rsidRDefault="002821F5">
      <w:pPr>
        <w:pStyle w:val="ListParagraph"/>
        <w:numPr>
          <w:ilvl w:val="0"/>
          <w:numId w:val="3"/>
        </w:numPr>
        <w:spacing w:before="240" w:after="240"/>
      </w:pPr>
      <w:r>
        <w:t xml:space="preserve">To maintain skills, </w:t>
      </w:r>
      <w:r w:rsidR="00BC04A5">
        <w:t>recurrency training will be required</w:t>
      </w:r>
      <w:r>
        <w:t>:</w:t>
      </w:r>
      <w:r w:rsidR="00BC04A5">
        <w:t xml:space="preserve"> </w:t>
      </w:r>
      <w:r w:rsidR="00E11366">
        <w:t>as</w:t>
      </w:r>
      <w:r w:rsidR="00BC04A5">
        <w:t xml:space="preserve"> decided by the Committee from time to time but will be a minimum of </w:t>
      </w:r>
      <w:r w:rsidR="00284CE1">
        <w:t xml:space="preserve">[12 months] </w:t>
      </w:r>
      <w:r w:rsidR="00BC04A5">
        <w:t xml:space="preserve">by default.  </w:t>
      </w:r>
    </w:p>
    <w:p w14:paraId="3C6903DA" w14:textId="77777777" w:rsidR="00631E8C" w:rsidRDefault="00631E8C">
      <w:pPr>
        <w:rPr>
          <w:b/>
          <w:bCs/>
          <w:color w:val="2F5496"/>
          <w:sz w:val="36"/>
          <w:szCs w:val="36"/>
        </w:rPr>
      </w:pPr>
      <w:r>
        <w:br w:type="page"/>
      </w:r>
    </w:p>
    <w:p w14:paraId="0A0AD613" w14:textId="35D16052" w:rsidR="0039386F" w:rsidRDefault="0063675F" w:rsidP="00E60D73">
      <w:pPr>
        <w:pStyle w:val="Heading2"/>
      </w:pPr>
      <w:bookmarkStart w:id="8" w:name="_Toc132354411"/>
      <w:r w:rsidRPr="00E60D73">
        <w:lastRenderedPageBreak/>
        <w:t>Emergencie</w:t>
      </w:r>
      <w:r>
        <w:t>s</w:t>
      </w:r>
      <w:bookmarkEnd w:id="8"/>
    </w:p>
    <w:p w14:paraId="38118562" w14:textId="716B6716" w:rsidR="00F40F31" w:rsidRDefault="0063675F">
      <w:pPr>
        <w:spacing w:before="240" w:after="240"/>
      </w:pPr>
      <w:r>
        <w:t xml:space="preserve">In the event of an emergency requiring evacuation of the </w:t>
      </w:r>
      <w:r w:rsidR="00576A29">
        <w:t>Shed: -</w:t>
      </w:r>
    </w:p>
    <w:p w14:paraId="68E515B9" w14:textId="6D06A975" w:rsidR="00F40F31" w:rsidRDefault="0063675F">
      <w:pPr>
        <w:spacing w:before="240" w:after="240"/>
      </w:pPr>
      <w:r>
        <w:t xml:space="preserve"> Members must exit quickly but safely</w:t>
      </w:r>
      <w:r w:rsidR="00F40F31">
        <w:t xml:space="preserve"> to the Muster Point.</w:t>
      </w:r>
    </w:p>
    <w:p w14:paraId="63DCF385" w14:textId="03DC7298" w:rsidR="00F40F31" w:rsidRDefault="00F40F31">
      <w:pPr>
        <w:spacing w:before="240" w:after="240"/>
      </w:pPr>
      <w:r>
        <w:t xml:space="preserve">The designated Muster Point is the rear undercover area of the adjacent Tom Dadour building or the front of the Tom Dadour in the event the Fire is more severe. </w:t>
      </w:r>
    </w:p>
    <w:p w14:paraId="6B018745" w14:textId="104176D0" w:rsidR="00F40F31" w:rsidRDefault="0063675F">
      <w:pPr>
        <w:spacing w:before="240" w:after="240"/>
      </w:pPr>
      <w:r>
        <w:t>Emergency Exit</w:t>
      </w:r>
      <w:r w:rsidR="00F40F31">
        <w:t>s</w:t>
      </w:r>
      <w:r>
        <w:t xml:space="preserve"> </w:t>
      </w:r>
      <w:r w:rsidR="00F40F31">
        <w:t>are located</w:t>
      </w:r>
      <w:r w:rsidR="00755F66">
        <w:t>:</w:t>
      </w:r>
      <w:r w:rsidR="00F40F31">
        <w:t xml:space="preserve"> </w:t>
      </w:r>
    </w:p>
    <w:p w14:paraId="5CC3505F" w14:textId="60199697" w:rsidR="0039386F" w:rsidRDefault="0076226D">
      <w:pPr>
        <w:pStyle w:val="ListParagraph"/>
        <w:numPr>
          <w:ilvl w:val="0"/>
          <w:numId w:val="4"/>
        </w:numPr>
        <w:spacing w:before="240" w:after="240"/>
      </w:pPr>
      <w:r>
        <w:t>A</w:t>
      </w:r>
      <w:r w:rsidR="00F40F31">
        <w:t xml:space="preserve">t the East end of the building down the corridor under the Emergency Exit sign and is adjacent </w:t>
      </w:r>
      <w:r w:rsidR="00FD7AFC">
        <w:t>to the paint booth. The door has a lever action opener.</w:t>
      </w:r>
    </w:p>
    <w:p w14:paraId="060080E5" w14:textId="331A9FCC" w:rsidR="005F47CB" w:rsidRDefault="00FD7AFC">
      <w:pPr>
        <w:pStyle w:val="ListParagraph"/>
        <w:numPr>
          <w:ilvl w:val="0"/>
          <w:numId w:val="4"/>
        </w:numPr>
        <w:spacing w:before="240" w:after="240"/>
      </w:pPr>
      <w:r>
        <w:t>I</w:t>
      </w:r>
      <w:r w:rsidR="002821F5">
        <w:t>f</w:t>
      </w:r>
      <w:r>
        <w:t xml:space="preserve"> egress is not available from the </w:t>
      </w:r>
      <w:r w:rsidR="000E5F19">
        <w:t xml:space="preserve">Exit </w:t>
      </w:r>
      <w:r>
        <w:t>above the next alternative is the North Roller door</w:t>
      </w:r>
      <w:r w:rsidR="005F47CB">
        <w:t xml:space="preserve"> to the Tom Dadour car park</w:t>
      </w:r>
      <w:r w:rsidR="000E5F19">
        <w:t>; This door</w:t>
      </w:r>
      <w:r w:rsidR="005F47CB">
        <w:t xml:space="preserve"> is normally opened, however </w:t>
      </w:r>
      <w:r w:rsidR="000E5F19">
        <w:t>it</w:t>
      </w:r>
      <w:r w:rsidR="005F47CB">
        <w:t xml:space="preserve"> may be closed in an effort to contain a fire</w:t>
      </w:r>
      <w:r w:rsidR="000E5F19">
        <w:t>;</w:t>
      </w:r>
      <w:r w:rsidR="005F47CB">
        <w:t xml:space="preserve"> then</w:t>
      </w:r>
    </w:p>
    <w:p w14:paraId="443983B0" w14:textId="52265C59" w:rsidR="005F47CB" w:rsidRDefault="00FD7AFC">
      <w:pPr>
        <w:pStyle w:val="ListParagraph"/>
        <w:numPr>
          <w:ilvl w:val="0"/>
          <w:numId w:val="4"/>
        </w:numPr>
        <w:spacing w:before="240" w:after="240"/>
      </w:pPr>
      <w:r>
        <w:t xml:space="preserve"> </w:t>
      </w:r>
      <w:r w:rsidR="005F47CB">
        <w:t>I</w:t>
      </w:r>
      <w:r w:rsidR="000E5F19">
        <w:t>f</w:t>
      </w:r>
      <w:r w:rsidR="005F47CB">
        <w:t xml:space="preserve"> egress is not available from the North Roller door the next alternative is the South Roller door, to the Park</w:t>
      </w:r>
      <w:r w:rsidR="000E5F19">
        <w:t>; This door</w:t>
      </w:r>
      <w:r w:rsidR="005F47CB">
        <w:t xml:space="preserve"> is normally opened, however </w:t>
      </w:r>
      <w:r w:rsidR="000E5F19">
        <w:t>it</w:t>
      </w:r>
      <w:r w:rsidR="005F47CB">
        <w:t xml:space="preserve"> may be closed in an effort to contain a fire.</w:t>
      </w:r>
    </w:p>
    <w:p w14:paraId="3C094559" w14:textId="77777777" w:rsidR="0076226D" w:rsidRDefault="005F47CB">
      <w:pPr>
        <w:pStyle w:val="ListParagraph"/>
        <w:numPr>
          <w:ilvl w:val="0"/>
          <w:numId w:val="4"/>
        </w:numPr>
        <w:spacing w:before="240" w:after="240"/>
      </w:pPr>
      <w:r>
        <w:t xml:space="preserve">the Shed has an Emergency Plan- see </w:t>
      </w:r>
      <w:r w:rsidR="004E2EC5">
        <w:t>Appendices.</w:t>
      </w:r>
    </w:p>
    <w:p w14:paraId="6DAC12B0" w14:textId="553C9645" w:rsidR="006B275C" w:rsidRDefault="00060A4D" w:rsidP="009E3D67">
      <w:pPr>
        <w:spacing w:before="240" w:after="240"/>
        <w:jc w:val="center"/>
      </w:pPr>
      <w:r w:rsidRPr="00474960">
        <w:rPr>
          <w:rFonts w:ascii="Arial" w:hAnsi="Arial" w:cs="Arial"/>
          <w:i/>
          <w:noProof/>
          <w:color w:val="000000" w:themeColor="text1"/>
          <w:sz w:val="20"/>
          <w:szCs w:val="20"/>
        </w:rPr>
        <w:drawing>
          <wp:inline distT="0" distB="0" distL="0" distR="0" wp14:anchorId="105DCB4E" wp14:editId="18F6BD1F">
            <wp:extent cx="4487111" cy="3623217"/>
            <wp:effectExtent l="12700" t="1270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0638" cy="3634140"/>
                    </a:xfrm>
                    <a:prstGeom prst="rect">
                      <a:avLst/>
                    </a:prstGeom>
                    <a:ln>
                      <a:solidFill>
                        <a:schemeClr val="accent1"/>
                      </a:solidFill>
                    </a:ln>
                  </pic:spPr>
                </pic:pic>
              </a:graphicData>
            </a:graphic>
          </wp:inline>
        </w:drawing>
      </w:r>
    </w:p>
    <w:p w14:paraId="3C7BDFDF" w14:textId="0509B47E" w:rsidR="005F47CB" w:rsidRPr="006B275C" w:rsidRDefault="0063675F">
      <w:pPr>
        <w:pStyle w:val="ListParagraph"/>
        <w:numPr>
          <w:ilvl w:val="0"/>
          <w:numId w:val="4"/>
        </w:numPr>
        <w:spacing w:before="120" w:after="120" w:line="360" w:lineRule="auto"/>
        <w:ind w:left="714" w:hanging="357"/>
        <w:contextualSpacing w:val="0"/>
      </w:pPr>
      <w:r>
        <w:t>Emergency</w:t>
      </w:r>
      <w:r w:rsidR="005F47CB">
        <w:t xml:space="preserve"> Services</w:t>
      </w:r>
      <w:r>
        <w:t xml:space="preserve"> and Ambulance </w:t>
      </w:r>
      <w:r w:rsidRPr="00F50A8D">
        <w:rPr>
          <w:u w:val="single"/>
        </w:rPr>
        <w:t>dial 000</w:t>
      </w:r>
    </w:p>
    <w:p w14:paraId="19E587B8" w14:textId="77146B42" w:rsidR="0039386F" w:rsidRDefault="0063675F">
      <w:pPr>
        <w:pStyle w:val="ListParagraph"/>
        <w:numPr>
          <w:ilvl w:val="0"/>
          <w:numId w:val="4"/>
        </w:numPr>
        <w:spacing w:before="120" w:after="120" w:line="360" w:lineRule="auto"/>
        <w:contextualSpacing w:val="0"/>
      </w:pPr>
      <w:r>
        <w:t xml:space="preserve">Police </w:t>
      </w:r>
      <w:r w:rsidR="002821F5">
        <w:t>A</w:t>
      </w:r>
      <w:r>
        <w:t xml:space="preserve">ttendance </w:t>
      </w:r>
      <w:r w:rsidR="006B275C">
        <w:tab/>
      </w:r>
      <w:r w:rsidR="006B275C">
        <w:tab/>
      </w:r>
      <w:r w:rsidR="006B275C">
        <w:tab/>
      </w:r>
      <w:r w:rsidRPr="00F50A8D">
        <w:rPr>
          <w:u w:val="single"/>
        </w:rPr>
        <w:t>dial 131444</w:t>
      </w:r>
    </w:p>
    <w:p w14:paraId="00B5AE2B" w14:textId="12E3D2EE" w:rsidR="0039386F" w:rsidRDefault="005F47CB" w:rsidP="00F50A8D">
      <w:r>
        <w:br w:type="page"/>
      </w:r>
    </w:p>
    <w:p w14:paraId="54E74EA8" w14:textId="77777777" w:rsidR="0039386F" w:rsidRDefault="0063675F" w:rsidP="00E60D73">
      <w:pPr>
        <w:pStyle w:val="Heading1"/>
      </w:pPr>
      <w:bookmarkStart w:id="9" w:name="_Toc132354412"/>
      <w:r>
        <w:lastRenderedPageBreak/>
        <w:t>GENERAL SHED REGULATIONS</w:t>
      </w:r>
      <w:bookmarkEnd w:id="9"/>
    </w:p>
    <w:p w14:paraId="48C17539" w14:textId="491FB9EB" w:rsidR="0039386F" w:rsidRDefault="00796A09" w:rsidP="00E60D73">
      <w:pPr>
        <w:pStyle w:val="Heading2"/>
      </w:pPr>
      <w:bookmarkStart w:id="10" w:name="_Toc132354413"/>
      <w:r>
        <w:t xml:space="preserve">Powers </w:t>
      </w:r>
      <w:r w:rsidR="0063675F">
        <w:t>and Authority</w:t>
      </w:r>
      <w:bookmarkEnd w:id="10"/>
    </w:p>
    <w:p w14:paraId="5DB455A4" w14:textId="4E8ED5FE" w:rsidR="0039386F" w:rsidRDefault="0063675F">
      <w:pPr>
        <w:spacing w:before="240" w:after="240"/>
      </w:pPr>
      <w:r>
        <w:t xml:space="preserve">In this section are </w:t>
      </w:r>
      <w:r w:rsidR="00796A09">
        <w:t xml:space="preserve">the </w:t>
      </w:r>
      <w:r w:rsidR="00A0129F">
        <w:t xml:space="preserve">Code </w:t>
      </w:r>
      <w:r w:rsidR="00F621D7">
        <w:t xml:space="preserve"> </w:t>
      </w:r>
      <w:r>
        <w:t xml:space="preserve">and information of a general nature. </w:t>
      </w:r>
      <w:r w:rsidR="00796A09">
        <w:t>A later section deals with specific instructions for our equipment.</w:t>
      </w:r>
    </w:p>
    <w:p w14:paraId="06B586DF" w14:textId="17732C0E" w:rsidR="00796A09" w:rsidRDefault="0063675F">
      <w:pPr>
        <w:spacing w:before="240" w:after="240"/>
      </w:pPr>
      <w:r>
        <w:t xml:space="preserve">The </w:t>
      </w:r>
      <w:r w:rsidR="00A0129F">
        <w:t xml:space="preserve">Code is </w:t>
      </w:r>
      <w:r>
        <w:t xml:space="preserve">designed </w:t>
      </w:r>
      <w:r w:rsidR="000E5F19">
        <w:t>s</w:t>
      </w:r>
      <w:r w:rsidR="00801D2B">
        <w:t>uch</w:t>
      </w:r>
      <w:r w:rsidR="000E5F19">
        <w:t xml:space="preserve"> </w:t>
      </w:r>
      <w:r w:rsidR="00576A29">
        <w:t>that: -</w:t>
      </w:r>
    </w:p>
    <w:p w14:paraId="47D73F5A" w14:textId="234AFB7F" w:rsidR="00796A09" w:rsidRDefault="00027D90">
      <w:pPr>
        <w:pStyle w:val="ListParagraph"/>
        <w:numPr>
          <w:ilvl w:val="0"/>
          <w:numId w:val="5"/>
        </w:numPr>
        <w:spacing w:before="240" w:after="240"/>
      </w:pPr>
      <w:r>
        <w:t xml:space="preserve">All members </w:t>
      </w:r>
      <w:r w:rsidR="0063675F">
        <w:t>can operate safely for their benefit and the benefit of others,</w:t>
      </w:r>
    </w:p>
    <w:p w14:paraId="066E49AF" w14:textId="6AAFD4F3" w:rsidR="00796A09" w:rsidRDefault="007C014B">
      <w:pPr>
        <w:pStyle w:val="ListParagraph"/>
        <w:numPr>
          <w:ilvl w:val="0"/>
          <w:numId w:val="5"/>
        </w:numPr>
        <w:spacing w:before="240" w:after="240"/>
      </w:pPr>
      <w:r>
        <w:t>T</w:t>
      </w:r>
      <w:r w:rsidR="000E5F19">
        <w:t>here is</w:t>
      </w:r>
      <w:r w:rsidR="00796A09">
        <w:t xml:space="preserve"> prudent</w:t>
      </w:r>
      <w:r w:rsidR="000E5F19">
        <w:t>,</w:t>
      </w:r>
      <w:r w:rsidR="00796A09">
        <w:t xml:space="preserve"> efficient management and cost control, </w:t>
      </w:r>
    </w:p>
    <w:p w14:paraId="64423C65" w14:textId="7F69C8BC" w:rsidR="00796A09" w:rsidRDefault="007C014B">
      <w:pPr>
        <w:pStyle w:val="ListParagraph"/>
        <w:numPr>
          <w:ilvl w:val="0"/>
          <w:numId w:val="5"/>
        </w:numPr>
        <w:spacing w:before="240" w:after="240"/>
      </w:pPr>
      <w:r>
        <w:t>M</w:t>
      </w:r>
      <w:r w:rsidR="0063675F">
        <w:t>aintenance</w:t>
      </w:r>
      <w:r w:rsidR="000E5F19">
        <w:t xml:space="preserve"> is minimized</w:t>
      </w:r>
      <w:r>
        <w:t>,</w:t>
      </w:r>
    </w:p>
    <w:p w14:paraId="6A465F20" w14:textId="6AE00DCE" w:rsidR="0039386F" w:rsidRDefault="007C014B">
      <w:pPr>
        <w:pStyle w:val="ListParagraph"/>
        <w:numPr>
          <w:ilvl w:val="0"/>
          <w:numId w:val="5"/>
        </w:numPr>
        <w:spacing w:before="240" w:after="240"/>
      </w:pPr>
      <w:r>
        <w:t>E</w:t>
      </w:r>
      <w:r w:rsidR="0063675F">
        <w:t xml:space="preserve">quipment </w:t>
      </w:r>
      <w:r>
        <w:t xml:space="preserve">is kept </w:t>
      </w:r>
      <w:r w:rsidR="0063675F">
        <w:t>in the best order possible ready for the next member to use.</w:t>
      </w:r>
    </w:p>
    <w:p w14:paraId="28BC33B4" w14:textId="77777777" w:rsidR="0039386F" w:rsidRDefault="0063675F">
      <w:pPr>
        <w:spacing w:before="240" w:after="240"/>
      </w:pPr>
      <w:r>
        <w:t>All members must abide by all the Regulations.</w:t>
      </w:r>
    </w:p>
    <w:p w14:paraId="57185B81" w14:textId="335B6B16" w:rsidR="0039386F" w:rsidRDefault="00796A09">
      <w:pPr>
        <w:spacing w:before="240" w:after="240"/>
      </w:pPr>
      <w:r>
        <w:t>A</w:t>
      </w:r>
      <w:r w:rsidR="0063675F">
        <w:t xml:space="preserve"> member </w:t>
      </w:r>
      <w:r>
        <w:t xml:space="preserve">who </w:t>
      </w:r>
      <w:r w:rsidR="0063675F">
        <w:t>has been formally notified by any Committee member to have persistently broken any Regulation</w:t>
      </w:r>
      <w:r>
        <w:t xml:space="preserve"> or combinations of Regulation</w:t>
      </w:r>
      <w:r w:rsidR="0063675F">
        <w:t xml:space="preserve"> risks having their membership terminated as per Section 9 of our Rules of Association.</w:t>
      </w:r>
    </w:p>
    <w:p w14:paraId="5C7B38E8" w14:textId="60BE6AAE" w:rsidR="0039386F" w:rsidRDefault="0063675F">
      <w:pPr>
        <w:spacing w:before="240" w:after="240"/>
      </w:pPr>
      <w:r>
        <w:t xml:space="preserve">The Committee has the authority by majority vote to amend </w:t>
      </w:r>
      <w:r w:rsidR="00F621D7">
        <w:t xml:space="preserve">this </w:t>
      </w:r>
      <w:r w:rsidR="00A0129F">
        <w:t xml:space="preserve">Code </w:t>
      </w:r>
      <w:r w:rsidR="00F621D7">
        <w:t xml:space="preserve"> </w:t>
      </w:r>
      <w:r>
        <w:t xml:space="preserve">from time to time, and all members </w:t>
      </w:r>
      <w:r w:rsidR="00C010E6">
        <w:t xml:space="preserve">will </w:t>
      </w:r>
      <w:r>
        <w:t>be formally advised of changes</w:t>
      </w:r>
      <w:r w:rsidR="00C010E6">
        <w:t xml:space="preserve">. </w:t>
      </w:r>
      <w:r>
        <w:t xml:space="preserve"> </w:t>
      </w:r>
      <w:r w:rsidR="00C010E6">
        <w:t>S</w:t>
      </w:r>
      <w:r>
        <w:t>uch changes will usually be required when there is new equipment.</w:t>
      </w:r>
    </w:p>
    <w:p w14:paraId="7E42FC56" w14:textId="77777777" w:rsidR="0039386F" w:rsidRDefault="0063675F" w:rsidP="00E60D73">
      <w:pPr>
        <w:pStyle w:val="Heading2"/>
      </w:pPr>
      <w:bookmarkStart w:id="11" w:name="_Toc132354414"/>
      <w:r>
        <w:t>The Law</w:t>
      </w:r>
      <w:bookmarkEnd w:id="11"/>
    </w:p>
    <w:p w14:paraId="7F1BB2E2" w14:textId="5EE7BA1C" w:rsidR="00C010E6" w:rsidRDefault="0063675F">
      <w:pPr>
        <w:spacing w:before="240" w:after="240"/>
      </w:pPr>
      <w:r>
        <w:t>The Shed is not an enclave</w:t>
      </w:r>
      <w:r w:rsidR="00C010E6">
        <w:t>,</w:t>
      </w:r>
      <w:r>
        <w:t xml:space="preserve"> </w:t>
      </w:r>
      <w:r w:rsidR="000E5F19">
        <w:t xml:space="preserve">so </w:t>
      </w:r>
      <w:r>
        <w:t>State and Federal Laws</w:t>
      </w:r>
      <w:r w:rsidR="00C010E6">
        <w:t>,</w:t>
      </w:r>
      <w:r>
        <w:t xml:space="preserve"> </w:t>
      </w:r>
      <w:r w:rsidR="00C010E6">
        <w:t xml:space="preserve">where they may conflict with our </w:t>
      </w:r>
      <w:r w:rsidR="00CB6202">
        <w:t xml:space="preserve">Shed </w:t>
      </w:r>
      <w:r w:rsidR="000755AA">
        <w:t>Code</w:t>
      </w:r>
      <w:r w:rsidR="000E5F19">
        <w:t>,</w:t>
      </w:r>
      <w:r w:rsidR="00C010E6">
        <w:t xml:space="preserve"> will always have precedence</w:t>
      </w:r>
      <w:r w:rsidR="000E5F19">
        <w:t>.</w:t>
      </w:r>
    </w:p>
    <w:p w14:paraId="65120336" w14:textId="77777777" w:rsidR="0039386F" w:rsidRDefault="0063675F" w:rsidP="00E60D73">
      <w:pPr>
        <w:pStyle w:val="Heading2"/>
      </w:pPr>
      <w:bookmarkStart w:id="12" w:name="_Toc132354415"/>
      <w:r>
        <w:t>Shed Boss</w:t>
      </w:r>
      <w:bookmarkEnd w:id="12"/>
    </w:p>
    <w:p w14:paraId="55C53AFF" w14:textId="606ADA9D" w:rsidR="00F97064" w:rsidRDefault="00C010E6">
      <w:pPr>
        <w:spacing w:before="240" w:after="240"/>
      </w:pPr>
      <w:r>
        <w:t>A</w:t>
      </w:r>
      <w:r w:rsidR="0063675F">
        <w:t xml:space="preserve"> Committee Member</w:t>
      </w:r>
      <w:r w:rsidR="00F97064">
        <w:t>/s</w:t>
      </w:r>
      <w:r w:rsidR="0063675F">
        <w:t xml:space="preserve">, or a member </w:t>
      </w:r>
      <w:r w:rsidR="0063675F" w:rsidRPr="00027D90">
        <w:t>formally delegated</w:t>
      </w:r>
      <w:r w:rsidR="0063675F">
        <w:t xml:space="preserve"> by the Committee, </w:t>
      </w:r>
      <w:r w:rsidR="002B2D8F">
        <w:t>is</w:t>
      </w:r>
      <w:r w:rsidR="0063675F">
        <w:t xml:space="preserve"> appointed on a roster basis to be the day's Shed Boss. </w:t>
      </w:r>
    </w:p>
    <w:p w14:paraId="7F1222FA" w14:textId="57B0FA98" w:rsidR="0039386F" w:rsidRDefault="00F97064">
      <w:pPr>
        <w:spacing w:before="240" w:after="240"/>
      </w:pPr>
      <w:r>
        <w:t xml:space="preserve">The Shed Boss </w:t>
      </w:r>
      <w:r w:rsidR="0063675F">
        <w:t>role</w:t>
      </w:r>
      <w:r w:rsidR="002B2D8F">
        <w:t>,</w:t>
      </w:r>
      <w:r w:rsidR="0063675F">
        <w:t xml:space="preserve"> </w:t>
      </w:r>
      <w:r w:rsidR="00700D22">
        <w:t>by authority of the Committee</w:t>
      </w:r>
      <w:r w:rsidR="002B2D8F">
        <w:t>,</w:t>
      </w:r>
      <w:r w:rsidR="00700D22">
        <w:t xml:space="preserve"> </w:t>
      </w:r>
      <w:r w:rsidR="0063675F">
        <w:t xml:space="preserve">is to monitor activities to </w:t>
      </w:r>
      <w:r>
        <w:t xml:space="preserve">ensure </w:t>
      </w:r>
      <w:r w:rsidR="0063675F">
        <w:t xml:space="preserve">that appropriate </w:t>
      </w:r>
      <w:r>
        <w:t xml:space="preserve">and safe </w:t>
      </w:r>
      <w:r w:rsidR="0063675F">
        <w:t xml:space="preserve">processes are being used by attendees. He may decide </w:t>
      </w:r>
      <w:r w:rsidR="000E5F19">
        <w:t xml:space="preserve">that </w:t>
      </w:r>
      <w:r>
        <w:t>a</w:t>
      </w:r>
      <w:r w:rsidR="0063675F">
        <w:t xml:space="preserve"> situation or equipment is unsafe</w:t>
      </w:r>
      <w:r w:rsidR="000E5F19">
        <w:t>,</w:t>
      </w:r>
      <w:r w:rsidR="0063675F">
        <w:t xml:space="preserve"> or </w:t>
      </w:r>
      <w:r w:rsidR="000E5F19">
        <w:t xml:space="preserve">that a Member is </w:t>
      </w:r>
      <w:r>
        <w:t>operat</w:t>
      </w:r>
      <w:r w:rsidR="000E5F19">
        <w:t>ing</w:t>
      </w:r>
      <w:r>
        <w:t xml:space="preserve"> </w:t>
      </w:r>
      <w:r w:rsidR="0063675F">
        <w:t xml:space="preserve">contrary to </w:t>
      </w:r>
      <w:r w:rsidR="000755AA">
        <w:t>this Code</w:t>
      </w:r>
      <w:r w:rsidR="000E5F19">
        <w:t>,</w:t>
      </w:r>
      <w:r w:rsidR="00A8253D">
        <w:t xml:space="preserve"> and</w:t>
      </w:r>
      <w:r w:rsidR="0063675F">
        <w:t xml:space="preserve"> </w:t>
      </w:r>
      <w:r w:rsidR="00D234CA">
        <w:t xml:space="preserve">he </w:t>
      </w:r>
      <w:r w:rsidR="0063675F">
        <w:t xml:space="preserve">has the authority to instruct a </w:t>
      </w:r>
      <w:r w:rsidR="00D234CA">
        <w:t>M</w:t>
      </w:r>
      <w:r w:rsidR="0063675F">
        <w:t>ember to remedy the situation</w:t>
      </w:r>
      <w:r>
        <w:t xml:space="preserve"> or stop operating</w:t>
      </w:r>
      <w:r w:rsidR="0063675F">
        <w:t>.</w:t>
      </w:r>
      <w:r>
        <w:t xml:space="preserve">  His decision is not open to debate on the floor and i</w:t>
      </w:r>
      <w:r w:rsidR="00700D22">
        <w:t>n</w:t>
      </w:r>
      <w:r>
        <w:t xml:space="preserve"> event there is a disagreement </w:t>
      </w:r>
      <w:r w:rsidR="00700D22">
        <w:t xml:space="preserve">it </w:t>
      </w:r>
      <w:r>
        <w:t xml:space="preserve">may be referred </w:t>
      </w:r>
      <w:r w:rsidR="00700D22">
        <w:t xml:space="preserve">to </w:t>
      </w:r>
      <w:r>
        <w:t xml:space="preserve">another member or members of the Committee. </w:t>
      </w:r>
    </w:p>
    <w:p w14:paraId="75D4D464" w14:textId="77777777" w:rsidR="0039386F" w:rsidRDefault="0063675F" w:rsidP="00E60D73">
      <w:pPr>
        <w:pStyle w:val="Heading2"/>
      </w:pPr>
      <w:bookmarkStart w:id="13" w:name="_Toc132354416"/>
      <w:r>
        <w:t>Car Parking</w:t>
      </w:r>
      <w:bookmarkEnd w:id="13"/>
    </w:p>
    <w:p w14:paraId="6BB213C6" w14:textId="623D37ED" w:rsidR="00522C4C" w:rsidRDefault="0063675F">
      <w:pPr>
        <w:spacing w:before="240" w:after="240"/>
      </w:pPr>
      <w:r>
        <w:t xml:space="preserve">Members can park free of charge in the limited number of bays between The Shed and the Tom Dadour </w:t>
      </w:r>
      <w:r w:rsidR="00E60D73">
        <w:t>building</w:t>
      </w:r>
      <w:r>
        <w:t xml:space="preserve"> on a first come basis. </w:t>
      </w:r>
      <w:r w:rsidR="00700D22">
        <w:t xml:space="preserve">There is City approved signage advising </w:t>
      </w:r>
      <w:r w:rsidR="00522C4C">
        <w:t xml:space="preserve">our </w:t>
      </w:r>
      <w:r w:rsidR="00700D22">
        <w:t xml:space="preserve">property rights </w:t>
      </w:r>
      <w:r w:rsidR="00522C4C">
        <w:t xml:space="preserve">with parking to the public </w:t>
      </w:r>
      <w:r w:rsidR="00E14BD7">
        <w:t>unavailable</w:t>
      </w:r>
      <w:r w:rsidR="00522C4C">
        <w:t>.</w:t>
      </w:r>
      <w:r w:rsidR="00700D22">
        <w:t xml:space="preserve"> </w:t>
      </w:r>
      <w:r w:rsidR="00522C4C">
        <w:t xml:space="preserve">There is intense competition for the paid parking </w:t>
      </w:r>
      <w:r w:rsidR="00522C4C">
        <w:lastRenderedPageBreak/>
        <w:t xml:space="preserve">slots around King Edward Memorial </w:t>
      </w:r>
      <w:r w:rsidR="00A8253D">
        <w:t>Hospital,</w:t>
      </w:r>
      <w:r w:rsidR="00522C4C">
        <w:t xml:space="preserve"> so it is important that we preserve what free parking we have.</w:t>
      </w:r>
    </w:p>
    <w:p w14:paraId="00E4FF09" w14:textId="2B3DA33F" w:rsidR="0039386F" w:rsidRDefault="00522C4C">
      <w:pPr>
        <w:spacing w:before="240" w:after="240"/>
      </w:pPr>
      <w:r>
        <w:t xml:space="preserve"> On nearby roadsides, Subiaco City parking fees apply with sti</w:t>
      </w:r>
      <w:r w:rsidR="00700D22">
        <w:t>ff</w:t>
      </w:r>
      <w:r>
        <w:t xml:space="preserve"> fines for infringements.</w:t>
      </w:r>
    </w:p>
    <w:p w14:paraId="6C18B5BD" w14:textId="77777777" w:rsidR="0039386F" w:rsidRDefault="0063675F" w:rsidP="00E60D73">
      <w:pPr>
        <w:pStyle w:val="Heading2"/>
      </w:pPr>
      <w:bookmarkStart w:id="14" w:name="_Toc132354417"/>
      <w:r>
        <w:t>Register Attendance</w:t>
      </w:r>
      <w:bookmarkEnd w:id="14"/>
    </w:p>
    <w:p w14:paraId="0B00F9B8" w14:textId="61976AB1" w:rsidR="0039386F" w:rsidRDefault="0063675F">
      <w:pPr>
        <w:spacing w:before="240" w:after="240"/>
      </w:pPr>
      <w:r>
        <w:t xml:space="preserve">Members must sign the Attendance Book upon arrival and departure from </w:t>
      </w:r>
      <w:r w:rsidR="00522C4C">
        <w:t>t</w:t>
      </w:r>
      <w:r>
        <w:t xml:space="preserve">he </w:t>
      </w:r>
      <w:r w:rsidR="00A8253D">
        <w:t>Shed and</w:t>
      </w:r>
      <w:r>
        <w:t xml:space="preserve"> </w:t>
      </w:r>
      <w:r w:rsidR="00522C4C">
        <w:t xml:space="preserve">affirm </w:t>
      </w:r>
      <w:r w:rsidR="00E14BD7">
        <w:t xml:space="preserve">in that Attendance Book on leaving </w:t>
      </w:r>
      <w:r w:rsidR="00522C4C">
        <w:t xml:space="preserve">that </w:t>
      </w:r>
      <w:r>
        <w:t>they have left their workplace clean and tidy.</w:t>
      </w:r>
    </w:p>
    <w:p w14:paraId="3F78AFA2" w14:textId="77777777" w:rsidR="0039386F" w:rsidRDefault="0063675F" w:rsidP="00E60D73">
      <w:pPr>
        <w:pStyle w:val="Heading2"/>
      </w:pPr>
      <w:bookmarkStart w:id="15" w:name="_Toc132354418"/>
      <w:r>
        <w:t>2-Man Rule</w:t>
      </w:r>
      <w:bookmarkEnd w:id="15"/>
    </w:p>
    <w:p w14:paraId="07D9AA37" w14:textId="421197BA" w:rsidR="00CB6202" w:rsidRDefault="00CB6202" w:rsidP="00CB6202">
      <w:pPr>
        <w:spacing w:before="240" w:after="240"/>
      </w:pPr>
      <w:r>
        <w:t xml:space="preserve">It is a requirement that a minimum of TWO members must be present at ANY time when using ANY Shed equipment. </w:t>
      </w:r>
    </w:p>
    <w:p w14:paraId="4578B055" w14:textId="7E29B277" w:rsidR="00CB6202" w:rsidRDefault="00CB6202" w:rsidP="004832C6"/>
    <w:p w14:paraId="7730A34F" w14:textId="77777777" w:rsidR="0039386F" w:rsidRDefault="0063675F" w:rsidP="00E60D73">
      <w:pPr>
        <w:pStyle w:val="Heading2"/>
      </w:pPr>
      <w:bookmarkStart w:id="16" w:name="_Toc132354419"/>
      <w:r>
        <w:t>Children and Disabled Members</w:t>
      </w:r>
      <w:bookmarkEnd w:id="16"/>
    </w:p>
    <w:p w14:paraId="5CEF89C7" w14:textId="77777777" w:rsidR="00D234CA" w:rsidRDefault="0063675F">
      <w:pPr>
        <w:spacing w:before="240" w:after="240"/>
      </w:pPr>
      <w:r w:rsidRPr="00F50A8D">
        <w:rPr>
          <w:u w:val="single"/>
        </w:rPr>
        <w:t>Children</w:t>
      </w:r>
      <w:r w:rsidR="00CB6202">
        <w:rPr>
          <w:u w:val="single"/>
        </w:rPr>
        <w:t>,</w:t>
      </w:r>
      <w:r w:rsidRPr="00F50A8D">
        <w:rPr>
          <w:u w:val="single"/>
        </w:rPr>
        <w:t xml:space="preserve"> </w:t>
      </w:r>
      <w:r>
        <w:t xml:space="preserve">under the age of sixteen are not permitted on the premises unless a Parent/Guardian accompanies them and assumes in writing full responsibility for their behaviour and safety. </w:t>
      </w:r>
    </w:p>
    <w:p w14:paraId="1FF61493" w14:textId="24EE16DB" w:rsidR="0039386F" w:rsidRDefault="0063675F">
      <w:pPr>
        <w:spacing w:before="240" w:after="240"/>
      </w:pPr>
      <w:r>
        <w:t>Members must support a child-safe culture, and report to the Shed Boss any possible abuse or neglect.</w:t>
      </w:r>
    </w:p>
    <w:p w14:paraId="3E7FFD15" w14:textId="212D2179" w:rsidR="0039386F" w:rsidRDefault="0063675F">
      <w:pPr>
        <w:spacing w:before="240" w:after="240"/>
      </w:pPr>
      <w:r w:rsidRPr="00F50A8D">
        <w:rPr>
          <w:u w:val="single"/>
        </w:rPr>
        <w:t>Disabled Members</w:t>
      </w:r>
      <w:r w:rsidR="00CB6202">
        <w:rPr>
          <w:u w:val="single"/>
        </w:rPr>
        <w:t>,</w:t>
      </w:r>
      <w:r>
        <w:t xml:space="preserve"> for their own and other members' safety must be in the company of a carer at all times. The carer will supervise the disabled member when he uses Shed equipment. The carer must be appropriately inducted to use </w:t>
      </w:r>
      <w:r w:rsidR="00CB6202">
        <w:t xml:space="preserve">the </w:t>
      </w:r>
      <w:r>
        <w:t>specific equipment</w:t>
      </w:r>
      <w:r w:rsidR="00CB6202">
        <w:t xml:space="preserve"> </w:t>
      </w:r>
      <w:r w:rsidR="000F4785">
        <w:t>used by the Disabled member</w:t>
      </w:r>
      <w:r>
        <w:t>.</w:t>
      </w:r>
      <w:r w:rsidR="000F4785">
        <w:t xml:space="preserve"> </w:t>
      </w:r>
    </w:p>
    <w:p w14:paraId="7BAFFC57" w14:textId="46959094" w:rsidR="000F4785" w:rsidRDefault="000F4785">
      <w:pPr>
        <w:spacing w:before="240" w:after="240"/>
      </w:pPr>
      <w:r>
        <w:t xml:space="preserve">In short the Shed has adopted the </w:t>
      </w:r>
      <w:hyperlink r:id="rId19" w:anchor=":~:text=Persons%20are%20considered%20to%20have,and%20restricts%20everyday%20activities3." w:history="1">
        <w:r w:rsidRPr="000F4785">
          <w:rPr>
            <w:rStyle w:val="Hyperlink"/>
          </w:rPr>
          <w:t>Australian Public Service definition of disability</w:t>
        </w:r>
      </w:hyperlink>
      <w:r>
        <w:t>.</w:t>
      </w:r>
    </w:p>
    <w:p w14:paraId="6F0C90A9" w14:textId="77777777" w:rsidR="000F4785" w:rsidRPr="00F50A8D" w:rsidRDefault="000F4785" w:rsidP="000F4785">
      <w:pPr>
        <w:pStyle w:val="NormalWeb"/>
        <w:shd w:val="clear" w:color="auto" w:fill="FFFFFF"/>
        <w:spacing w:before="0" w:beforeAutospacing="0" w:after="0" w:afterAutospacing="0"/>
        <w:rPr>
          <w:rFonts w:ascii="Segoe UI" w:hAnsi="Segoe UI" w:cs="Segoe UI"/>
          <w:i/>
          <w:iCs/>
          <w:color w:val="000000"/>
        </w:rPr>
      </w:pPr>
      <w:r w:rsidRPr="00F50A8D">
        <w:rPr>
          <w:rFonts w:ascii="Segoe UI" w:hAnsi="Segoe UI" w:cs="Segoe UI"/>
          <w:i/>
          <w:iCs/>
          <w:color w:val="000000"/>
        </w:rPr>
        <w:t>The definition of ‘disability’</w:t>
      </w:r>
      <w:r w:rsidRPr="00F50A8D">
        <w:rPr>
          <w:rFonts w:ascii="Segoe UI" w:hAnsi="Segoe UI" w:cs="Segoe UI"/>
          <w:i/>
          <w:iCs/>
          <w:color w:val="000000"/>
          <w:vertAlign w:val="superscript"/>
        </w:rPr>
        <w:t>1</w:t>
      </w:r>
      <w:r w:rsidRPr="00F50A8D">
        <w:rPr>
          <w:rFonts w:ascii="Segoe UI" w:hAnsi="Segoe UI" w:cs="Segoe UI"/>
          <w:i/>
          <w:iCs/>
          <w:color w:val="000000"/>
        </w:rPr>
        <w:t> used for employment-related purposes (other than discrimination) in the APS is based on the Australian Bureau of Statistics’ Survey of Disability, Ageing and Carers.</w:t>
      </w:r>
      <w:r w:rsidRPr="00F50A8D">
        <w:rPr>
          <w:rFonts w:ascii="Segoe UI" w:hAnsi="Segoe UI" w:cs="Segoe UI"/>
          <w:i/>
          <w:iCs/>
          <w:color w:val="000000"/>
          <w:vertAlign w:val="superscript"/>
        </w:rPr>
        <w:t>2</w:t>
      </w:r>
    </w:p>
    <w:p w14:paraId="34CE5BAA" w14:textId="5010CF6D" w:rsidR="000F4785" w:rsidRDefault="000F4785" w:rsidP="00F50A8D">
      <w:pPr>
        <w:pStyle w:val="NormalWeb"/>
        <w:shd w:val="clear" w:color="auto" w:fill="FFFFFF"/>
      </w:pPr>
      <w:r w:rsidRPr="00F50A8D">
        <w:rPr>
          <w:rFonts w:ascii="Segoe UI" w:hAnsi="Segoe UI" w:cs="Segoe UI"/>
          <w:i/>
          <w:iCs/>
          <w:color w:val="000000"/>
        </w:rPr>
        <w:t xml:space="preserve">Persons are considered to have a disability if </w:t>
      </w:r>
      <w:r w:rsidR="00576A29" w:rsidRPr="00F50A8D">
        <w:rPr>
          <w:rFonts w:ascii="Segoe UI" w:hAnsi="Segoe UI" w:cs="Segoe UI"/>
          <w:i/>
          <w:iCs/>
          <w:color w:val="000000"/>
        </w:rPr>
        <w:t>they have</w:t>
      </w:r>
      <w:r w:rsidRPr="00F50A8D">
        <w:rPr>
          <w:rFonts w:ascii="Segoe UI" w:hAnsi="Segoe UI" w:cs="Segoe UI"/>
          <w:i/>
          <w:iCs/>
          <w:color w:val="000000"/>
        </w:rPr>
        <w:t xml:space="preserve"> a limitation, restriction or impairment, which has lasted, or is likely to last, for at least six months and restricts everyday activities</w:t>
      </w:r>
      <w:r w:rsidRPr="00F50A8D">
        <w:rPr>
          <w:rFonts w:ascii="Segoe UI" w:hAnsi="Segoe UI" w:cs="Segoe UI"/>
          <w:i/>
          <w:iCs/>
          <w:color w:val="000000"/>
          <w:vertAlign w:val="superscript"/>
        </w:rPr>
        <w:t>3</w:t>
      </w:r>
      <w:r w:rsidRPr="00F50A8D">
        <w:rPr>
          <w:rFonts w:ascii="Segoe UI" w:hAnsi="Segoe UI" w:cs="Segoe UI"/>
          <w:i/>
          <w:iCs/>
          <w:color w:val="000000"/>
        </w:rPr>
        <w:t>.</w:t>
      </w:r>
    </w:p>
    <w:p w14:paraId="4F1CD283" w14:textId="77777777" w:rsidR="0039386F" w:rsidRDefault="0063675F" w:rsidP="00E60D73">
      <w:pPr>
        <w:pStyle w:val="Heading2"/>
      </w:pPr>
      <w:bookmarkStart w:id="17" w:name="_Toc132354420"/>
      <w:r>
        <w:t>Change of Member's Health Status</w:t>
      </w:r>
      <w:bookmarkEnd w:id="17"/>
    </w:p>
    <w:p w14:paraId="2F917EE1" w14:textId="1AA2E8A7" w:rsidR="0039386F" w:rsidRDefault="0063675F" w:rsidP="00E14BD7">
      <w:pPr>
        <w:spacing w:before="240" w:after="240"/>
      </w:pPr>
      <w:r>
        <w:t xml:space="preserve">Members must advise the President if they have a change in health status requiring revision of the personal file supplied when joining. </w:t>
      </w:r>
    </w:p>
    <w:p w14:paraId="5E187920" w14:textId="77777777" w:rsidR="0039386F" w:rsidRDefault="0063675F" w:rsidP="00E60D73">
      <w:pPr>
        <w:pStyle w:val="Heading2"/>
      </w:pPr>
      <w:bookmarkStart w:id="18" w:name="_Toc132354421"/>
      <w:r>
        <w:lastRenderedPageBreak/>
        <w:t>Visitors</w:t>
      </w:r>
      <w:bookmarkEnd w:id="18"/>
    </w:p>
    <w:p w14:paraId="6BEBBA88" w14:textId="1992CEA7" w:rsidR="0039386F" w:rsidRDefault="0063675F">
      <w:pPr>
        <w:spacing w:before="240" w:after="240"/>
      </w:pPr>
      <w:r>
        <w:t xml:space="preserve">We welcome visitors who are members of other </w:t>
      </w:r>
      <w:r w:rsidR="00C9680B">
        <w:t xml:space="preserve">Men’s </w:t>
      </w:r>
      <w:r>
        <w:t xml:space="preserve">sheds. </w:t>
      </w:r>
      <w:r w:rsidR="00D234CA">
        <w:t>However,</w:t>
      </w:r>
      <w:r w:rsidR="00C9680B">
        <w:t xml:space="preserve"> for reasons of liability and insurance unless they have been formally inducted in the Shed and on the specific machinery, they cannot use our Shed equipment. Normally they would be expected to request that a job be done by a Shed member.</w:t>
      </w:r>
    </w:p>
    <w:p w14:paraId="4D5FE18D" w14:textId="2F850614" w:rsidR="0039386F" w:rsidRDefault="0063675F">
      <w:pPr>
        <w:spacing w:before="240" w:after="240"/>
      </w:pPr>
      <w:r>
        <w:t xml:space="preserve">Visitors who are general members of the public </w:t>
      </w:r>
      <w:r w:rsidR="00C9680B">
        <w:t xml:space="preserve">may not </w:t>
      </w:r>
      <w:r>
        <w:t>use our equipment. Normally they would be expected to request that a job be done by a Shed member.</w:t>
      </w:r>
    </w:p>
    <w:p w14:paraId="20C04B65" w14:textId="0825EAA6" w:rsidR="00C9680B" w:rsidRDefault="0063675F">
      <w:pPr>
        <w:spacing w:before="240" w:after="240"/>
      </w:pPr>
      <w:r>
        <w:t>Women may not be members</w:t>
      </w:r>
      <w:r w:rsidR="00D234CA">
        <w:t>,</w:t>
      </w:r>
      <w:r>
        <w:t xml:space="preserve"> but commonly visit the Shed for many reasons, mainly to arrange specific repair jobs. All members must abide by adult behaviour and societal norms so that visiting women feel respected and </w:t>
      </w:r>
      <w:r w:rsidR="007E7700">
        <w:t xml:space="preserve">are </w:t>
      </w:r>
      <w:r>
        <w:t>not subject</w:t>
      </w:r>
      <w:r w:rsidR="007E7700">
        <w:t>ed</w:t>
      </w:r>
      <w:r>
        <w:t xml:space="preserve"> to toxic masculinity.</w:t>
      </w:r>
      <w:r w:rsidR="00C9680B">
        <w:t xml:space="preserve"> </w:t>
      </w:r>
    </w:p>
    <w:p w14:paraId="11619547" w14:textId="77777777" w:rsidR="0039386F" w:rsidRDefault="0063675F" w:rsidP="00E60D73">
      <w:pPr>
        <w:pStyle w:val="Heading2"/>
      </w:pPr>
      <w:bookmarkStart w:id="19" w:name="_Toc132354422"/>
      <w:r>
        <w:t>Conduct</w:t>
      </w:r>
      <w:bookmarkEnd w:id="19"/>
    </w:p>
    <w:p w14:paraId="67A8927E" w14:textId="485F4937" w:rsidR="0039386F" w:rsidRDefault="007E7700">
      <w:pPr>
        <w:spacing w:before="240" w:after="240"/>
      </w:pPr>
      <w:r>
        <w:t>Members shall</w:t>
      </w:r>
      <w:r w:rsidR="0039004B">
        <w:t xml:space="preserve"> not</w:t>
      </w:r>
      <w:r>
        <w:t xml:space="preserve"> behave in such a way as to bring the cause of Men</w:t>
      </w:r>
      <w:r w:rsidR="0039004B">
        <w:t>’</w:t>
      </w:r>
      <w:r>
        <w:t>s Sheds into disrepute.</w:t>
      </w:r>
    </w:p>
    <w:p w14:paraId="4908D379" w14:textId="77777777" w:rsidR="0039386F" w:rsidRDefault="0063675F">
      <w:pPr>
        <w:spacing w:before="240" w:after="240"/>
      </w:pPr>
      <w:r>
        <w:t>Disruptive and antisocial behaviour will not be tolerated.</w:t>
      </w:r>
    </w:p>
    <w:p w14:paraId="3384D3C2" w14:textId="77777777" w:rsidR="002B2D8F" w:rsidRDefault="0063675F">
      <w:pPr>
        <w:spacing w:before="240" w:after="240"/>
      </w:pPr>
      <w:r>
        <w:t>Members must show respect and tolerance to other members who may have different views</w:t>
      </w:r>
      <w:r w:rsidR="00D234CA">
        <w:t>,</w:t>
      </w:r>
      <w:r>
        <w:t xml:space="preserve"> attitudes</w:t>
      </w:r>
      <w:r w:rsidR="0039004B">
        <w:t>,</w:t>
      </w:r>
      <w:r>
        <w:t xml:space="preserve"> pace</w:t>
      </w:r>
      <w:r w:rsidR="00D234CA">
        <w:t>s</w:t>
      </w:r>
      <w:r>
        <w:t xml:space="preserve"> of work or low skill</w:t>
      </w:r>
      <w:r w:rsidR="0039004B">
        <w:t xml:space="preserve"> levels</w:t>
      </w:r>
      <w:r w:rsidR="002B2D8F">
        <w:t>.</w:t>
      </w:r>
    </w:p>
    <w:p w14:paraId="72A5B1C7" w14:textId="69A329BB" w:rsidR="0039386F" w:rsidRDefault="0039004B">
      <w:pPr>
        <w:spacing w:before="240" w:after="240"/>
      </w:pPr>
      <w:r w:rsidRPr="004B30CD">
        <w:rPr>
          <w:i/>
          <w:iCs/>
          <w:sz w:val="28"/>
          <w:szCs w:val="28"/>
          <w:u w:val="single"/>
        </w:rPr>
        <w:t xml:space="preserve">Men's Sheds are a place for men to go throughout WA. Men's sheds provide a place where </w:t>
      </w:r>
      <w:r w:rsidRPr="00F50A8D">
        <w:rPr>
          <w:b/>
          <w:bCs/>
          <w:i/>
          <w:iCs/>
          <w:sz w:val="28"/>
          <w:szCs w:val="28"/>
          <w:u w:val="single"/>
        </w:rPr>
        <w:t>men can feel included and safe,</w:t>
      </w:r>
      <w:r w:rsidRPr="004B30CD">
        <w:rPr>
          <w:i/>
          <w:iCs/>
          <w:sz w:val="28"/>
          <w:szCs w:val="28"/>
          <w:u w:val="single"/>
        </w:rPr>
        <w:t xml:space="preserve"> where they can work on their projects and hobbies and give back to their community</w:t>
      </w:r>
      <w:r>
        <w:t xml:space="preserve">  </w:t>
      </w:r>
    </w:p>
    <w:p w14:paraId="59A223EA" w14:textId="77777777" w:rsidR="0039386F" w:rsidRDefault="0063675F" w:rsidP="00E60D73">
      <w:pPr>
        <w:pStyle w:val="Heading2"/>
      </w:pPr>
      <w:bookmarkStart w:id="20" w:name="_Toc132354423"/>
      <w:r>
        <w:t>Dress Standards</w:t>
      </w:r>
      <w:bookmarkEnd w:id="20"/>
    </w:p>
    <w:p w14:paraId="6303AA9F" w14:textId="77777777" w:rsidR="002B2D8F" w:rsidRDefault="0063675F">
      <w:pPr>
        <w:pStyle w:val="ListParagraph"/>
        <w:numPr>
          <w:ilvl w:val="0"/>
          <w:numId w:val="28"/>
        </w:numPr>
        <w:spacing w:before="240" w:after="240"/>
      </w:pPr>
      <w:r>
        <w:t>Safety</w:t>
      </w:r>
      <w:r w:rsidR="0039004B">
        <w:t xml:space="preserve"> standards require members </w:t>
      </w:r>
      <w:r>
        <w:t>to wear closed footwear</w:t>
      </w:r>
      <w:r w:rsidR="0039004B">
        <w:t xml:space="preserve">. </w:t>
      </w:r>
    </w:p>
    <w:p w14:paraId="7404E86D" w14:textId="77777777" w:rsidR="002B2D8F" w:rsidRDefault="0039004B">
      <w:pPr>
        <w:pStyle w:val="ListParagraph"/>
        <w:numPr>
          <w:ilvl w:val="0"/>
          <w:numId w:val="28"/>
        </w:numPr>
        <w:spacing w:before="240" w:after="240"/>
      </w:pPr>
      <w:r>
        <w:t xml:space="preserve">Loose clothing which could get caught in machinery is not permitted </w:t>
      </w:r>
      <w:r w:rsidR="0063675F">
        <w:t>and</w:t>
      </w:r>
      <w:r w:rsidR="00F05C64">
        <w:t>,</w:t>
      </w:r>
    </w:p>
    <w:p w14:paraId="7FD1FC9A" w14:textId="77777777" w:rsidR="002B2D8F" w:rsidRDefault="00F05C64">
      <w:pPr>
        <w:pStyle w:val="ListParagraph"/>
        <w:numPr>
          <w:ilvl w:val="0"/>
          <w:numId w:val="28"/>
        </w:numPr>
        <w:spacing w:before="240" w:after="240"/>
      </w:pPr>
      <w:r>
        <w:t xml:space="preserve">Members </w:t>
      </w:r>
      <w:r w:rsidR="0063675F">
        <w:t>must use gloves, ear and eye protection and dust masks (PPE) where designated elsewhere in this document, or where directed by the Shed Boss.</w:t>
      </w:r>
    </w:p>
    <w:p w14:paraId="10D06317" w14:textId="2878B11E" w:rsidR="002B2D8F" w:rsidRDefault="002B2D8F">
      <w:pPr>
        <w:pStyle w:val="ListParagraph"/>
        <w:numPr>
          <w:ilvl w:val="0"/>
          <w:numId w:val="28"/>
        </w:numPr>
        <w:spacing w:before="240" w:after="240"/>
      </w:pPr>
      <w:r>
        <w:t xml:space="preserve">Except for goggles and face shields, </w:t>
      </w:r>
      <w:r w:rsidR="0063675F">
        <w:t xml:space="preserve">PPE is not supplied at Shed cost for all to use. Members must supply their own. However, if you have forgotten to bring your own there is generally a limited range in the Shed </w:t>
      </w:r>
      <w:r w:rsidR="00F05C64">
        <w:t>for temporary loan</w:t>
      </w:r>
      <w:r w:rsidR="0063675F">
        <w:t>.</w:t>
      </w:r>
    </w:p>
    <w:p w14:paraId="4C6131E1" w14:textId="49D523EF" w:rsidR="0039386F" w:rsidRDefault="00F05C64">
      <w:pPr>
        <w:pStyle w:val="ListParagraph"/>
        <w:numPr>
          <w:ilvl w:val="0"/>
          <w:numId w:val="28"/>
        </w:numPr>
        <w:spacing w:before="240" w:after="240"/>
      </w:pPr>
      <w:r>
        <w:t>Clothing with offensive word or pictorial content may not be worn.</w:t>
      </w:r>
    </w:p>
    <w:p w14:paraId="4BB97BCC" w14:textId="77777777" w:rsidR="0039386F" w:rsidRDefault="0063675F" w:rsidP="00E60D73">
      <w:pPr>
        <w:pStyle w:val="Heading2"/>
      </w:pPr>
      <w:bookmarkStart w:id="21" w:name="_Toc132354424"/>
      <w:r>
        <w:t>Alcohol, Smoking and Drugs</w:t>
      </w:r>
      <w:bookmarkEnd w:id="21"/>
    </w:p>
    <w:p w14:paraId="25CF1A93" w14:textId="77777777" w:rsidR="0039386F" w:rsidRDefault="0063675F">
      <w:pPr>
        <w:spacing w:before="240" w:after="240"/>
      </w:pPr>
      <w:r>
        <w:t>Responsible consumption of alcohol is allowed at Shed social functions nominated by the Committee or President; examples include our annual Christmas Party and monthly sausage sizzle.</w:t>
      </w:r>
    </w:p>
    <w:p w14:paraId="153B4E99" w14:textId="77777777" w:rsidR="0039386F" w:rsidRDefault="0063675F">
      <w:pPr>
        <w:spacing w:before="240" w:after="240"/>
      </w:pPr>
      <w:r>
        <w:t>Alcohol consumption is not permitted during normal Shed operations.</w:t>
      </w:r>
    </w:p>
    <w:p w14:paraId="1F430B37" w14:textId="16600BEC" w:rsidR="0039386F" w:rsidRDefault="00F05C64">
      <w:pPr>
        <w:spacing w:before="240" w:after="240"/>
      </w:pPr>
      <w:r>
        <w:lastRenderedPageBreak/>
        <w:t>Tobacco smoking or vaping is NOT permitted in the Shed. The Shed and its immediate surrounds, owned by the City of Subiaco, are a designated Smoke-Free Area.</w:t>
      </w:r>
    </w:p>
    <w:p w14:paraId="6A120955" w14:textId="5A55C36A" w:rsidR="0039386F" w:rsidRDefault="004D06E6">
      <w:pPr>
        <w:spacing w:before="240" w:after="240"/>
      </w:pPr>
      <w:r>
        <w:t xml:space="preserve">Persons under the influence of illegal drugs, or alcohol, may NOT </w:t>
      </w:r>
      <w:r w:rsidR="00F05C64">
        <w:t>use machinery, implements or tools</w:t>
      </w:r>
      <w:r w:rsidR="00D234CA">
        <w:t>,</w:t>
      </w:r>
      <w:r w:rsidR="00F05C64">
        <w:t xml:space="preserve"> </w:t>
      </w:r>
      <w:r w:rsidR="00D234CA">
        <w:t>and may NOT</w:t>
      </w:r>
      <w:r>
        <w:t xml:space="preserve"> attend during Shed operations.</w:t>
      </w:r>
    </w:p>
    <w:p w14:paraId="50FCDF3D" w14:textId="787118F1" w:rsidR="0039386F" w:rsidRDefault="0063675F">
      <w:pPr>
        <w:spacing w:before="240" w:after="240"/>
      </w:pPr>
      <w:r>
        <w:t>Member</w:t>
      </w:r>
      <w:r w:rsidR="004D06E6">
        <w:t>s are</w:t>
      </w:r>
      <w:r>
        <w:t xml:space="preserve"> </w:t>
      </w:r>
      <w:r w:rsidR="004D06E6">
        <w:t>NOT</w:t>
      </w:r>
      <w:r>
        <w:t xml:space="preserve"> to operate machinery or equipment while impaired by </w:t>
      </w:r>
      <w:r w:rsidR="00D234CA">
        <w:t>their</w:t>
      </w:r>
      <w:r>
        <w:t xml:space="preserve"> Medication, drugs</w:t>
      </w:r>
      <w:r w:rsidR="00D234CA">
        <w:t>,</w:t>
      </w:r>
      <w:r>
        <w:t xml:space="preserve"> or any other substance that </w:t>
      </w:r>
      <w:r w:rsidR="004D06E6">
        <w:t xml:space="preserve">may </w:t>
      </w:r>
      <w:r>
        <w:t>impair mental and motor skills.</w:t>
      </w:r>
    </w:p>
    <w:p w14:paraId="100D0D71" w14:textId="77777777" w:rsidR="0039386F" w:rsidRDefault="0063675F" w:rsidP="00E60D73">
      <w:pPr>
        <w:pStyle w:val="Heading1"/>
      </w:pPr>
      <w:bookmarkStart w:id="22" w:name="_Toc132354425"/>
      <w:r>
        <w:t>Safety</w:t>
      </w:r>
      <w:bookmarkEnd w:id="22"/>
    </w:p>
    <w:p w14:paraId="5FC95934" w14:textId="248649CD" w:rsidR="0039386F" w:rsidRDefault="004D06E6">
      <w:pPr>
        <w:spacing w:before="240" w:after="240"/>
      </w:pPr>
      <w:r>
        <w:t>M</w:t>
      </w:r>
      <w:r w:rsidR="0063675F">
        <w:t xml:space="preserve">embers have a Duty of Care to themselves, their Shed colleagues, family members and visitors to operate safely </w:t>
      </w:r>
      <w:r>
        <w:t>in order that</w:t>
      </w:r>
      <w:r w:rsidR="0063675F">
        <w:t xml:space="preserve"> we can return home to our loved ones unharmed. </w:t>
      </w:r>
    </w:p>
    <w:p w14:paraId="24B416F9" w14:textId="36750ABF" w:rsidR="004D06E6" w:rsidRDefault="0063675F">
      <w:pPr>
        <w:spacing w:before="240" w:after="240"/>
      </w:pPr>
      <w:r>
        <w:t xml:space="preserve">Responsibility for Shed Safety is everyone's business </w:t>
      </w:r>
      <w:r w:rsidR="004C6E23">
        <w:t>because</w:t>
      </w:r>
      <w:r>
        <w:t xml:space="preserve"> safe operat</w:t>
      </w:r>
      <w:r w:rsidR="004D06E6">
        <w:t>ions are</w:t>
      </w:r>
      <w:r>
        <w:t xml:space="preserve"> essential to everything we do. </w:t>
      </w:r>
    </w:p>
    <w:p w14:paraId="4A6FFFB9" w14:textId="08E50236" w:rsidR="0039386F" w:rsidRDefault="0063675F">
      <w:pPr>
        <w:spacing w:before="240" w:after="240"/>
      </w:pPr>
      <w:r>
        <w:t xml:space="preserve">Likewise, the Shed's Committee members have a key role in </w:t>
      </w:r>
      <w:r w:rsidR="004D06E6">
        <w:t xml:space="preserve">ensuring </w:t>
      </w:r>
      <w:r>
        <w:t xml:space="preserve">that safe practices are followed. </w:t>
      </w:r>
      <w:r w:rsidR="00A8253D">
        <w:t>Likewise,</w:t>
      </w:r>
      <w:r w:rsidR="004D06E6">
        <w:t xml:space="preserve"> m</w:t>
      </w:r>
      <w:r>
        <w:t>embers who use the Shed's facilities have a corresponding duty to comply with safe practices and adjust any unsafe practices accordingly.</w:t>
      </w:r>
    </w:p>
    <w:p w14:paraId="7DF7CE47" w14:textId="6A438760" w:rsidR="00E14BD7" w:rsidRDefault="00A07394">
      <w:pPr>
        <w:spacing w:before="240" w:after="240"/>
      </w:pPr>
      <w:r>
        <w:t>We Senior Citizens could heed this: 'Many senior athlete injuries happen when</w:t>
      </w:r>
      <w:r w:rsidR="00E14BD7">
        <w:t xml:space="preserve"> </w:t>
      </w:r>
      <w:r>
        <w:t xml:space="preserve">some of their physical strength and skills have lost their edge. Fear and pride take over and to avoid others from seeing them struggle, they push themselves to the point of injury’. </w:t>
      </w:r>
      <w:r>
        <w:br/>
      </w:r>
      <w:r>
        <w:rPr>
          <w:i/>
          <w:iCs/>
        </w:rPr>
        <w:t>Golden Oldies Coach.</w:t>
      </w:r>
      <w:r>
        <w:t xml:space="preserve"> </w:t>
      </w:r>
    </w:p>
    <w:p w14:paraId="62A4C6F3" w14:textId="77777777" w:rsidR="0039386F" w:rsidRDefault="0063675F">
      <w:pPr>
        <w:spacing w:before="240" w:after="240"/>
      </w:pPr>
      <w:r>
        <w:t>Good Shed Health &amp; Safety practice is to foresee what could go wrong and ensure that all reasonable steps are taken to avoid an incident/ accident that might cause injury or damage.</w:t>
      </w:r>
      <w:r>
        <w:rPr>
          <w:b/>
          <w:bCs/>
        </w:rPr>
        <w:t xml:space="preserve"> </w:t>
      </w:r>
    </w:p>
    <w:p w14:paraId="66714479" w14:textId="5147AFF8" w:rsidR="00E14BD7" w:rsidRDefault="0063675F">
      <w:pPr>
        <w:spacing w:before="240" w:after="240"/>
      </w:pPr>
      <w:r>
        <w:t>If you notice a new or hitherto unmanaged hazard it is your duty of care to notify the Shed Boss so the matter can be quickly rectified.</w:t>
      </w:r>
    </w:p>
    <w:p w14:paraId="1A0A4136" w14:textId="77777777" w:rsidR="00D1677A" w:rsidRDefault="00D1677A" w:rsidP="00D1677A">
      <w:pPr>
        <w:pStyle w:val="Heading2"/>
      </w:pPr>
      <w:bookmarkStart w:id="23" w:name="_Toc132354426"/>
      <w:r>
        <w:t>Pets</w:t>
      </w:r>
      <w:bookmarkEnd w:id="23"/>
      <w:r>
        <w:t xml:space="preserve"> </w:t>
      </w:r>
    </w:p>
    <w:p w14:paraId="167468EC" w14:textId="569D918B" w:rsidR="00D1677A" w:rsidRDefault="00D1677A" w:rsidP="00D1677A">
      <w:pPr>
        <w:spacing w:before="240" w:after="240"/>
      </w:pPr>
      <w:r>
        <w:t xml:space="preserve">With exception of Guide and Assistance Dogs approved by the President or Secretary animals are NOT to be bought into The Shed. </w:t>
      </w:r>
    </w:p>
    <w:p w14:paraId="225CBAE3" w14:textId="3733EC0A" w:rsidR="0039386F" w:rsidRDefault="0063675F" w:rsidP="00E60D73">
      <w:pPr>
        <w:pStyle w:val="Heading2"/>
      </w:pPr>
      <w:bookmarkStart w:id="24" w:name="_Toc132354427"/>
      <w:r>
        <w:t>Risk</w:t>
      </w:r>
      <w:r w:rsidR="00A07394">
        <w:t xml:space="preserve"> Management</w:t>
      </w:r>
      <w:r>
        <w:t xml:space="preserve"> in the Work Area</w:t>
      </w:r>
      <w:bookmarkEnd w:id="24"/>
      <w:r>
        <w:t xml:space="preserve"> </w:t>
      </w:r>
    </w:p>
    <w:p w14:paraId="42435819" w14:textId="77777777" w:rsidR="00A07394" w:rsidRPr="002B2D8F" w:rsidRDefault="00A07394" w:rsidP="00A07394">
      <w:pPr>
        <w:rPr>
          <w:rFonts w:ascii="Arial" w:hAnsi="Arial"/>
          <w:color w:val="111111"/>
          <w:spacing w:val="1"/>
          <w:shd w:val="clear" w:color="auto" w:fill="FFFFFF"/>
        </w:rPr>
      </w:pPr>
    </w:p>
    <w:p w14:paraId="70AB5BB7" w14:textId="0BFA4E4A" w:rsidR="00EC6AAB" w:rsidRPr="004C6E23" w:rsidRDefault="00A07394" w:rsidP="00A07394">
      <w:r w:rsidRPr="002B2D8F">
        <w:rPr>
          <w:color w:val="111111"/>
          <w:spacing w:val="1"/>
          <w:shd w:val="clear" w:color="auto" w:fill="FFFFFF"/>
        </w:rPr>
        <w:t>The</w:t>
      </w:r>
      <w:r w:rsidR="00EC6AAB" w:rsidRPr="002B2D8F">
        <w:rPr>
          <w:color w:val="111111"/>
          <w:spacing w:val="1"/>
          <w:shd w:val="clear" w:color="auto" w:fill="FFFFFF"/>
        </w:rPr>
        <w:t xml:space="preserve">re are 5 </w:t>
      </w:r>
      <w:r w:rsidRPr="002B2D8F">
        <w:rPr>
          <w:color w:val="111111"/>
          <w:spacing w:val="1"/>
          <w:shd w:val="clear" w:color="auto" w:fill="FFFFFF"/>
        </w:rPr>
        <w:t>basic methods for </w:t>
      </w:r>
      <w:hyperlink r:id="rId20" w:history="1">
        <w:r w:rsidRPr="002B2D8F">
          <w:rPr>
            <w:color w:val="2C40D0"/>
            <w:spacing w:val="1"/>
            <w:u w:val="single"/>
            <w:shd w:val="clear" w:color="auto" w:fill="FFFFFF"/>
          </w:rPr>
          <w:t xml:space="preserve">risk </w:t>
        </w:r>
        <w:r w:rsidR="006B194A">
          <w:rPr>
            <w:color w:val="2C40D0"/>
            <w:spacing w:val="1"/>
            <w:u w:val="single"/>
            <w:shd w:val="clear" w:color="auto" w:fill="FFFFFF"/>
          </w:rPr>
          <w:t xml:space="preserve">assessment and </w:t>
        </w:r>
        <w:r w:rsidRPr="002B2D8F">
          <w:rPr>
            <w:color w:val="2C40D0"/>
            <w:spacing w:val="1"/>
            <w:u w:val="single"/>
            <w:shd w:val="clear" w:color="auto" w:fill="FFFFFF"/>
          </w:rPr>
          <w:t>management</w:t>
        </w:r>
      </w:hyperlink>
      <w:r w:rsidR="00EC6AAB" w:rsidRPr="004C6E23">
        <w:t>.</w:t>
      </w:r>
    </w:p>
    <w:p w14:paraId="14F1D9FE" w14:textId="0B30A34B" w:rsidR="00F238DD" w:rsidRDefault="00F238DD" w:rsidP="00A07394"/>
    <w:p w14:paraId="60111B73" w14:textId="77777777" w:rsidR="00F238DD" w:rsidRPr="00F50A8D" w:rsidRDefault="00F238DD">
      <w:pPr>
        <w:pStyle w:val="ListParagraph"/>
        <w:numPr>
          <w:ilvl w:val="0"/>
          <w:numId w:val="6"/>
        </w:numPr>
      </w:pPr>
      <w:r w:rsidRPr="00F50A8D">
        <w:t>Identify the hazards</w:t>
      </w:r>
    </w:p>
    <w:p w14:paraId="0B56E4D8" w14:textId="77777777" w:rsidR="00F238DD" w:rsidRPr="00F50A8D" w:rsidRDefault="00F238DD">
      <w:pPr>
        <w:pStyle w:val="ListParagraph"/>
        <w:numPr>
          <w:ilvl w:val="0"/>
          <w:numId w:val="6"/>
        </w:numPr>
      </w:pPr>
      <w:r w:rsidRPr="00F50A8D">
        <w:t>Decide who might be harmed and how</w:t>
      </w:r>
    </w:p>
    <w:p w14:paraId="1F95F2AF" w14:textId="77777777" w:rsidR="00F238DD" w:rsidRPr="00F50A8D" w:rsidRDefault="00F238DD">
      <w:pPr>
        <w:pStyle w:val="ListParagraph"/>
        <w:numPr>
          <w:ilvl w:val="0"/>
          <w:numId w:val="6"/>
        </w:numPr>
      </w:pPr>
      <w:r w:rsidRPr="00F50A8D">
        <w:t>Evaluate the risks and decide on precautions</w:t>
      </w:r>
    </w:p>
    <w:p w14:paraId="568BF099" w14:textId="77777777" w:rsidR="00F238DD" w:rsidRPr="00F50A8D" w:rsidRDefault="00F238DD">
      <w:pPr>
        <w:pStyle w:val="ListParagraph"/>
        <w:numPr>
          <w:ilvl w:val="0"/>
          <w:numId w:val="6"/>
        </w:numPr>
      </w:pPr>
      <w:r w:rsidRPr="00F50A8D">
        <w:t>Record your significant findings</w:t>
      </w:r>
    </w:p>
    <w:p w14:paraId="519A134B" w14:textId="77777777" w:rsidR="00F238DD" w:rsidRPr="00F50A8D" w:rsidRDefault="00F238DD">
      <w:pPr>
        <w:pStyle w:val="ListParagraph"/>
        <w:numPr>
          <w:ilvl w:val="0"/>
          <w:numId w:val="6"/>
        </w:numPr>
      </w:pPr>
      <w:r w:rsidRPr="00F50A8D">
        <w:t>Review your assessment and update if necessary</w:t>
      </w:r>
    </w:p>
    <w:p w14:paraId="5C21B2DF" w14:textId="06909411" w:rsidR="00A07394" w:rsidRDefault="00605F77">
      <w:pPr>
        <w:spacing w:before="240" w:after="240"/>
      </w:pPr>
      <w:r>
        <w:lastRenderedPageBreak/>
        <w:t xml:space="preserve">In designing a safe process, the concept of risk mitigation should be considered in the context of </w:t>
      </w:r>
      <w:r w:rsidR="00CD308F">
        <w:t xml:space="preserve">reduction of the risk to </w:t>
      </w:r>
      <w:r>
        <w:t>ALARP “as low as reasonably possible”</w:t>
      </w:r>
      <w:r w:rsidR="00CD308F">
        <w:t xml:space="preserve"> level</w:t>
      </w:r>
      <w:r>
        <w:t>.</w:t>
      </w:r>
    </w:p>
    <w:p w14:paraId="5A7A63A4" w14:textId="5A025693" w:rsidR="0039386F" w:rsidRDefault="00D6300A">
      <w:pPr>
        <w:spacing w:before="240" w:after="240"/>
      </w:pPr>
      <w:r>
        <w:t>Selection of the right tool</w:t>
      </w:r>
      <w:r w:rsidR="00605F77">
        <w:t>/s</w:t>
      </w:r>
      <w:r>
        <w:t>, piece of equipment and Safe Work Procedure for the job at hand may require some thought and seeking of advice.  Doing so will reduce the probability of injury and damage to the work and equipment to as low as reasonably possible.</w:t>
      </w:r>
    </w:p>
    <w:p w14:paraId="0DC8DDE7" w14:textId="77777777" w:rsidR="002B2D8F" w:rsidRDefault="00F238DD">
      <w:pPr>
        <w:spacing w:before="240" w:after="240"/>
      </w:pPr>
      <w:r>
        <w:t xml:space="preserve">The Shed publishes </w:t>
      </w:r>
      <w:r w:rsidRPr="00F50A8D">
        <w:rPr>
          <w:b/>
          <w:bCs/>
          <w:u w:val="single"/>
        </w:rPr>
        <w:t>Safe Work Procedure</w:t>
      </w:r>
      <w:r>
        <w:t xml:space="preserve"> worksheets that describe the hazards, PPE, method of use and related matters for each machine.</w:t>
      </w:r>
      <w:r w:rsidR="00635154">
        <w:t xml:space="preserve"> </w:t>
      </w:r>
    </w:p>
    <w:p w14:paraId="430A8F7D" w14:textId="4CA8B2E0" w:rsidR="00F238DD" w:rsidRDefault="00635154">
      <w:pPr>
        <w:spacing w:before="240" w:after="240"/>
      </w:pPr>
      <w:r>
        <w:t xml:space="preserve">These </w:t>
      </w:r>
      <w:r w:rsidR="002B2D8F">
        <w:t xml:space="preserve">procedures </w:t>
      </w:r>
      <w:r>
        <w:t xml:space="preserve">are included in the Appendices of these </w:t>
      </w:r>
      <w:r w:rsidR="00A0129F">
        <w:t xml:space="preserve">Code </w:t>
      </w:r>
      <w:r w:rsidR="006B194A">
        <w:t xml:space="preserve">and </w:t>
      </w:r>
      <w:r w:rsidR="00F238DD">
        <w:t xml:space="preserve">are </w:t>
      </w:r>
      <w:r w:rsidR="006B194A">
        <w:t>compulsory.</w:t>
      </w:r>
    </w:p>
    <w:p w14:paraId="244D67DE" w14:textId="1B1B76D5" w:rsidR="0039386F" w:rsidRDefault="0063675F" w:rsidP="00E60D73">
      <w:pPr>
        <w:pStyle w:val="Heading3"/>
      </w:pPr>
      <w:bookmarkStart w:id="25" w:name="_Toc132354428"/>
      <w:r>
        <w:t>Manual Handling</w:t>
      </w:r>
      <w:r w:rsidR="00605F77">
        <w:t xml:space="preserve"> of machinery, tooling and work pieces;</w:t>
      </w:r>
      <w:bookmarkEnd w:id="25"/>
    </w:p>
    <w:p w14:paraId="48966898" w14:textId="2479F8AC" w:rsidR="0039386F" w:rsidRDefault="0063675F">
      <w:pPr>
        <w:pStyle w:val="ListParagraph"/>
        <w:numPr>
          <w:ilvl w:val="0"/>
          <w:numId w:val="29"/>
        </w:numPr>
        <w:spacing w:after="120"/>
      </w:pPr>
      <w:r>
        <w:t xml:space="preserve">Lift with your back straight using your leg muscles as much as possible. </w:t>
      </w:r>
    </w:p>
    <w:p w14:paraId="4D376ADB" w14:textId="26C02EC1" w:rsidR="0039386F" w:rsidRDefault="0063675F">
      <w:pPr>
        <w:pStyle w:val="ListParagraph"/>
        <w:numPr>
          <w:ilvl w:val="0"/>
          <w:numId w:val="29"/>
        </w:numPr>
        <w:spacing w:after="120"/>
      </w:pPr>
      <w:r>
        <w:t xml:space="preserve">For lifting, </w:t>
      </w:r>
      <w:r w:rsidR="00D11433">
        <w:t>lowering,</w:t>
      </w:r>
      <w:r>
        <w:t xml:space="preserve"> or carrying loads</w:t>
      </w:r>
      <w:r w:rsidR="00AD6DF7">
        <w:t xml:space="preserve"> consider</w:t>
      </w:r>
      <w:r>
        <w:t xml:space="preserve"> the following guidelines:</w:t>
      </w:r>
    </w:p>
    <w:p w14:paraId="7130B9B3" w14:textId="039481D2" w:rsidR="00605F77" w:rsidRDefault="00605F77">
      <w:pPr>
        <w:pStyle w:val="ListParagraph"/>
        <w:numPr>
          <w:ilvl w:val="0"/>
          <w:numId w:val="29"/>
        </w:numPr>
        <w:spacing w:after="120"/>
      </w:pPr>
      <w:r>
        <w:t xml:space="preserve">Ensure you will be able to control the </w:t>
      </w:r>
      <w:r w:rsidR="00AD6DF7">
        <w:t>object to be lifted from its place of rest to its final destination.</w:t>
      </w:r>
    </w:p>
    <w:p w14:paraId="620B3304" w14:textId="77777777" w:rsidR="0039386F" w:rsidRPr="006B194A" w:rsidRDefault="0063675F">
      <w:pPr>
        <w:pStyle w:val="ListParagraph"/>
        <w:numPr>
          <w:ilvl w:val="0"/>
          <w:numId w:val="29"/>
        </w:numPr>
        <w:spacing w:after="120"/>
      </w:pPr>
      <w:r>
        <w:t xml:space="preserve">When seated do not lift loads </w:t>
      </w:r>
      <w:r w:rsidRPr="006B194A">
        <w:t>greater than 4.5kg</w:t>
      </w:r>
    </w:p>
    <w:p w14:paraId="1DF84C8B" w14:textId="77777777" w:rsidR="006B194A" w:rsidRPr="006B194A" w:rsidRDefault="0063675F">
      <w:pPr>
        <w:pStyle w:val="ListParagraph"/>
        <w:numPr>
          <w:ilvl w:val="0"/>
          <w:numId w:val="29"/>
        </w:numPr>
        <w:spacing w:after="120"/>
      </w:pPr>
      <w:r w:rsidRPr="006B194A">
        <w:t>From the standing position, nothing in excess of 20kg.</w:t>
      </w:r>
    </w:p>
    <w:p w14:paraId="0169EE9C" w14:textId="4F88BDC5" w:rsidR="006B194A" w:rsidRDefault="006B194A">
      <w:pPr>
        <w:pStyle w:val="ListParagraph"/>
        <w:numPr>
          <w:ilvl w:val="0"/>
          <w:numId w:val="29"/>
        </w:numPr>
        <w:spacing w:after="120"/>
      </w:pPr>
      <w:r w:rsidRPr="006B194A">
        <w:t xml:space="preserve"> Bigger loads: get a buddy to assist.</w:t>
      </w:r>
    </w:p>
    <w:p w14:paraId="4BE5040F" w14:textId="77777777" w:rsidR="006B194A" w:rsidRPr="006B194A" w:rsidRDefault="006B194A" w:rsidP="006B194A">
      <w:pPr>
        <w:spacing w:after="120"/>
      </w:pPr>
    </w:p>
    <w:p w14:paraId="264A4DCD" w14:textId="77777777" w:rsidR="0039386F" w:rsidRDefault="0063675F" w:rsidP="00E60D73">
      <w:pPr>
        <w:pStyle w:val="Heading2"/>
      </w:pPr>
      <w:bookmarkStart w:id="26" w:name="_Toc132354429"/>
      <w:r>
        <w:t>First Aid</w:t>
      </w:r>
      <w:bookmarkEnd w:id="26"/>
      <w:r>
        <w:t xml:space="preserve"> </w:t>
      </w:r>
    </w:p>
    <w:p w14:paraId="704DBC76" w14:textId="7503E3A5" w:rsidR="00AD6DF7" w:rsidRDefault="0063675F">
      <w:pPr>
        <w:spacing w:before="240" w:after="240"/>
      </w:pPr>
      <w:r>
        <w:t xml:space="preserve">The Shed has </w:t>
      </w:r>
      <w:r w:rsidR="00AD6DF7">
        <w:t>t</w:t>
      </w:r>
      <w:r w:rsidR="00CD308F">
        <w:t>hree</w:t>
      </w:r>
      <w:r w:rsidR="00AD6DF7">
        <w:t xml:space="preserve"> </w:t>
      </w:r>
      <w:r>
        <w:t>First Aid Kits</w:t>
      </w:r>
      <w:r w:rsidR="00AD6DF7" w:rsidRPr="00AD6DF7">
        <w:t xml:space="preserve"> </w:t>
      </w:r>
      <w:r w:rsidR="00AD6DF7">
        <w:t xml:space="preserve">contained in </w:t>
      </w:r>
      <w:r w:rsidR="00CD308F">
        <w:t xml:space="preserve">a </w:t>
      </w:r>
      <w:r w:rsidR="00AD6DF7">
        <w:t>metal cupboard.</w:t>
      </w:r>
      <w:r w:rsidR="004832C6">
        <w:t xml:space="preserve"> </w:t>
      </w:r>
      <w:r w:rsidR="00AD6DF7">
        <w:t>They are positioned</w:t>
      </w:r>
      <w:r>
        <w:t xml:space="preserve"> </w:t>
      </w:r>
      <w:r w:rsidR="00AD6DF7">
        <w:t>as follows</w:t>
      </w:r>
    </w:p>
    <w:p w14:paraId="6C35C97D" w14:textId="58FE830A" w:rsidR="00AD6DF7" w:rsidRDefault="00CD308F">
      <w:pPr>
        <w:pStyle w:val="ListParagraph"/>
        <w:numPr>
          <w:ilvl w:val="0"/>
          <w:numId w:val="8"/>
        </w:numPr>
        <w:spacing w:before="240" w:after="240"/>
      </w:pPr>
      <w:r>
        <w:t xml:space="preserve">two </w:t>
      </w:r>
      <w:r w:rsidR="00AD6DF7">
        <w:t xml:space="preserve">adjacent to </w:t>
      </w:r>
      <w:r w:rsidR="0063675F">
        <w:t xml:space="preserve">the toilet </w:t>
      </w:r>
      <w:r w:rsidR="00AD6DF7">
        <w:t xml:space="preserve">door </w:t>
      </w:r>
      <w:r w:rsidR="0063675F">
        <w:t xml:space="preserve">and </w:t>
      </w:r>
    </w:p>
    <w:p w14:paraId="50BA89A1" w14:textId="77777777" w:rsidR="00AD6DF7" w:rsidRDefault="0063675F">
      <w:pPr>
        <w:pStyle w:val="ListParagraph"/>
        <w:numPr>
          <w:ilvl w:val="0"/>
          <w:numId w:val="8"/>
        </w:numPr>
        <w:spacing w:before="240" w:after="240"/>
      </w:pPr>
      <w:r>
        <w:t xml:space="preserve">one in the metalwork area. </w:t>
      </w:r>
    </w:p>
    <w:p w14:paraId="311CD1AD" w14:textId="36F5EC47" w:rsidR="00AD6DF7" w:rsidRDefault="0063675F">
      <w:pPr>
        <w:spacing w:before="240" w:after="240"/>
      </w:pPr>
      <w:r>
        <w:t xml:space="preserve">Members at Induction will receive information on how they can be used and who </w:t>
      </w:r>
      <w:r w:rsidR="00AD6DF7">
        <w:t>may</w:t>
      </w:r>
      <w:r>
        <w:t xml:space="preserve"> use them. </w:t>
      </w:r>
    </w:p>
    <w:p w14:paraId="29A07049" w14:textId="25D3B54F" w:rsidR="003B577E" w:rsidRDefault="003B577E">
      <w:pPr>
        <w:spacing w:before="240" w:after="240"/>
      </w:pPr>
      <w:r>
        <w:t xml:space="preserve">In the event of an injury the attending First Aider will triage the injury and in the first instance apply First Aid principles </w:t>
      </w:r>
      <w:r w:rsidR="00CD308F">
        <w:t>whilst</w:t>
      </w:r>
      <w:r w:rsidR="006B194A">
        <w:t xml:space="preserve"> </w:t>
      </w:r>
      <w:r>
        <w:t>in the event of a</w:t>
      </w:r>
      <w:r w:rsidR="00B50D7D">
        <w:t xml:space="preserve">n </w:t>
      </w:r>
      <w:r>
        <w:t>injury requiring treatment by medical professionals instruct another member to call 000 for an ambulance.</w:t>
      </w:r>
    </w:p>
    <w:p w14:paraId="6ED46C74" w14:textId="46C88DAF" w:rsidR="003B577E" w:rsidRDefault="003B577E">
      <w:pPr>
        <w:spacing w:before="240" w:after="240"/>
      </w:pPr>
      <w:r>
        <w:t xml:space="preserve">The </w:t>
      </w:r>
      <w:r w:rsidR="004832C6">
        <w:t xml:space="preserve">shed </w:t>
      </w:r>
      <w:r>
        <w:t xml:space="preserve">location details are provided on the outside of the </w:t>
      </w:r>
      <w:r w:rsidR="00B50D7D">
        <w:t>Medical cabinet.</w:t>
      </w:r>
    </w:p>
    <w:p w14:paraId="4E557E6B" w14:textId="4FD569D4" w:rsidR="0039386F" w:rsidRDefault="0063675F">
      <w:pPr>
        <w:spacing w:before="240" w:after="240"/>
      </w:pPr>
      <w:r>
        <w:t>If a First Aid kit is used</w:t>
      </w:r>
      <w:r w:rsidR="004832C6">
        <w:t>,</w:t>
      </w:r>
      <w:r>
        <w:t xml:space="preserve"> members must fill in the Incident Register to record </w:t>
      </w:r>
      <w:r w:rsidR="00B50D7D">
        <w:t xml:space="preserve">all </w:t>
      </w:r>
      <w:r>
        <w:t xml:space="preserve">details </w:t>
      </w:r>
      <w:r w:rsidR="00B50D7D">
        <w:t>of</w:t>
      </w:r>
      <w:r>
        <w:t xml:space="preserve"> treatments.</w:t>
      </w:r>
    </w:p>
    <w:p w14:paraId="1294F880" w14:textId="45554B9A" w:rsidR="001F045D" w:rsidRDefault="00B50D7D">
      <w:pPr>
        <w:spacing w:before="240" w:after="240"/>
      </w:pPr>
      <w:r>
        <w:t xml:space="preserve">The names of qualified First Aiders will be posted at the First Aid Stations.  </w:t>
      </w:r>
    </w:p>
    <w:p w14:paraId="74422D88" w14:textId="5A96D26C" w:rsidR="00635154" w:rsidRDefault="00635154">
      <w:pPr>
        <w:spacing w:before="240" w:after="240"/>
      </w:pPr>
      <w:r>
        <w:t>If you notice that supplies in the First Aid Kits are missing or damaged you must immediately advise the Shed Boss, who in turn must rectify the matter.</w:t>
      </w:r>
    </w:p>
    <w:p w14:paraId="5E750A01" w14:textId="6E5BD3D7" w:rsidR="0039386F" w:rsidRDefault="001F045D" w:rsidP="00E60D73">
      <w:pPr>
        <w:pStyle w:val="Heading2"/>
      </w:pPr>
      <w:bookmarkStart w:id="27" w:name="_Toc132354430"/>
      <w:r>
        <w:lastRenderedPageBreak/>
        <w:t>AED (Automated External Defibrillator)</w:t>
      </w:r>
      <w:r w:rsidR="00CD308F" w:rsidRPr="00CD308F">
        <w:t xml:space="preserve"> </w:t>
      </w:r>
      <w:r w:rsidR="00CD308F">
        <w:t>Defibrillator</w:t>
      </w:r>
      <w:bookmarkEnd w:id="27"/>
    </w:p>
    <w:p w14:paraId="4B0DB469" w14:textId="052E51D6" w:rsidR="0039386F" w:rsidRDefault="00B50D7D">
      <w:pPr>
        <w:spacing w:before="240" w:after="240"/>
      </w:pPr>
      <w:r>
        <w:t>The Shed has a</w:t>
      </w:r>
      <w:r w:rsidR="001F045D">
        <w:t>n AED</w:t>
      </w:r>
      <w:r>
        <w:t xml:space="preserve"> </w:t>
      </w:r>
      <w:r w:rsidR="001F045D">
        <w:t>(</w:t>
      </w:r>
      <w:r>
        <w:t>defibrillator</w:t>
      </w:r>
      <w:r w:rsidR="001F045D">
        <w:t>)</w:t>
      </w:r>
      <w:r>
        <w:t xml:space="preserve"> positioned on the end of the wall and entrance to the “Quiet Room.  Its position and use will be </w:t>
      </w:r>
      <w:r w:rsidR="00635154">
        <w:t xml:space="preserve">included in </w:t>
      </w:r>
      <w:r>
        <w:t>the Induction</w:t>
      </w:r>
      <w:r w:rsidR="00635154">
        <w:t xml:space="preserve"> process</w:t>
      </w:r>
      <w:r>
        <w:t>.</w:t>
      </w:r>
    </w:p>
    <w:p w14:paraId="2CA07434" w14:textId="77777777" w:rsidR="001F045D" w:rsidRPr="00F50A8D" w:rsidRDefault="001F045D" w:rsidP="00F50A8D">
      <w:pPr>
        <w:spacing w:before="240" w:after="240"/>
        <w:rPr>
          <w:b/>
          <w:bCs/>
        </w:rPr>
      </w:pPr>
      <w:r w:rsidRPr="00F50A8D">
        <w:t>What is a defibrillator?</w:t>
      </w:r>
    </w:p>
    <w:p w14:paraId="2296B147" w14:textId="77777777" w:rsidR="001F045D" w:rsidRPr="00F50A8D" w:rsidRDefault="001F045D" w:rsidP="003317A0">
      <w:pPr>
        <w:spacing w:before="240" w:after="240"/>
        <w:ind w:left="720"/>
      </w:pPr>
      <w:r w:rsidRPr="00F50A8D">
        <w:t>A defibrillator is a device that uses electricity to re-start the heart or shock it back into its correct rhythm.</w:t>
      </w:r>
    </w:p>
    <w:p w14:paraId="0A1BC817" w14:textId="06DA1EE8" w:rsidR="001F045D" w:rsidRPr="00F50A8D" w:rsidRDefault="001F045D" w:rsidP="003317A0">
      <w:pPr>
        <w:spacing w:before="240" w:after="240"/>
        <w:ind w:left="720"/>
      </w:pPr>
      <w:r w:rsidRPr="00F50A8D">
        <w:t xml:space="preserve">It is used when someone </w:t>
      </w:r>
      <w:r w:rsidR="00D344F7">
        <w:t>appears to have</w:t>
      </w:r>
      <w:r w:rsidRPr="00F50A8D">
        <w:t xml:space="preserve"> a sudden cardiac arrest</w:t>
      </w:r>
      <w:r w:rsidR="003317A0">
        <w:t xml:space="preserve">- a </w:t>
      </w:r>
      <w:r w:rsidR="00D344F7">
        <w:t>medical event</w:t>
      </w:r>
      <w:r w:rsidRPr="00F50A8D">
        <w:t xml:space="preserve"> when the heart suddenly stops pumping.</w:t>
      </w:r>
    </w:p>
    <w:p w14:paraId="66D7BEEB" w14:textId="4BDDDDF9" w:rsidR="001F045D" w:rsidRDefault="001F045D" w:rsidP="003317A0">
      <w:pPr>
        <w:spacing w:before="240" w:after="240"/>
        <w:ind w:left="720"/>
      </w:pPr>
      <w:r w:rsidRPr="00F50A8D">
        <w:t xml:space="preserve">The defibrillator </w:t>
      </w:r>
      <w:r w:rsidR="00D344F7">
        <w:t xml:space="preserve">automatically </w:t>
      </w:r>
      <w:r w:rsidRPr="00F50A8D">
        <w:t>analyses the heart rhythm and decides whether an electric shock is needed.</w:t>
      </w:r>
    </w:p>
    <w:p w14:paraId="17DA1A24" w14:textId="2EBD821E" w:rsidR="00635154" w:rsidRDefault="00D344F7" w:rsidP="003317A0">
      <w:pPr>
        <w:spacing w:before="240" w:after="240"/>
        <w:ind w:left="720"/>
      </w:pPr>
      <w:r>
        <w:t>A recorded voice will give explicit instructions to the user</w:t>
      </w:r>
      <w:r w:rsidR="00635154">
        <w:t xml:space="preserve">, so they are suitable for use by </w:t>
      </w:r>
      <w:r w:rsidR="00635154" w:rsidRPr="00F50A8D">
        <w:rPr>
          <w:b/>
          <w:bCs/>
          <w:u w:val="single"/>
        </w:rPr>
        <w:t>anybody</w:t>
      </w:r>
      <w:r w:rsidR="00635154">
        <w:t xml:space="preserve"> </w:t>
      </w:r>
      <w:r w:rsidR="00635154" w:rsidRPr="00F50A8D">
        <w:t>in an emergency. They guide you through each step of the process</w:t>
      </w:r>
      <w:r w:rsidR="00635154">
        <w:t xml:space="preserve"> and</w:t>
      </w:r>
      <w:r w:rsidR="00635154" w:rsidRPr="00F50A8D">
        <w:t xml:space="preserve"> won’t give the person an electric shock unless it’s necessary, </w:t>
      </w:r>
      <w:r w:rsidR="00635154" w:rsidRPr="00F50A8D">
        <w:rPr>
          <w:b/>
          <w:bCs/>
          <w:u w:val="single"/>
        </w:rPr>
        <w:t>so you can’t harm someone by using an AED</w:t>
      </w:r>
      <w:r w:rsidR="00635154" w:rsidRPr="00F50A8D">
        <w:t xml:space="preserve">. </w:t>
      </w:r>
    </w:p>
    <w:p w14:paraId="25299951" w14:textId="77777777" w:rsidR="00635154" w:rsidRDefault="00635154" w:rsidP="003317A0">
      <w:pPr>
        <w:spacing w:before="240" w:after="240"/>
        <w:ind w:left="720"/>
      </w:pPr>
      <w:r w:rsidRPr="00F50A8D">
        <w:t>Some models ask you to press a button to deliver the shock, and other models deliver the shock automatically.</w:t>
      </w:r>
    </w:p>
    <w:p w14:paraId="0B967371" w14:textId="5DC87F0F" w:rsidR="00D344F7" w:rsidRDefault="003317A0">
      <w:pPr>
        <w:spacing w:before="240" w:after="240"/>
      </w:pPr>
      <w:r>
        <w:t>To give</w:t>
      </w:r>
      <w:r w:rsidRPr="00F50A8D">
        <w:t xml:space="preserve"> </w:t>
      </w:r>
      <w:r>
        <w:t>a</w:t>
      </w:r>
      <w:r w:rsidRPr="00F50A8D">
        <w:t xml:space="preserve"> person immediate </w:t>
      </w:r>
      <w:hyperlink r:id="rId21" w:history="1">
        <w:r w:rsidRPr="00F50A8D">
          <w:t>cardiopulmonary resuscitation (CPR)</w:t>
        </w:r>
      </w:hyperlink>
      <w:r>
        <w:t xml:space="preserve">, a mouth tube is provided  in the AED cabinet </w:t>
      </w:r>
    </w:p>
    <w:p w14:paraId="6A6A19DE" w14:textId="4CCC8A51" w:rsidR="001F045D" w:rsidRPr="00F50A8D" w:rsidRDefault="00635154" w:rsidP="00F50A8D">
      <w:pPr>
        <w:spacing w:before="240" w:after="240"/>
      </w:pPr>
      <w:r>
        <w:t>U</w:t>
      </w:r>
      <w:r w:rsidRPr="00F50A8D">
        <w:t xml:space="preserve">sing an AED early on can greatly increase the chance of </w:t>
      </w:r>
      <w:r w:rsidR="00576A29" w:rsidRPr="00F50A8D">
        <w:t>survival. The</w:t>
      </w:r>
      <w:r w:rsidR="001F045D" w:rsidRPr="00F50A8D">
        <w:t xml:space="preserve"> most important thing is </w:t>
      </w:r>
      <w:r w:rsidR="00801D2B">
        <w:t>having someone call 000 whilst</w:t>
      </w:r>
      <w:r w:rsidR="001F045D" w:rsidRPr="00F50A8D">
        <w:t xml:space="preserve"> </w:t>
      </w:r>
      <w:r w:rsidR="00D344F7">
        <w:t>deploy</w:t>
      </w:r>
      <w:r w:rsidR="00801D2B">
        <w:t>ing</w:t>
      </w:r>
      <w:r w:rsidR="001F045D" w:rsidRPr="00F50A8D">
        <w:t xml:space="preserve"> the AED quickly</w:t>
      </w:r>
      <w:r w:rsidR="00801D2B">
        <w:t>.</w:t>
      </w:r>
    </w:p>
    <w:p w14:paraId="4E2BF615" w14:textId="77777777" w:rsidR="00063D60" w:rsidRDefault="00063D60" w:rsidP="00063D60">
      <w:pPr>
        <w:pStyle w:val="Heading2"/>
        <w:spacing w:before="0"/>
      </w:pPr>
    </w:p>
    <w:p w14:paraId="367627E4" w14:textId="282C7FB4" w:rsidR="0039386F" w:rsidRDefault="0063675F" w:rsidP="00351D0F">
      <w:pPr>
        <w:pStyle w:val="Heading2"/>
        <w:spacing w:before="0"/>
      </w:pPr>
      <w:bookmarkStart w:id="28" w:name="_Toc132354431"/>
      <w:r>
        <w:t>Incident Management</w:t>
      </w:r>
      <w:bookmarkEnd w:id="28"/>
    </w:p>
    <w:p w14:paraId="415020CB" w14:textId="033EE3E8" w:rsidR="002876EA" w:rsidRDefault="008B61FE">
      <w:pPr>
        <w:spacing w:before="240" w:after="240"/>
      </w:pPr>
      <w:r>
        <w:t>Accidents, s</w:t>
      </w:r>
      <w:r w:rsidR="0063675F">
        <w:t xml:space="preserve">afety and medical incidents (and near misses) must be treated seriously. </w:t>
      </w:r>
    </w:p>
    <w:p w14:paraId="38147E29" w14:textId="77777777" w:rsidR="00471F58" w:rsidRDefault="0063675F">
      <w:pPr>
        <w:spacing w:before="240" w:after="240"/>
      </w:pPr>
      <w:r>
        <w:t xml:space="preserve">Every incident or near miss signals a flaw in The Sheds Health &amp; Safety practice. There may be insurance issues. </w:t>
      </w:r>
    </w:p>
    <w:p w14:paraId="079770FC" w14:textId="16BF5636" w:rsidR="00557B79" w:rsidRPr="00351D0F" w:rsidRDefault="00A8253D" w:rsidP="008B61FE">
      <w:pPr>
        <w:spacing w:before="240" w:after="240"/>
        <w:rPr>
          <w:rFonts w:eastAsia="Sitka Heading"/>
          <w:b/>
          <w:i/>
        </w:rPr>
      </w:pPr>
      <w:r>
        <w:t>Therefore,</w:t>
      </w:r>
      <w:r w:rsidR="0063675F">
        <w:t xml:space="preserve"> </w:t>
      </w:r>
      <w:r w:rsidR="00471F58">
        <w:t>strict compliance with the</w:t>
      </w:r>
      <w:r w:rsidR="002876EA">
        <w:t xml:space="preserve"> </w:t>
      </w:r>
      <w:r w:rsidR="0063675F">
        <w:t>Shed practices that are</w:t>
      </w:r>
      <w:r w:rsidR="002876EA">
        <w:t xml:space="preserve"> contained</w:t>
      </w:r>
      <w:r w:rsidR="0063675F">
        <w:t xml:space="preserve"> within this document</w:t>
      </w:r>
      <w:r w:rsidR="002876EA">
        <w:t xml:space="preserve"> </w:t>
      </w:r>
      <w:r w:rsidR="00471F58">
        <w:t>is required.</w:t>
      </w:r>
    </w:p>
    <w:p w14:paraId="48940F94" w14:textId="174D3282" w:rsidR="008B61FE" w:rsidRPr="00E11366" w:rsidRDefault="008B61FE" w:rsidP="00E11366">
      <w:pPr>
        <w:spacing w:before="240" w:after="240"/>
        <w:rPr>
          <w:rFonts w:eastAsia="Sitka Heading"/>
          <w:bCs/>
          <w:iCs/>
        </w:rPr>
      </w:pPr>
      <w:r w:rsidRPr="00E11366">
        <w:rPr>
          <w:rFonts w:eastAsia="Sitka Heading"/>
          <w:b/>
          <w:i/>
        </w:rPr>
        <w:t xml:space="preserve"> </w:t>
      </w:r>
      <w:r w:rsidRPr="00E11366">
        <w:rPr>
          <w:rFonts w:eastAsia="Sitka Heading"/>
          <w:bCs/>
          <w:iCs/>
        </w:rPr>
        <w:t>REC</w:t>
      </w:r>
      <w:r w:rsidRPr="00E11366">
        <w:rPr>
          <w:rFonts w:eastAsia="Sitka Heading"/>
          <w:bCs/>
          <w:iCs/>
          <w:spacing w:val="-1"/>
        </w:rPr>
        <w:t>O</w:t>
      </w:r>
      <w:r w:rsidRPr="00E11366">
        <w:rPr>
          <w:rFonts w:eastAsia="Sitka Heading"/>
          <w:bCs/>
          <w:iCs/>
        </w:rPr>
        <w:t>R</w:t>
      </w:r>
      <w:r w:rsidRPr="00E11366">
        <w:rPr>
          <w:rFonts w:eastAsia="Sitka Heading"/>
          <w:bCs/>
          <w:iCs/>
          <w:spacing w:val="1"/>
        </w:rPr>
        <w:t>D</w:t>
      </w:r>
      <w:r w:rsidRPr="00E11366">
        <w:rPr>
          <w:rFonts w:eastAsia="Sitka Heading"/>
          <w:bCs/>
          <w:iCs/>
        </w:rPr>
        <w:t>I</w:t>
      </w:r>
      <w:r w:rsidRPr="00E11366">
        <w:rPr>
          <w:rFonts w:eastAsia="Sitka Heading"/>
          <w:bCs/>
          <w:iCs/>
          <w:spacing w:val="-4"/>
        </w:rPr>
        <w:t>N</w:t>
      </w:r>
      <w:r w:rsidRPr="00E11366">
        <w:rPr>
          <w:rFonts w:eastAsia="Sitka Heading"/>
          <w:bCs/>
          <w:iCs/>
        </w:rPr>
        <w:t>G A</w:t>
      </w:r>
      <w:r w:rsidRPr="00E11366">
        <w:rPr>
          <w:rFonts w:eastAsia="Sitka Heading"/>
          <w:bCs/>
          <w:iCs/>
          <w:spacing w:val="-1"/>
        </w:rPr>
        <w:t>N</w:t>
      </w:r>
      <w:r w:rsidRPr="00E11366">
        <w:rPr>
          <w:rFonts w:eastAsia="Sitka Heading"/>
          <w:bCs/>
          <w:iCs/>
        </w:rPr>
        <w:t>D REPO</w:t>
      </w:r>
      <w:r w:rsidRPr="00E11366">
        <w:rPr>
          <w:rFonts w:eastAsia="Sitka Heading"/>
          <w:bCs/>
          <w:iCs/>
          <w:spacing w:val="-2"/>
        </w:rPr>
        <w:t>R</w:t>
      </w:r>
      <w:r w:rsidRPr="00E11366">
        <w:rPr>
          <w:rFonts w:eastAsia="Sitka Heading"/>
          <w:bCs/>
          <w:iCs/>
        </w:rPr>
        <w:t>TI</w:t>
      </w:r>
      <w:r w:rsidRPr="00E11366">
        <w:rPr>
          <w:rFonts w:eastAsia="Sitka Heading"/>
          <w:bCs/>
          <w:iCs/>
          <w:spacing w:val="-1"/>
        </w:rPr>
        <w:t>N</w:t>
      </w:r>
      <w:r w:rsidRPr="00E11366">
        <w:rPr>
          <w:rFonts w:eastAsia="Sitka Heading"/>
          <w:bCs/>
          <w:iCs/>
        </w:rPr>
        <w:t>G</w:t>
      </w:r>
    </w:p>
    <w:p w14:paraId="7326876A" w14:textId="64FF941A" w:rsidR="008B61FE" w:rsidRPr="008B61FE" w:rsidRDefault="008B61FE" w:rsidP="00E11366">
      <w:pPr>
        <w:ind w:right="134"/>
        <w:jc w:val="both"/>
        <w:rPr>
          <w:rFonts w:eastAsia="Sitka Heading"/>
        </w:rPr>
      </w:pPr>
      <w:r w:rsidRPr="00E11366">
        <w:rPr>
          <w:rFonts w:eastAsia="Sitka Heading"/>
        </w:rPr>
        <w:t>Each</w:t>
      </w:r>
      <w:r w:rsidRPr="00E11366">
        <w:rPr>
          <w:rFonts w:eastAsia="Sitka Heading"/>
          <w:spacing w:val="2"/>
        </w:rPr>
        <w:t xml:space="preserve"> </w:t>
      </w:r>
      <w:r w:rsidRPr="00E11366">
        <w:rPr>
          <w:rFonts w:eastAsia="Sitka Heading"/>
        </w:rPr>
        <w:t>incid</w:t>
      </w:r>
      <w:r w:rsidRPr="00E11366">
        <w:rPr>
          <w:rFonts w:eastAsia="Sitka Heading"/>
          <w:spacing w:val="-1"/>
        </w:rPr>
        <w:t>e</w:t>
      </w:r>
      <w:r w:rsidRPr="00E11366">
        <w:rPr>
          <w:rFonts w:eastAsia="Sitka Heading"/>
        </w:rPr>
        <w:t>nt</w:t>
      </w:r>
      <w:r w:rsidRPr="00E11366">
        <w:rPr>
          <w:rFonts w:eastAsia="Sitka Heading"/>
          <w:spacing w:val="3"/>
        </w:rPr>
        <w:t xml:space="preserve"> </w:t>
      </w:r>
      <w:r w:rsidRPr="00E11366">
        <w:rPr>
          <w:rFonts w:eastAsia="Sitka Heading"/>
        </w:rPr>
        <w:t xml:space="preserve">or </w:t>
      </w:r>
      <w:r w:rsidRPr="00E11366">
        <w:rPr>
          <w:rFonts w:eastAsia="Sitka Heading"/>
          <w:spacing w:val="2"/>
        </w:rPr>
        <w:t>near</w:t>
      </w:r>
      <w:r w:rsidRPr="00E11366">
        <w:rPr>
          <w:rFonts w:eastAsia="Sitka Heading"/>
          <w:spacing w:val="3"/>
        </w:rPr>
        <w:t xml:space="preserve"> </w:t>
      </w:r>
      <w:r w:rsidRPr="00E11366">
        <w:rPr>
          <w:rFonts w:eastAsia="Sitka Heading"/>
        </w:rPr>
        <w:t>miss</w:t>
      </w:r>
      <w:r w:rsidRPr="00E11366">
        <w:rPr>
          <w:rFonts w:eastAsia="Sitka Heading"/>
          <w:spacing w:val="2"/>
        </w:rPr>
        <w:t xml:space="preserve"> </w:t>
      </w:r>
      <w:r w:rsidR="00557B79">
        <w:rPr>
          <w:rFonts w:eastAsia="Sitka Heading"/>
        </w:rPr>
        <w:t>must</w:t>
      </w:r>
      <w:r w:rsidRPr="00E11366">
        <w:rPr>
          <w:rFonts w:eastAsia="Sitka Heading"/>
          <w:spacing w:val="3"/>
        </w:rPr>
        <w:t xml:space="preserve"> </w:t>
      </w:r>
      <w:r w:rsidRPr="00E11366">
        <w:rPr>
          <w:rFonts w:eastAsia="Sitka Heading"/>
          <w:spacing w:val="2"/>
        </w:rPr>
        <w:t>b</w:t>
      </w:r>
      <w:r w:rsidRPr="00E11366">
        <w:rPr>
          <w:rFonts w:eastAsia="Sitka Heading"/>
        </w:rPr>
        <w:t>e</w:t>
      </w:r>
      <w:r w:rsidRPr="00E11366">
        <w:rPr>
          <w:rFonts w:eastAsia="Sitka Heading"/>
          <w:spacing w:val="1"/>
        </w:rPr>
        <w:t xml:space="preserve"> r</w:t>
      </w:r>
      <w:r w:rsidRPr="00E11366">
        <w:rPr>
          <w:rFonts w:eastAsia="Sitka Heading"/>
          <w:spacing w:val="-1"/>
        </w:rPr>
        <w:t>e</w:t>
      </w:r>
      <w:r w:rsidRPr="00E11366">
        <w:rPr>
          <w:rFonts w:eastAsia="Sitka Heading"/>
        </w:rPr>
        <w:t>c</w:t>
      </w:r>
      <w:r w:rsidRPr="00E11366">
        <w:rPr>
          <w:rFonts w:eastAsia="Sitka Heading"/>
          <w:spacing w:val="1"/>
        </w:rPr>
        <w:t>o</w:t>
      </w:r>
      <w:r w:rsidRPr="00E11366">
        <w:rPr>
          <w:rFonts w:eastAsia="Sitka Heading"/>
        </w:rPr>
        <w:t>r</w:t>
      </w:r>
      <w:r w:rsidRPr="00E11366">
        <w:rPr>
          <w:rFonts w:eastAsia="Sitka Heading"/>
          <w:spacing w:val="1"/>
        </w:rPr>
        <w:t>d</w:t>
      </w:r>
      <w:r w:rsidRPr="00E11366">
        <w:rPr>
          <w:rFonts w:eastAsia="Sitka Heading"/>
          <w:spacing w:val="-1"/>
        </w:rPr>
        <w:t>e</w:t>
      </w:r>
      <w:r w:rsidRPr="00E11366">
        <w:rPr>
          <w:rFonts w:eastAsia="Sitka Heading"/>
        </w:rPr>
        <w:t>d</w:t>
      </w:r>
      <w:r w:rsidRPr="00E11366">
        <w:rPr>
          <w:rFonts w:eastAsia="Sitka Heading"/>
          <w:spacing w:val="1"/>
        </w:rPr>
        <w:t xml:space="preserve"> </w:t>
      </w:r>
      <w:r w:rsidRPr="00E11366">
        <w:rPr>
          <w:rFonts w:eastAsia="Sitka Heading"/>
        </w:rPr>
        <w:t>and</w:t>
      </w:r>
      <w:r w:rsidRPr="00E11366">
        <w:rPr>
          <w:rFonts w:eastAsia="Sitka Heading"/>
          <w:spacing w:val="4"/>
        </w:rPr>
        <w:t xml:space="preserve"> </w:t>
      </w:r>
      <w:r w:rsidRPr="00E11366">
        <w:rPr>
          <w:rFonts w:eastAsia="Sitka Heading"/>
        </w:rPr>
        <w:t>inv</w:t>
      </w:r>
      <w:r w:rsidRPr="00E11366">
        <w:rPr>
          <w:rFonts w:eastAsia="Sitka Heading"/>
          <w:spacing w:val="-1"/>
        </w:rPr>
        <w:t>e</w:t>
      </w:r>
      <w:r w:rsidRPr="00E11366">
        <w:rPr>
          <w:rFonts w:eastAsia="Sitka Heading"/>
        </w:rPr>
        <w:t>s</w:t>
      </w:r>
      <w:r w:rsidRPr="00E11366">
        <w:rPr>
          <w:rFonts w:eastAsia="Sitka Heading"/>
          <w:spacing w:val="1"/>
        </w:rPr>
        <w:t>t</w:t>
      </w:r>
      <w:r w:rsidRPr="00E11366">
        <w:rPr>
          <w:rFonts w:eastAsia="Sitka Heading"/>
        </w:rPr>
        <w:t>i</w:t>
      </w:r>
      <w:r w:rsidRPr="00E11366">
        <w:rPr>
          <w:rFonts w:eastAsia="Sitka Heading"/>
          <w:spacing w:val="-1"/>
        </w:rPr>
        <w:t>g</w:t>
      </w:r>
      <w:r w:rsidRPr="00E11366">
        <w:rPr>
          <w:rFonts w:eastAsia="Sitka Heading"/>
        </w:rPr>
        <w:t>at</w:t>
      </w:r>
      <w:r w:rsidRPr="00E11366">
        <w:rPr>
          <w:rFonts w:eastAsia="Sitka Heading"/>
          <w:spacing w:val="-1"/>
        </w:rPr>
        <w:t>e</w:t>
      </w:r>
      <w:r w:rsidRPr="00E11366">
        <w:rPr>
          <w:rFonts w:eastAsia="Sitka Heading"/>
        </w:rPr>
        <w:t>d</w:t>
      </w:r>
      <w:r w:rsidRPr="00E11366">
        <w:rPr>
          <w:rFonts w:eastAsia="Sitka Heading"/>
          <w:spacing w:val="4"/>
        </w:rPr>
        <w:t xml:space="preserve"> </w:t>
      </w:r>
      <w:r w:rsidRPr="00E11366">
        <w:rPr>
          <w:rFonts w:eastAsia="Sitka Heading"/>
          <w:spacing w:val="1"/>
        </w:rPr>
        <w:t>t</w:t>
      </w:r>
      <w:r w:rsidRPr="00E11366">
        <w:rPr>
          <w:rFonts w:eastAsia="Sitka Heading"/>
        </w:rPr>
        <w:t>o</w:t>
      </w:r>
      <w:r w:rsidRPr="00E11366">
        <w:rPr>
          <w:rFonts w:eastAsia="Sitka Heading"/>
          <w:spacing w:val="3"/>
        </w:rPr>
        <w:t xml:space="preserve"> </w:t>
      </w:r>
      <w:r w:rsidRPr="00E11366">
        <w:rPr>
          <w:rFonts w:eastAsia="Sitka Heading"/>
          <w:spacing w:val="1"/>
        </w:rPr>
        <w:t>e</w:t>
      </w:r>
      <w:r w:rsidRPr="00E11366">
        <w:rPr>
          <w:rFonts w:eastAsia="Sitka Heading"/>
        </w:rPr>
        <w:t>n</w:t>
      </w:r>
      <w:r w:rsidRPr="00E11366">
        <w:rPr>
          <w:rFonts w:eastAsia="Sitka Heading"/>
          <w:spacing w:val="1"/>
        </w:rPr>
        <w:t>su</w:t>
      </w:r>
      <w:r w:rsidRPr="00E11366">
        <w:rPr>
          <w:rFonts w:eastAsia="Sitka Heading"/>
        </w:rPr>
        <w:t xml:space="preserve">re </w:t>
      </w:r>
      <w:r w:rsidRPr="00E11366">
        <w:rPr>
          <w:rFonts w:eastAsia="Sitka Heading"/>
          <w:spacing w:val="1"/>
        </w:rPr>
        <w:t>t</w:t>
      </w:r>
      <w:r w:rsidRPr="00E11366">
        <w:rPr>
          <w:rFonts w:eastAsia="Sitka Heading"/>
        </w:rPr>
        <w:t>hat</w:t>
      </w:r>
      <w:r w:rsidRPr="00E11366">
        <w:rPr>
          <w:rFonts w:eastAsia="Sitka Heading"/>
          <w:spacing w:val="2"/>
        </w:rPr>
        <w:t xml:space="preserve"> </w:t>
      </w:r>
      <w:r w:rsidRPr="00E11366">
        <w:rPr>
          <w:rFonts w:eastAsia="Sitka Heading"/>
          <w:spacing w:val="1"/>
        </w:rPr>
        <w:t>t</w:t>
      </w:r>
      <w:r w:rsidRPr="00E11366">
        <w:rPr>
          <w:rFonts w:eastAsia="Sitka Heading"/>
        </w:rPr>
        <w:t>he</w:t>
      </w:r>
      <w:r w:rsidRPr="00E11366">
        <w:rPr>
          <w:rFonts w:eastAsia="Sitka Heading"/>
          <w:spacing w:val="1"/>
        </w:rPr>
        <w:t xml:space="preserve"> </w:t>
      </w:r>
      <w:r w:rsidRPr="00E11366">
        <w:rPr>
          <w:rFonts w:eastAsia="Sitka Heading"/>
          <w:spacing w:val="-1"/>
        </w:rPr>
        <w:t>f</w:t>
      </w:r>
      <w:r w:rsidRPr="00E11366">
        <w:rPr>
          <w:rFonts w:eastAsia="Sitka Heading"/>
        </w:rPr>
        <w:t>acts</w:t>
      </w:r>
      <w:r w:rsidRPr="00E11366">
        <w:rPr>
          <w:rFonts w:eastAsia="Sitka Heading"/>
          <w:spacing w:val="3"/>
        </w:rPr>
        <w:t xml:space="preserve"> </w:t>
      </w:r>
      <w:r w:rsidRPr="00E11366">
        <w:rPr>
          <w:rFonts w:eastAsia="Sitka Heading"/>
        </w:rPr>
        <w:t>a</w:t>
      </w:r>
      <w:r w:rsidRPr="00E11366">
        <w:rPr>
          <w:rFonts w:eastAsia="Sitka Heading"/>
          <w:spacing w:val="1"/>
        </w:rPr>
        <w:t>r</w:t>
      </w:r>
      <w:r w:rsidRPr="00E11366">
        <w:rPr>
          <w:rFonts w:eastAsia="Sitka Heading"/>
        </w:rPr>
        <w:t>e kn</w:t>
      </w:r>
      <w:r w:rsidRPr="00E11366">
        <w:rPr>
          <w:rFonts w:eastAsia="Sitka Heading"/>
          <w:spacing w:val="1"/>
        </w:rPr>
        <w:t>o</w:t>
      </w:r>
      <w:r w:rsidRPr="00E11366">
        <w:rPr>
          <w:rFonts w:eastAsia="Sitka Heading"/>
          <w:spacing w:val="-1"/>
        </w:rPr>
        <w:t>w</w:t>
      </w:r>
      <w:r w:rsidRPr="00E11366">
        <w:rPr>
          <w:rFonts w:eastAsia="Sitka Heading"/>
        </w:rPr>
        <w:t>n.</w:t>
      </w:r>
      <w:r w:rsidRPr="00E11366">
        <w:rPr>
          <w:rFonts w:eastAsia="Sitka Heading"/>
          <w:spacing w:val="2"/>
        </w:rPr>
        <w:t xml:space="preserve"> </w:t>
      </w:r>
      <w:r w:rsidRPr="00E11366">
        <w:rPr>
          <w:rFonts w:eastAsia="Sitka Heading"/>
        </w:rPr>
        <w:t>T</w:t>
      </w:r>
      <w:r w:rsidRPr="00E11366">
        <w:rPr>
          <w:rFonts w:eastAsia="Sitka Heading"/>
          <w:spacing w:val="1"/>
        </w:rPr>
        <w:t>h</w:t>
      </w:r>
      <w:r w:rsidRPr="00E11366">
        <w:rPr>
          <w:rFonts w:eastAsia="Sitka Heading"/>
        </w:rPr>
        <w:t>is</w:t>
      </w:r>
      <w:r w:rsidRPr="00E11366">
        <w:rPr>
          <w:rFonts w:eastAsia="Sitka Heading"/>
          <w:spacing w:val="2"/>
        </w:rPr>
        <w:t xml:space="preserve"> </w:t>
      </w:r>
      <w:r w:rsidRPr="00E11366">
        <w:rPr>
          <w:rFonts w:eastAsia="Sitka Heading"/>
        </w:rPr>
        <w:t>in</w:t>
      </w:r>
      <w:r w:rsidRPr="00E11366">
        <w:rPr>
          <w:rFonts w:eastAsia="Sitka Heading"/>
          <w:spacing w:val="-1"/>
        </w:rPr>
        <w:t>f</w:t>
      </w:r>
      <w:r w:rsidRPr="00E11366">
        <w:rPr>
          <w:rFonts w:eastAsia="Sitka Heading"/>
        </w:rPr>
        <w:t>ormation</w:t>
      </w:r>
      <w:r w:rsidRPr="00E11366">
        <w:rPr>
          <w:rFonts w:eastAsia="Sitka Heading"/>
          <w:spacing w:val="2"/>
        </w:rPr>
        <w:t xml:space="preserve"> </w:t>
      </w:r>
      <w:r w:rsidRPr="00E11366">
        <w:rPr>
          <w:rFonts w:eastAsia="Sitka Heading"/>
        </w:rPr>
        <w:t>m</w:t>
      </w:r>
      <w:r w:rsidRPr="00E11366">
        <w:rPr>
          <w:rFonts w:eastAsia="Sitka Heading"/>
          <w:spacing w:val="-1"/>
        </w:rPr>
        <w:t>a</w:t>
      </w:r>
      <w:r w:rsidRPr="00E11366">
        <w:rPr>
          <w:rFonts w:eastAsia="Sitka Heading"/>
        </w:rPr>
        <w:t>y be</w:t>
      </w:r>
      <w:r w:rsidRPr="00E11366">
        <w:rPr>
          <w:rFonts w:eastAsia="Sitka Heading"/>
          <w:spacing w:val="2"/>
        </w:rPr>
        <w:t xml:space="preserve"> </w:t>
      </w:r>
      <w:r w:rsidRPr="00E11366">
        <w:rPr>
          <w:rFonts w:eastAsia="Sitka Heading"/>
        </w:rPr>
        <w:t>r</w:t>
      </w:r>
      <w:r w:rsidRPr="00E11366">
        <w:rPr>
          <w:rFonts w:eastAsia="Sitka Heading"/>
          <w:spacing w:val="-2"/>
        </w:rPr>
        <w:t>e</w:t>
      </w:r>
      <w:r w:rsidRPr="00E11366">
        <w:rPr>
          <w:rFonts w:eastAsia="Sitka Heading"/>
        </w:rPr>
        <w:t>qui</w:t>
      </w:r>
      <w:r w:rsidRPr="00E11366">
        <w:rPr>
          <w:rFonts w:eastAsia="Sitka Heading"/>
          <w:spacing w:val="2"/>
        </w:rPr>
        <w:t>r</w:t>
      </w:r>
      <w:r w:rsidRPr="00E11366">
        <w:rPr>
          <w:rFonts w:eastAsia="Sitka Heading"/>
          <w:spacing w:val="-1"/>
        </w:rPr>
        <w:t>e</w:t>
      </w:r>
      <w:r w:rsidRPr="00E11366">
        <w:rPr>
          <w:rFonts w:eastAsia="Sitka Heading"/>
        </w:rPr>
        <w:t>d</w:t>
      </w:r>
      <w:r w:rsidRPr="00E11366">
        <w:rPr>
          <w:rFonts w:eastAsia="Sitka Heading"/>
          <w:spacing w:val="1"/>
        </w:rPr>
        <w:t xml:space="preserve"> </w:t>
      </w:r>
      <w:r w:rsidRPr="00E11366">
        <w:rPr>
          <w:rFonts w:eastAsia="Sitka Heading"/>
          <w:spacing w:val="2"/>
        </w:rPr>
        <w:t>b</w:t>
      </w:r>
      <w:r w:rsidRPr="00E11366">
        <w:rPr>
          <w:rFonts w:eastAsia="Sitka Heading"/>
        </w:rPr>
        <w:t>y I</w:t>
      </w:r>
      <w:r w:rsidRPr="00E11366">
        <w:rPr>
          <w:rFonts w:eastAsia="Sitka Heading"/>
          <w:spacing w:val="2"/>
        </w:rPr>
        <w:t>n</w:t>
      </w:r>
      <w:r w:rsidRPr="00E11366">
        <w:rPr>
          <w:rFonts w:eastAsia="Sitka Heading"/>
        </w:rPr>
        <w:t>s</w:t>
      </w:r>
      <w:r w:rsidRPr="00E11366">
        <w:rPr>
          <w:rFonts w:eastAsia="Sitka Heading"/>
          <w:spacing w:val="2"/>
        </w:rPr>
        <w:t>u</w:t>
      </w:r>
      <w:r w:rsidRPr="00E11366">
        <w:rPr>
          <w:rFonts w:eastAsia="Sitka Heading"/>
        </w:rPr>
        <w:t>r</w:t>
      </w:r>
      <w:r w:rsidRPr="00E11366">
        <w:rPr>
          <w:rFonts w:eastAsia="Sitka Heading"/>
          <w:spacing w:val="-2"/>
        </w:rPr>
        <w:t>e</w:t>
      </w:r>
      <w:r w:rsidRPr="00E11366">
        <w:rPr>
          <w:rFonts w:eastAsia="Sitka Heading"/>
        </w:rPr>
        <w:t>rs</w:t>
      </w:r>
      <w:r w:rsidR="00557B79">
        <w:rPr>
          <w:rFonts w:eastAsia="Sitka Heading"/>
        </w:rPr>
        <w:t>. It is used to improve our management practices if necessary,</w:t>
      </w:r>
      <w:r w:rsidRPr="00E11366">
        <w:rPr>
          <w:rFonts w:eastAsia="Sitka Heading"/>
          <w:spacing w:val="1"/>
        </w:rPr>
        <w:t xml:space="preserve"> </w:t>
      </w:r>
      <w:r w:rsidRPr="00E11366">
        <w:rPr>
          <w:rFonts w:eastAsia="Sitka Heading"/>
        </w:rPr>
        <w:t>and</w:t>
      </w:r>
      <w:r w:rsidRPr="00E11366">
        <w:rPr>
          <w:rFonts w:eastAsia="Sitka Heading"/>
          <w:spacing w:val="1"/>
        </w:rPr>
        <w:t xml:space="preserve"> t</w:t>
      </w:r>
      <w:r w:rsidRPr="00E11366">
        <w:rPr>
          <w:rFonts w:eastAsia="Sitka Heading"/>
        </w:rPr>
        <w:t>o</w:t>
      </w:r>
      <w:r w:rsidRPr="00E11366">
        <w:rPr>
          <w:rFonts w:eastAsia="Sitka Heading"/>
          <w:spacing w:val="2"/>
        </w:rPr>
        <w:t xml:space="preserve"> </w:t>
      </w:r>
      <w:r w:rsidRPr="00E11366">
        <w:rPr>
          <w:rFonts w:eastAsia="Sitka Heading"/>
        </w:rPr>
        <w:t>c</w:t>
      </w:r>
      <w:r w:rsidRPr="00E11366">
        <w:rPr>
          <w:rFonts w:eastAsia="Sitka Heading"/>
          <w:spacing w:val="1"/>
        </w:rPr>
        <w:t>o</w:t>
      </w:r>
      <w:r w:rsidRPr="00E11366">
        <w:rPr>
          <w:rFonts w:eastAsia="Sitka Heading"/>
        </w:rPr>
        <w:t>mm</w:t>
      </w:r>
      <w:r w:rsidRPr="00E11366">
        <w:rPr>
          <w:rFonts w:eastAsia="Sitka Heading"/>
          <w:spacing w:val="1"/>
        </w:rPr>
        <w:t>u</w:t>
      </w:r>
      <w:r w:rsidRPr="00E11366">
        <w:rPr>
          <w:rFonts w:eastAsia="Sitka Heading"/>
        </w:rPr>
        <w:t>ni</w:t>
      </w:r>
      <w:r w:rsidRPr="00E11366">
        <w:rPr>
          <w:rFonts w:eastAsia="Sitka Heading"/>
          <w:spacing w:val="-2"/>
        </w:rPr>
        <w:t>c</w:t>
      </w:r>
      <w:r w:rsidRPr="00E11366">
        <w:rPr>
          <w:rFonts w:eastAsia="Sitka Heading"/>
        </w:rPr>
        <w:t>ate</w:t>
      </w:r>
      <w:r w:rsidRPr="00E11366">
        <w:rPr>
          <w:rFonts w:eastAsia="Sitka Heading"/>
          <w:spacing w:val="1"/>
        </w:rPr>
        <w:t xml:space="preserve"> </w:t>
      </w:r>
      <w:r w:rsidRPr="00E11366">
        <w:rPr>
          <w:rFonts w:eastAsia="Sitka Heading"/>
        </w:rPr>
        <w:t>iss</w:t>
      </w:r>
      <w:r w:rsidRPr="00E11366">
        <w:rPr>
          <w:rFonts w:eastAsia="Sitka Heading"/>
          <w:spacing w:val="2"/>
        </w:rPr>
        <w:t>u</w:t>
      </w:r>
      <w:r w:rsidRPr="00E11366">
        <w:rPr>
          <w:rFonts w:eastAsia="Sitka Heading"/>
          <w:spacing w:val="-1"/>
        </w:rPr>
        <w:t>e</w:t>
      </w:r>
      <w:r w:rsidRPr="00E11366">
        <w:rPr>
          <w:rFonts w:eastAsia="Sitka Heading"/>
        </w:rPr>
        <w:t>s</w:t>
      </w:r>
      <w:r w:rsidRPr="00E11366">
        <w:rPr>
          <w:rFonts w:eastAsia="Sitka Heading"/>
          <w:spacing w:val="2"/>
        </w:rPr>
        <w:t xml:space="preserve"> </w:t>
      </w:r>
      <w:r w:rsidRPr="00E11366">
        <w:rPr>
          <w:rFonts w:eastAsia="Sitka Heading"/>
          <w:spacing w:val="1"/>
        </w:rPr>
        <w:t>t</w:t>
      </w:r>
      <w:r w:rsidRPr="00E11366">
        <w:rPr>
          <w:rFonts w:eastAsia="Sitka Heading"/>
        </w:rPr>
        <w:t>o</w:t>
      </w:r>
      <w:r w:rsidRPr="00E11366">
        <w:rPr>
          <w:rFonts w:eastAsia="Sitka Heading"/>
          <w:spacing w:val="2"/>
        </w:rPr>
        <w:t xml:space="preserve"> </w:t>
      </w:r>
      <w:r w:rsidRPr="00E11366">
        <w:rPr>
          <w:rFonts w:eastAsia="Sitka Heading"/>
        </w:rPr>
        <w:t>o</w:t>
      </w:r>
      <w:r w:rsidRPr="00E11366">
        <w:rPr>
          <w:rFonts w:eastAsia="Sitka Heading"/>
          <w:spacing w:val="1"/>
        </w:rPr>
        <w:t>t</w:t>
      </w:r>
      <w:r w:rsidRPr="00E11366">
        <w:rPr>
          <w:rFonts w:eastAsia="Sitka Heading"/>
        </w:rPr>
        <w:t>her Sh</w:t>
      </w:r>
      <w:r w:rsidRPr="00E11366">
        <w:rPr>
          <w:rFonts w:eastAsia="Sitka Heading"/>
          <w:spacing w:val="-1"/>
        </w:rPr>
        <w:t>e</w:t>
      </w:r>
      <w:r w:rsidRPr="00E11366">
        <w:rPr>
          <w:rFonts w:eastAsia="Sitka Heading"/>
        </w:rPr>
        <w:t xml:space="preserve">ds </w:t>
      </w:r>
      <w:r w:rsidRPr="00E11366">
        <w:rPr>
          <w:rFonts w:eastAsia="Sitka Heading"/>
          <w:spacing w:val="1"/>
        </w:rPr>
        <w:t>t</w:t>
      </w:r>
      <w:r w:rsidRPr="00E11366">
        <w:rPr>
          <w:rFonts w:eastAsia="Sitka Heading"/>
        </w:rPr>
        <w:t>o</w:t>
      </w:r>
      <w:r w:rsidRPr="00E11366">
        <w:rPr>
          <w:rFonts w:eastAsia="Sitka Heading"/>
          <w:spacing w:val="1"/>
        </w:rPr>
        <w:t xml:space="preserve"> </w:t>
      </w:r>
      <w:r w:rsidRPr="00E11366">
        <w:rPr>
          <w:rFonts w:eastAsia="Sitka Heading"/>
        </w:rPr>
        <w:t>he</w:t>
      </w:r>
      <w:r w:rsidRPr="00E11366">
        <w:rPr>
          <w:rFonts w:eastAsia="Sitka Heading"/>
          <w:spacing w:val="-2"/>
        </w:rPr>
        <w:t>l</w:t>
      </w:r>
      <w:r w:rsidRPr="00E11366">
        <w:rPr>
          <w:rFonts w:eastAsia="Sitka Heading"/>
        </w:rPr>
        <w:t>p</w:t>
      </w:r>
      <w:r w:rsidRPr="00E11366">
        <w:rPr>
          <w:rFonts w:eastAsia="Sitka Heading"/>
          <w:spacing w:val="1"/>
        </w:rPr>
        <w:t xml:space="preserve"> p</w:t>
      </w:r>
      <w:r w:rsidRPr="00E11366">
        <w:rPr>
          <w:rFonts w:eastAsia="Sitka Heading"/>
        </w:rPr>
        <w:t>r</w:t>
      </w:r>
      <w:r w:rsidRPr="00E11366">
        <w:rPr>
          <w:rFonts w:eastAsia="Sitka Heading"/>
          <w:spacing w:val="-2"/>
        </w:rPr>
        <w:t>e</w:t>
      </w:r>
      <w:r w:rsidRPr="00E11366">
        <w:rPr>
          <w:rFonts w:eastAsia="Sitka Heading"/>
        </w:rPr>
        <w:t>v</w:t>
      </w:r>
      <w:r w:rsidRPr="00E11366">
        <w:rPr>
          <w:rFonts w:eastAsia="Sitka Heading"/>
          <w:spacing w:val="-1"/>
        </w:rPr>
        <w:t>e</w:t>
      </w:r>
      <w:r w:rsidRPr="00E11366">
        <w:rPr>
          <w:rFonts w:eastAsia="Sitka Heading"/>
        </w:rPr>
        <w:t>nt</w:t>
      </w:r>
      <w:r w:rsidRPr="00E11366">
        <w:rPr>
          <w:rFonts w:eastAsia="Sitka Heading"/>
          <w:spacing w:val="1"/>
        </w:rPr>
        <w:t xml:space="preserve"> </w:t>
      </w:r>
      <w:r w:rsidRPr="00E11366">
        <w:rPr>
          <w:rFonts w:eastAsia="Sitka Heading"/>
        </w:rPr>
        <w:t xml:space="preserve">a </w:t>
      </w:r>
      <w:r w:rsidRPr="00E11366">
        <w:rPr>
          <w:rFonts w:eastAsia="Sitka Heading"/>
          <w:spacing w:val="2"/>
        </w:rPr>
        <w:t>r</w:t>
      </w:r>
      <w:r w:rsidRPr="00E11366">
        <w:rPr>
          <w:rFonts w:eastAsia="Sitka Heading"/>
          <w:spacing w:val="-1"/>
        </w:rPr>
        <w:t>e</w:t>
      </w:r>
      <w:r w:rsidRPr="00E11366">
        <w:rPr>
          <w:rFonts w:eastAsia="Sitka Heading"/>
        </w:rPr>
        <w:t>o</w:t>
      </w:r>
      <w:r w:rsidRPr="00E11366">
        <w:rPr>
          <w:rFonts w:eastAsia="Sitka Heading"/>
          <w:spacing w:val="1"/>
        </w:rPr>
        <w:t>c</w:t>
      </w:r>
      <w:r w:rsidRPr="00E11366">
        <w:rPr>
          <w:rFonts w:eastAsia="Sitka Heading"/>
        </w:rPr>
        <w:t>c</w:t>
      </w:r>
      <w:r w:rsidRPr="00E11366">
        <w:rPr>
          <w:rFonts w:eastAsia="Sitka Heading"/>
          <w:spacing w:val="1"/>
        </w:rPr>
        <w:t>u</w:t>
      </w:r>
      <w:r w:rsidRPr="00E11366">
        <w:rPr>
          <w:rFonts w:eastAsia="Sitka Heading"/>
        </w:rPr>
        <w:t>r</w:t>
      </w:r>
      <w:r w:rsidRPr="00E11366">
        <w:rPr>
          <w:rFonts w:eastAsia="Sitka Heading"/>
          <w:spacing w:val="-1"/>
        </w:rPr>
        <w:t>re</w:t>
      </w:r>
      <w:r w:rsidRPr="00E11366">
        <w:rPr>
          <w:rFonts w:eastAsia="Sitka Heading"/>
        </w:rPr>
        <w:t>n</w:t>
      </w:r>
      <w:r w:rsidRPr="00E11366">
        <w:rPr>
          <w:rFonts w:eastAsia="Sitka Heading"/>
          <w:spacing w:val="1"/>
        </w:rPr>
        <w:t>c</w:t>
      </w:r>
      <w:r w:rsidRPr="00E11366">
        <w:rPr>
          <w:rFonts w:eastAsia="Sitka Heading"/>
          <w:spacing w:val="-1"/>
        </w:rPr>
        <w:t>e</w:t>
      </w:r>
      <w:r w:rsidRPr="00E11366">
        <w:rPr>
          <w:rFonts w:eastAsia="Sitka Heading"/>
        </w:rPr>
        <w:t>.</w:t>
      </w:r>
    </w:p>
    <w:p w14:paraId="2825E7DE" w14:textId="77777777" w:rsidR="008B61FE" w:rsidRPr="008B61FE" w:rsidRDefault="008B61FE" w:rsidP="00E11366">
      <w:pPr>
        <w:ind w:right="134"/>
        <w:jc w:val="both"/>
        <w:rPr>
          <w:rFonts w:eastAsia="Sitka Heading"/>
        </w:rPr>
      </w:pPr>
    </w:p>
    <w:p w14:paraId="513CFAF3" w14:textId="77777777" w:rsidR="008B61FE" w:rsidRPr="00E11366" w:rsidRDefault="008B61FE" w:rsidP="00E11366">
      <w:pPr>
        <w:ind w:right="134"/>
        <w:jc w:val="both"/>
        <w:rPr>
          <w:rFonts w:eastAsia="Sitka Heading"/>
        </w:rPr>
      </w:pPr>
      <w:r w:rsidRPr="008B61FE">
        <w:rPr>
          <w:rFonts w:eastAsia="Sitka Heading"/>
        </w:rPr>
        <w:lastRenderedPageBreak/>
        <w:t>An Incident Form is available for reporting and it includes a description of the incident, injuries or equipment damage sustained, persons involved and action taken.</w:t>
      </w:r>
    </w:p>
    <w:p w14:paraId="1DD61D05" w14:textId="77777777" w:rsidR="00063D60" w:rsidRDefault="00063D60" w:rsidP="00E60D73">
      <w:pPr>
        <w:pStyle w:val="Heading2"/>
      </w:pPr>
    </w:p>
    <w:p w14:paraId="1DA884EF" w14:textId="1789D5A7" w:rsidR="0039386F" w:rsidRDefault="00471F58" w:rsidP="00E60D73">
      <w:pPr>
        <w:pStyle w:val="Heading2"/>
      </w:pPr>
      <w:bookmarkStart w:id="29" w:name="_Toc132354432"/>
      <w:r>
        <w:t>I</w:t>
      </w:r>
      <w:r w:rsidR="00E60D73">
        <w:t>f</w:t>
      </w:r>
      <w:r w:rsidR="0063675F">
        <w:t xml:space="preserve"> in doubt</w:t>
      </w:r>
      <w:r w:rsidRPr="00471F58">
        <w:t xml:space="preserve"> </w:t>
      </w:r>
      <w:r>
        <w:t>Ask</w:t>
      </w:r>
      <w:bookmarkEnd w:id="29"/>
    </w:p>
    <w:p w14:paraId="65008BDB" w14:textId="2A3F7EF9" w:rsidR="0039386F" w:rsidRPr="00351D0F" w:rsidRDefault="0063675F">
      <w:pPr>
        <w:spacing w:before="240" w:after="240"/>
        <w:rPr>
          <w:b/>
        </w:rPr>
      </w:pPr>
      <w:r>
        <w:t>If you have doubts about how to do something ASK a member, preferably the Shed Boss or a Committee member.</w:t>
      </w:r>
      <w:r>
        <w:rPr>
          <w:b/>
          <w:bCs/>
        </w:rPr>
        <w:t xml:space="preserve"> </w:t>
      </w:r>
    </w:p>
    <w:p w14:paraId="610231E4" w14:textId="77C0EF24" w:rsidR="0039386F" w:rsidRDefault="0063675F" w:rsidP="00E60D73">
      <w:pPr>
        <w:pStyle w:val="Heading2"/>
      </w:pPr>
      <w:bookmarkStart w:id="30" w:name="_Toc132354433"/>
      <w:r>
        <w:t>Buddy</w:t>
      </w:r>
      <w:r w:rsidR="00E60D73">
        <w:t xml:space="preserve"> System</w:t>
      </w:r>
      <w:bookmarkEnd w:id="30"/>
    </w:p>
    <w:p w14:paraId="2C40CFCC" w14:textId="77777777" w:rsidR="0039386F" w:rsidRDefault="0063675F">
      <w:pPr>
        <w:spacing w:before="240" w:after="240"/>
      </w:pPr>
      <w:r>
        <w:t>If a job is dangerous or awkward, such as cutting and handling large pieces of wood, you must call on another member for assistance.</w:t>
      </w:r>
    </w:p>
    <w:p w14:paraId="4D708207" w14:textId="77777777" w:rsidR="0039386F" w:rsidRDefault="0063675F" w:rsidP="00E60D73">
      <w:pPr>
        <w:pStyle w:val="Heading2"/>
      </w:pPr>
      <w:bookmarkStart w:id="31" w:name="_Toc132354434"/>
      <w:r>
        <w:t>Quiet Room</w:t>
      </w:r>
      <w:bookmarkEnd w:id="31"/>
    </w:p>
    <w:p w14:paraId="7D2CEBB3" w14:textId="77777777" w:rsidR="006B194A" w:rsidRDefault="0063675F">
      <w:pPr>
        <w:spacing w:before="240" w:after="240"/>
      </w:pPr>
      <w:r>
        <w:t xml:space="preserve">This air-conditioned space is where dust-free activities away from excessive noise can take place. </w:t>
      </w:r>
    </w:p>
    <w:p w14:paraId="5A4E15B2" w14:textId="77777777" w:rsidR="006B194A" w:rsidRDefault="0063675F" w:rsidP="006B194A">
      <w:pPr>
        <w:spacing w:before="240" w:after="240"/>
      </w:pPr>
      <w:r>
        <w:t>Shed members' personal files are held here</w:t>
      </w:r>
      <w:r w:rsidR="006B194A">
        <w:t xml:space="preserve"> and the </w:t>
      </w:r>
      <w:r>
        <w:t>accounting system is run from here. There</w:t>
      </w:r>
      <w:r w:rsidR="00306575">
        <w:t xml:space="preserve"> is a small library of</w:t>
      </w:r>
      <w:r>
        <w:t xml:space="preserve"> Reference Books and Equipment Manuals</w:t>
      </w:r>
      <w:r w:rsidR="006B194A">
        <w:t xml:space="preserve">, </w:t>
      </w:r>
      <w:r>
        <w:t>laptops, tablets and PCs,</w:t>
      </w:r>
      <w:r w:rsidR="00306575">
        <w:t xml:space="preserve"> an</w:t>
      </w:r>
      <w:r>
        <w:t xml:space="preserve"> internet connection, printers and </w:t>
      </w:r>
      <w:r w:rsidR="001F5734">
        <w:t xml:space="preserve">70” </w:t>
      </w:r>
      <w:r w:rsidR="00306575">
        <w:t xml:space="preserve">4K </w:t>
      </w:r>
      <w:r>
        <w:t>TV.</w:t>
      </w:r>
      <w:r w:rsidR="006B194A">
        <w:t xml:space="preserve"> </w:t>
      </w:r>
    </w:p>
    <w:p w14:paraId="57680997" w14:textId="7EE60B57" w:rsidR="006B194A" w:rsidRDefault="006B194A" w:rsidP="006B194A">
      <w:pPr>
        <w:spacing w:before="240" w:after="240"/>
      </w:pPr>
      <w:r>
        <w:t>The laptops and tablets are available on loan to members.</w:t>
      </w:r>
    </w:p>
    <w:p w14:paraId="256721DC" w14:textId="31CC7291" w:rsidR="006B194A" w:rsidRDefault="001F5734">
      <w:pPr>
        <w:spacing w:before="240" w:after="240"/>
      </w:pPr>
      <w:r>
        <w:t>YouTube, which contains any number of woodworking how</w:t>
      </w:r>
      <w:r w:rsidR="006B194A">
        <w:t>-</w:t>
      </w:r>
      <w:r>
        <w:t>to’s, is installed on the TV</w:t>
      </w:r>
      <w:r w:rsidR="00063D60">
        <w:t>.</w:t>
      </w:r>
    </w:p>
    <w:p w14:paraId="58BC16DF" w14:textId="26BCFCD4" w:rsidR="0039386F" w:rsidRDefault="0063675F" w:rsidP="00E60D73">
      <w:pPr>
        <w:pStyle w:val="Heading2"/>
      </w:pPr>
      <w:bookmarkStart w:id="32" w:name="_Toc132354435"/>
      <w:r>
        <w:t>Morning Tea</w:t>
      </w:r>
      <w:bookmarkEnd w:id="32"/>
    </w:p>
    <w:p w14:paraId="42C64027" w14:textId="157A472D" w:rsidR="0039386F" w:rsidRDefault="00576A29">
      <w:pPr>
        <w:spacing w:before="240" w:after="240"/>
      </w:pPr>
      <w:r>
        <w:t xml:space="preserve">During morning tea from 1030 to 11 am, no equipment may be used and all fans and the Micronair </w:t>
      </w:r>
      <w:r w:rsidR="00716E4F">
        <w:t>dust extractor</w:t>
      </w:r>
      <w:r>
        <w:t xml:space="preserve"> is turned off.</w:t>
      </w:r>
    </w:p>
    <w:p w14:paraId="4A97FB86" w14:textId="366964E0" w:rsidR="004314C0" w:rsidRDefault="0063675F">
      <w:pPr>
        <w:spacing w:before="240" w:after="240"/>
      </w:pPr>
      <w:r>
        <w:t>Morning tea is levied at $1 per day, for which members are generously supplied with tea, coffee milk and a range of biscuits</w:t>
      </w:r>
      <w:r w:rsidR="00306575">
        <w:t>,</w:t>
      </w:r>
      <w:r>
        <w:t xml:space="preserve"> buns and cakes.</w:t>
      </w:r>
      <w:r w:rsidR="004314C0">
        <w:br/>
        <w:t xml:space="preserve">We </w:t>
      </w:r>
      <w:r w:rsidR="00063D60">
        <w:t>encourage</w:t>
      </w:r>
      <w:r w:rsidR="004314C0">
        <w:t xml:space="preserve"> members to arrange a quarterly </w:t>
      </w:r>
      <w:r w:rsidR="00063D60">
        <w:t xml:space="preserve">payment for morning tea via </w:t>
      </w:r>
      <w:r w:rsidR="004314C0">
        <w:t>EFT in the amount of their expected attendance</w:t>
      </w:r>
      <w:r w:rsidR="00063D60">
        <w:t>;</w:t>
      </w:r>
      <w:r w:rsidR="004314C0">
        <w:t xml:space="preserve"> please talk to the Treasurer about this.</w:t>
      </w:r>
    </w:p>
    <w:p w14:paraId="0286A119" w14:textId="589D3762" w:rsidR="0039386F" w:rsidRDefault="004314C0" w:rsidP="00E11366">
      <w:r>
        <w:br w:type="page"/>
      </w:r>
    </w:p>
    <w:p w14:paraId="439917F9" w14:textId="40FF3D43" w:rsidR="0039386F" w:rsidRDefault="004314C0" w:rsidP="003626EF">
      <w:pPr>
        <w:pStyle w:val="Heading1"/>
      </w:pPr>
      <w:bookmarkStart w:id="33" w:name="_Toc132354436"/>
      <w:r>
        <w:lastRenderedPageBreak/>
        <w:t>Shed cleanliness</w:t>
      </w:r>
      <w:r w:rsidR="0063675F">
        <w:t>,</w:t>
      </w:r>
      <w:r>
        <w:t xml:space="preserve"> and</w:t>
      </w:r>
      <w:r w:rsidR="0063675F">
        <w:t xml:space="preserve"> Tool Management</w:t>
      </w:r>
      <w:bookmarkEnd w:id="33"/>
      <w:r w:rsidR="0063675F">
        <w:t xml:space="preserve"> </w:t>
      </w:r>
    </w:p>
    <w:p w14:paraId="1E3A556C" w14:textId="51AFA646" w:rsidR="004314C0" w:rsidRDefault="004314C0" w:rsidP="004314C0">
      <w:pPr>
        <w:spacing w:before="240" w:after="240"/>
      </w:pPr>
      <w:r>
        <w:t>Members must clean their workspace and surrounds, clean and return tools to their correct place, clean machinery and remove swarf, chips and dust and assist with a general shed clean-up, including the</w:t>
      </w:r>
      <w:r w:rsidR="006B4CFE">
        <w:t xml:space="preserve"> </w:t>
      </w:r>
      <w:r>
        <w:t xml:space="preserve">sweeping </w:t>
      </w:r>
      <w:r w:rsidR="006B4CFE">
        <w:t xml:space="preserve">of </w:t>
      </w:r>
      <w:r>
        <w:t>floors.</w:t>
      </w:r>
    </w:p>
    <w:p w14:paraId="660EAD33" w14:textId="5A8AA558" w:rsidR="001F5734" w:rsidRDefault="006B4CFE">
      <w:pPr>
        <w:spacing w:before="240" w:after="240"/>
      </w:pPr>
      <w:r>
        <w:t xml:space="preserve">Most </w:t>
      </w:r>
      <w:r w:rsidR="0063675F">
        <w:t xml:space="preserve">tools and consumables have a marked place on a peg board or in a cupboard. </w:t>
      </w:r>
    </w:p>
    <w:p w14:paraId="6339928E" w14:textId="673B3936" w:rsidR="0039386F" w:rsidRDefault="0063675F">
      <w:pPr>
        <w:spacing w:before="240" w:after="240"/>
      </w:pPr>
      <w:r w:rsidRPr="00F50A8D">
        <w:rPr>
          <w:b/>
          <w:bCs/>
          <w:u w:val="single"/>
        </w:rPr>
        <w:t>Where they come from is where they must be returned,</w:t>
      </w:r>
      <w:r>
        <w:t xml:space="preserve"> so as not to inconvenience others and maintain a tidy Shed.</w:t>
      </w:r>
    </w:p>
    <w:p w14:paraId="63CA8831" w14:textId="77777777" w:rsidR="0039386F" w:rsidRDefault="0063675F" w:rsidP="003626EF">
      <w:pPr>
        <w:pStyle w:val="Heading2"/>
      </w:pPr>
      <w:bookmarkStart w:id="34" w:name="_Toc132354437"/>
      <w:r>
        <w:t>Personal Projects</w:t>
      </w:r>
      <w:bookmarkEnd w:id="34"/>
    </w:p>
    <w:p w14:paraId="6BD7A9F9" w14:textId="4644C4AB" w:rsidR="0039386F" w:rsidRDefault="0063675F">
      <w:pPr>
        <w:spacing w:before="240" w:after="240"/>
      </w:pPr>
      <w:r>
        <w:t xml:space="preserve">Members may work on personal projects or projects for </w:t>
      </w:r>
      <w:r w:rsidR="006B4CFE">
        <w:t xml:space="preserve">their </w:t>
      </w:r>
      <w:r>
        <w:t>charities and the community as they see fit.</w:t>
      </w:r>
    </w:p>
    <w:p w14:paraId="57399F0C" w14:textId="7363425B" w:rsidR="006B4CFE" w:rsidRDefault="00D537C4">
      <w:pPr>
        <w:spacing w:before="240" w:after="240"/>
      </w:pPr>
      <w:r>
        <w:t>However,</w:t>
      </w:r>
      <w:r w:rsidR="006B4CFE">
        <w:t xml:space="preserve"> materials and consumables (</w:t>
      </w:r>
      <w:r w:rsidR="00063D60">
        <w:t xml:space="preserve">wood, </w:t>
      </w:r>
      <w:r w:rsidR="00536535">
        <w:t>ply</w:t>
      </w:r>
      <w:r w:rsidR="00A93169">
        <w:t>wood</w:t>
      </w:r>
      <w:r w:rsidR="00536535">
        <w:t xml:space="preserve">, MDF, </w:t>
      </w:r>
      <w:r w:rsidR="006B4CFE">
        <w:t xml:space="preserve">thinners, stains, paint, varnish, and other specialist items) </w:t>
      </w:r>
      <w:r>
        <w:t xml:space="preserve">used in the </w:t>
      </w:r>
      <w:r w:rsidR="001F5734">
        <w:t xml:space="preserve">members </w:t>
      </w:r>
      <w:r>
        <w:t xml:space="preserve">work </w:t>
      </w:r>
      <w:r w:rsidR="006B4CFE">
        <w:t>must either be provided by the member or an appropriate price paid for Shed resources</w:t>
      </w:r>
      <w:r w:rsidR="00536535">
        <w:t>.</w:t>
      </w:r>
    </w:p>
    <w:p w14:paraId="274F76F5" w14:textId="13F5F99D" w:rsidR="001F5734" w:rsidRDefault="00D537C4">
      <w:pPr>
        <w:spacing w:before="240" w:after="240"/>
      </w:pPr>
      <w:r>
        <w:t xml:space="preserve">Personal materials must be clearly labelled and stored in a convenient space. If the member is going to be absent for long periods (more than a few day) during the course of his </w:t>
      </w:r>
      <w:r w:rsidR="001F5734">
        <w:t>project,</w:t>
      </w:r>
      <w:r>
        <w:t xml:space="preserve"> it should not be stored on the benchtop.  </w:t>
      </w:r>
    </w:p>
    <w:p w14:paraId="509E1376" w14:textId="3A736B43" w:rsidR="00D537C4" w:rsidRDefault="00D537C4">
      <w:pPr>
        <w:spacing w:before="240" w:after="240"/>
      </w:pPr>
      <w:r>
        <w:t>WARNING</w:t>
      </w:r>
      <w:r w:rsidR="00E14A07">
        <w:t>. Material or projects that are not clearly labelled and stored appropriately will be disposed of</w:t>
      </w:r>
      <w:r w:rsidR="00A93169">
        <w:t xml:space="preserve"> after a warning.</w:t>
      </w:r>
    </w:p>
    <w:p w14:paraId="4BA09E0E" w14:textId="77777777" w:rsidR="0039386F" w:rsidRDefault="0063675F" w:rsidP="003626EF">
      <w:pPr>
        <w:pStyle w:val="Heading2"/>
      </w:pPr>
      <w:bookmarkStart w:id="35" w:name="_Toc132354438"/>
      <w:r>
        <w:t>Hobbies and other Activities</w:t>
      </w:r>
      <w:bookmarkEnd w:id="35"/>
    </w:p>
    <w:p w14:paraId="420D090D" w14:textId="77777777" w:rsidR="00E14A07" w:rsidRDefault="00E14A07">
      <w:pPr>
        <w:spacing w:before="240" w:after="240"/>
      </w:pPr>
      <w:r>
        <w:t>The Shed is there for your enjoyment and encourages all appropriate activities.</w:t>
      </w:r>
    </w:p>
    <w:p w14:paraId="6BDC6ECD" w14:textId="12FE60C4" w:rsidR="0039386F" w:rsidRDefault="0063675F">
      <w:pPr>
        <w:spacing w:before="240" w:after="240"/>
      </w:pPr>
      <w:r>
        <w:t xml:space="preserve">Members can apply to the Shed Boss or Committee to undertake a hobby, or activity (project), </w:t>
      </w:r>
      <w:r w:rsidR="00E14A07">
        <w:t xml:space="preserve">not in the regular wood or metal work area </w:t>
      </w:r>
      <w:r>
        <w:t>such as Art Classes and Games.</w:t>
      </w:r>
    </w:p>
    <w:p w14:paraId="0293A803" w14:textId="67B45A94" w:rsidR="00E14A07" w:rsidRDefault="0063675F">
      <w:pPr>
        <w:spacing w:before="240" w:after="240"/>
      </w:pPr>
      <w:r>
        <w:t>The Committee may vary types of hobbies, or activities permitted.</w:t>
      </w:r>
    </w:p>
    <w:p w14:paraId="0D03D2B6" w14:textId="36BC7600" w:rsidR="00E14A07" w:rsidRDefault="00E14A07"/>
    <w:p w14:paraId="15CB7E69" w14:textId="77777777" w:rsidR="003C0DC8" w:rsidRDefault="003C0DC8" w:rsidP="003C0DC8">
      <w:pPr>
        <w:pStyle w:val="Heading2"/>
      </w:pPr>
      <w:bookmarkStart w:id="36" w:name="_Toc132354439"/>
      <w:r>
        <w:t>Personal Property and Projects in Progress</w:t>
      </w:r>
      <w:bookmarkEnd w:id="36"/>
      <w:r>
        <w:t xml:space="preserve"> </w:t>
      </w:r>
    </w:p>
    <w:p w14:paraId="60E002FF" w14:textId="4ABE2DCD" w:rsidR="001F5734" w:rsidRDefault="00A93169" w:rsidP="003C0DC8">
      <w:pPr>
        <w:spacing w:before="240" w:after="240"/>
      </w:pPr>
      <w:r>
        <w:t>M</w:t>
      </w:r>
      <w:r w:rsidR="003C0DC8">
        <w:t xml:space="preserve">embers must label </w:t>
      </w:r>
      <w:r>
        <w:t xml:space="preserve">ongoing work </w:t>
      </w:r>
      <w:r w:rsidR="003C0DC8">
        <w:t xml:space="preserve">with their name. The rule is if it does not have a member's name on it, it can be used by any other member. </w:t>
      </w:r>
    </w:p>
    <w:p w14:paraId="3ABD4714" w14:textId="36331601" w:rsidR="003C0DC8" w:rsidRDefault="003C0DC8" w:rsidP="003C0DC8">
      <w:pPr>
        <w:spacing w:before="240" w:after="240"/>
      </w:pPr>
      <w:r>
        <w:t>Common sense should be used in determining if the project is inadvertently not labelled.</w:t>
      </w:r>
    </w:p>
    <w:p w14:paraId="604C3C5B" w14:textId="77777777" w:rsidR="0039386F" w:rsidRDefault="0039386F">
      <w:pPr>
        <w:spacing w:before="240" w:after="240"/>
      </w:pPr>
    </w:p>
    <w:p w14:paraId="75A1202D" w14:textId="77777777" w:rsidR="0039386F" w:rsidRDefault="0063675F" w:rsidP="003626EF">
      <w:pPr>
        <w:pStyle w:val="Heading2"/>
      </w:pPr>
      <w:bookmarkStart w:id="37" w:name="_Toc132354440"/>
      <w:r>
        <w:lastRenderedPageBreak/>
        <w:t>Projects for charities or the public</w:t>
      </w:r>
      <w:bookmarkEnd w:id="37"/>
      <w:r>
        <w:t xml:space="preserve"> </w:t>
      </w:r>
    </w:p>
    <w:p w14:paraId="6CF4C127" w14:textId="77777777" w:rsidR="00EA54C5" w:rsidRDefault="00E14A07">
      <w:pPr>
        <w:spacing w:before="240" w:after="240"/>
      </w:pPr>
      <w:r>
        <w:t xml:space="preserve">A significant portion of our revenue </w:t>
      </w:r>
      <w:r w:rsidR="00EA54C5">
        <w:t xml:space="preserve">(usually in the form of a donation) </w:t>
      </w:r>
      <w:r>
        <w:t>is derived in this manner and is encouraged.</w:t>
      </w:r>
    </w:p>
    <w:p w14:paraId="35899571" w14:textId="55112120" w:rsidR="00EA54C5" w:rsidRDefault="00EA54C5">
      <w:pPr>
        <w:spacing w:before="240" w:after="240"/>
      </w:pPr>
      <w:r>
        <w:t xml:space="preserve">Repair jobs and small furniture and construction jobs </w:t>
      </w:r>
      <w:r w:rsidR="00B9053A">
        <w:t>are undertaken for</w:t>
      </w:r>
      <w:r>
        <w:t xml:space="preserve"> local charity organisations</w:t>
      </w:r>
      <w:r w:rsidR="00B9053A">
        <w:t>, schools, hospitals</w:t>
      </w:r>
      <w:r>
        <w:t xml:space="preserve"> and the public. </w:t>
      </w:r>
    </w:p>
    <w:p w14:paraId="3DE48199" w14:textId="0ADFB3FE" w:rsidR="00EA54C5" w:rsidRDefault="00EA54C5">
      <w:pPr>
        <w:spacing w:before="240" w:after="240"/>
      </w:pPr>
      <w:r>
        <w:t>Donations</w:t>
      </w:r>
      <w:r w:rsidR="0063675F">
        <w:t xml:space="preserve"> to the Shed, </w:t>
      </w:r>
      <w:r>
        <w:t>are supplied with a</w:t>
      </w:r>
      <w:r w:rsidR="00FB217A">
        <w:t>n ordinary</w:t>
      </w:r>
      <w:r>
        <w:t xml:space="preserve"> receipt,</w:t>
      </w:r>
      <w:r w:rsidR="0063675F">
        <w:t xml:space="preserve"> but payment is not compulsory. </w:t>
      </w:r>
    </w:p>
    <w:p w14:paraId="415C5B2E" w14:textId="0CDFFDB7" w:rsidR="0039386F" w:rsidRDefault="0089000F">
      <w:pPr>
        <w:spacing w:before="240" w:after="240"/>
      </w:pPr>
      <w:r>
        <w:t>Sometimes</w:t>
      </w:r>
      <w:r w:rsidR="00EA54C5">
        <w:t xml:space="preserve"> we undertake work for organisations who require a GST invoice which we </w:t>
      </w:r>
      <w:r w:rsidR="00FB217A">
        <w:t>can</w:t>
      </w:r>
      <w:r w:rsidR="00EA54C5">
        <w:t xml:space="preserve"> render.</w:t>
      </w:r>
      <w:r>
        <w:t xml:space="preserve"> </w:t>
      </w:r>
      <w:r w:rsidR="00EA54C5">
        <w:t>However, such work will not be quoted or tendered for without the permission of the Committee or the consent of the Shed Boss or his Delegate. This permission is also required to ensure a proposed job can be completed safely with our members' available skills.</w:t>
      </w:r>
    </w:p>
    <w:p w14:paraId="0F22D5CC" w14:textId="77777777" w:rsidR="0039386F" w:rsidRDefault="0063675F" w:rsidP="003626EF">
      <w:pPr>
        <w:pStyle w:val="Heading2"/>
      </w:pPr>
      <w:bookmarkStart w:id="38" w:name="_Toc132354441"/>
      <w:r>
        <w:t>Donations as a Tax Deduction</w:t>
      </w:r>
      <w:bookmarkEnd w:id="38"/>
    </w:p>
    <w:p w14:paraId="5A080820" w14:textId="5DCE116A" w:rsidR="001C0309" w:rsidRDefault="00EA54C5">
      <w:pPr>
        <w:spacing w:before="240" w:after="240"/>
      </w:pPr>
      <w:r>
        <w:t>For the moment our Shed is not a registered charity, so we cannot supply donation</w:t>
      </w:r>
      <w:r w:rsidR="003C0DC8">
        <w:t xml:space="preserve"> taxation invoices </w:t>
      </w:r>
      <w:r w:rsidR="00FB217A">
        <w:t>or receipts</w:t>
      </w:r>
      <w:r>
        <w:t xml:space="preserve"> valid as Income Tax Deductions for Australian Income Tax purposes. </w:t>
      </w:r>
      <w:r w:rsidR="003626EF">
        <w:t>However,</w:t>
      </w:r>
      <w:r>
        <w:t xml:space="preserve"> in the interim </w:t>
      </w:r>
      <w:r w:rsidR="003C0DC8">
        <w:t xml:space="preserve">if required, </w:t>
      </w:r>
      <w:r>
        <w:t xml:space="preserve">we can arrange for such receipts if </w:t>
      </w:r>
      <w:r w:rsidR="003C0DC8">
        <w:t xml:space="preserve">the </w:t>
      </w:r>
      <w:r>
        <w:t>payments are made via the Men's Sheds of WA</w:t>
      </w:r>
      <w:r w:rsidR="003C0DC8">
        <w:t>.</w:t>
      </w:r>
      <w:r>
        <w:t xml:space="preserve"> </w:t>
      </w:r>
      <w:r w:rsidR="003C0DC8">
        <w:t xml:space="preserve"> The Shed is currently negotiating DGR </w:t>
      </w:r>
      <w:r w:rsidR="00FB217A">
        <w:t>status,</w:t>
      </w:r>
      <w:r w:rsidR="003C0DC8">
        <w:t xml:space="preserve"> and you will be advised when this is successful.  It w</w:t>
      </w:r>
      <w:r w:rsidR="00366EEF">
        <w:t>ould</w:t>
      </w:r>
      <w:r w:rsidR="003C0DC8">
        <w:t xml:space="preserve"> also mean that the members subscriptions may become deductible for taxation purposes. </w:t>
      </w:r>
    </w:p>
    <w:p w14:paraId="5E64FCBA" w14:textId="40EA9FAC" w:rsidR="001C0309" w:rsidRDefault="001C0309" w:rsidP="001C0309">
      <w:pPr>
        <w:pStyle w:val="Heading1"/>
      </w:pPr>
      <w:bookmarkStart w:id="39" w:name="_Toc132354442"/>
      <w:r>
        <w:t>Material Safety Data Sheet.  MSDS.</w:t>
      </w:r>
      <w:bookmarkEnd w:id="39"/>
    </w:p>
    <w:p w14:paraId="03FC5C49" w14:textId="6112FDE7" w:rsidR="001C0309" w:rsidRDefault="001C0309" w:rsidP="001C0309"/>
    <w:p w14:paraId="372E6CF4" w14:textId="08717547" w:rsidR="00982A4D" w:rsidRPr="005071E3" w:rsidRDefault="001C0309" w:rsidP="001C0309">
      <w:pPr>
        <w:rPr>
          <w:color w:val="202124"/>
          <w:shd w:val="clear" w:color="auto" w:fill="FFFFFF"/>
        </w:rPr>
      </w:pPr>
      <w:r w:rsidRPr="005071E3">
        <w:rPr>
          <w:color w:val="202124"/>
          <w:shd w:val="clear" w:color="auto" w:fill="FFFFFF"/>
        </w:rPr>
        <w:t>A </w:t>
      </w:r>
      <w:r w:rsidRPr="005071E3">
        <w:rPr>
          <w:b/>
          <w:color w:val="202124"/>
          <w:shd w:val="clear" w:color="auto" w:fill="FFFFFF"/>
        </w:rPr>
        <w:t>Material Safety Data Sheet</w:t>
      </w:r>
      <w:r w:rsidRPr="005071E3">
        <w:rPr>
          <w:color w:val="202124"/>
          <w:shd w:val="clear" w:color="auto" w:fill="FFFFFF"/>
        </w:rPr>
        <w:t> (MSDS) is a document that contains information on the potential hazards (health, fire, reactivity and environmental) and how to work safely with the chemical product. It is an essential starting point for the development of a complete health and safety program.</w:t>
      </w:r>
      <w:r w:rsidRPr="005071E3">
        <w:rPr>
          <w:color w:val="202124"/>
          <w:shd w:val="clear" w:color="auto" w:fill="FFFFFF"/>
        </w:rPr>
        <w:br/>
        <w:t xml:space="preserve">A library of MSDS for material used in the Shed is available to Members and should be routinely consulted before using </w:t>
      </w:r>
      <w:r w:rsidR="00982A4D" w:rsidRPr="005071E3">
        <w:rPr>
          <w:color w:val="202124"/>
          <w:shd w:val="clear" w:color="auto" w:fill="FFFFFF"/>
        </w:rPr>
        <w:t>chemical and wood products</w:t>
      </w:r>
      <w:r w:rsidR="00366EEF" w:rsidRPr="00E11366">
        <w:rPr>
          <w:color w:val="202124"/>
          <w:shd w:val="clear" w:color="auto" w:fill="FFFFFF"/>
        </w:rPr>
        <w:t>.</w:t>
      </w:r>
      <w:r w:rsidR="00982A4D" w:rsidRPr="005071E3">
        <w:rPr>
          <w:color w:val="202124"/>
          <w:shd w:val="clear" w:color="auto" w:fill="FFFFFF"/>
        </w:rPr>
        <w:t xml:space="preserve"> </w:t>
      </w:r>
    </w:p>
    <w:p w14:paraId="11CCA7AD" w14:textId="478B6DC8" w:rsidR="00982A4D" w:rsidRDefault="00982A4D">
      <w:pPr>
        <w:rPr>
          <w:rFonts w:ascii="Arial" w:hAnsi="Arial" w:cs="Arial"/>
          <w:color w:val="202124"/>
          <w:sz w:val="21"/>
          <w:szCs w:val="21"/>
          <w:shd w:val="clear" w:color="auto" w:fill="FFFFFF"/>
        </w:rPr>
      </w:pPr>
    </w:p>
    <w:p w14:paraId="05AE6468" w14:textId="346F5A5D" w:rsidR="0039386F" w:rsidRDefault="0063675F" w:rsidP="003626EF">
      <w:pPr>
        <w:pStyle w:val="Heading2"/>
      </w:pPr>
      <w:bookmarkStart w:id="40" w:name="_Toc132354443"/>
      <w:r>
        <w:t>Maintenance</w:t>
      </w:r>
      <w:r w:rsidR="003C0DC8">
        <w:t>, Damage and Breakage</w:t>
      </w:r>
      <w:bookmarkEnd w:id="40"/>
    </w:p>
    <w:p w14:paraId="5DAEEDAB" w14:textId="59C0072F" w:rsidR="00881E10" w:rsidRDefault="00881E10">
      <w:pPr>
        <w:spacing w:before="240" w:after="240"/>
      </w:pPr>
      <w:r>
        <w:t>The Shed, through the Induction and Safe Working Practise</w:t>
      </w:r>
      <w:r w:rsidR="000111DF">
        <w:t xml:space="preserve"> (SFW)</w:t>
      </w:r>
      <w:r>
        <w:t xml:space="preserve"> instruction, attempts to impose standardised </w:t>
      </w:r>
      <w:r w:rsidR="00FB217A">
        <w:t>SFW</w:t>
      </w:r>
      <w:r>
        <w:t xml:space="preserve"> for use on the machinery installed in the Shed.</w:t>
      </w:r>
      <w:r w:rsidR="000111DF">
        <w:t xml:space="preserve">  </w:t>
      </w:r>
      <w:r w:rsidR="00ED018A">
        <w:t>Members are</w:t>
      </w:r>
      <w:r w:rsidR="000111DF">
        <w:t xml:space="preserve"> REQUIRED to follow the </w:t>
      </w:r>
      <w:r w:rsidR="00FB217A">
        <w:t xml:space="preserve">published </w:t>
      </w:r>
      <w:r w:rsidR="000111DF">
        <w:t>SFW.</w:t>
      </w:r>
    </w:p>
    <w:p w14:paraId="538DCF5B" w14:textId="6357EC6C" w:rsidR="000111DF" w:rsidRDefault="00A8253D">
      <w:pPr>
        <w:spacing w:before="240" w:after="240"/>
      </w:pPr>
      <w:r>
        <w:t>If</w:t>
      </w:r>
      <w:r w:rsidR="00ED018A">
        <w:t xml:space="preserve"> d</w:t>
      </w:r>
      <w:r w:rsidR="000111DF">
        <w:t xml:space="preserve">amage </w:t>
      </w:r>
      <w:r w:rsidR="00ED018A">
        <w:t>to equipment</w:t>
      </w:r>
      <w:r w:rsidR="000111DF">
        <w:t xml:space="preserve"> result from failure to follow the SFW the Member will be REQUIRED to pay for its repair.</w:t>
      </w:r>
      <w:r w:rsidR="00881E10">
        <w:t xml:space="preserve"> </w:t>
      </w:r>
    </w:p>
    <w:p w14:paraId="5BFE06B9" w14:textId="77777777" w:rsidR="000111DF" w:rsidRDefault="0063675F">
      <w:pPr>
        <w:spacing w:before="240" w:after="240"/>
      </w:pPr>
      <w:r w:rsidRPr="00F50A8D">
        <w:rPr>
          <w:b/>
          <w:bCs/>
          <w:u w:val="single"/>
        </w:rPr>
        <w:t>If you break something it must be reported immediately.</w:t>
      </w:r>
      <w:r>
        <w:t xml:space="preserve"> </w:t>
      </w:r>
    </w:p>
    <w:p w14:paraId="0E4E8C40" w14:textId="32734CE3" w:rsidR="0039386F" w:rsidRDefault="0063675F">
      <w:pPr>
        <w:spacing w:before="240" w:after="240"/>
      </w:pPr>
      <w:r>
        <w:t xml:space="preserve">Do </w:t>
      </w:r>
      <w:r w:rsidR="000111DF">
        <w:t xml:space="preserve">NOT </w:t>
      </w:r>
      <w:r>
        <w:t xml:space="preserve">try to fix it yourself unless the Shed Boss member </w:t>
      </w:r>
      <w:r w:rsidR="00D979E6">
        <w:t xml:space="preserve">after inspection </w:t>
      </w:r>
      <w:r>
        <w:t>authorizes it.</w:t>
      </w:r>
    </w:p>
    <w:p w14:paraId="7992E14A" w14:textId="76103F64" w:rsidR="00FB217A" w:rsidRPr="0089000F" w:rsidRDefault="0089000F" w:rsidP="0089000F">
      <w:pPr>
        <w:pStyle w:val="Heading2"/>
      </w:pPr>
      <w:bookmarkStart w:id="41" w:name="_Toc132354444"/>
      <w:r>
        <w:lastRenderedPageBreak/>
        <w:t>Test Tags</w:t>
      </w:r>
      <w:bookmarkEnd w:id="41"/>
    </w:p>
    <w:p w14:paraId="1BD77368" w14:textId="4177A2B2" w:rsidR="00ED018A" w:rsidRDefault="000111DF">
      <w:pPr>
        <w:spacing w:before="240" w:after="240"/>
      </w:pPr>
      <w:r>
        <w:t xml:space="preserve">Electrically powered </w:t>
      </w:r>
      <w:r w:rsidR="005B48BD">
        <w:t xml:space="preserve">or driven </w:t>
      </w:r>
      <w:r>
        <w:t xml:space="preserve">machines </w:t>
      </w:r>
      <w:r w:rsidR="007F02E9">
        <w:t>for your personal safety</w:t>
      </w:r>
      <w:r w:rsidR="00D979E6">
        <w:t>,</w:t>
      </w:r>
      <w:r w:rsidR="007F02E9">
        <w:t xml:space="preserve"> </w:t>
      </w:r>
      <w:r w:rsidR="00801D2B">
        <w:t xml:space="preserve">must </w:t>
      </w:r>
      <w:r w:rsidR="005B48BD">
        <w:t xml:space="preserve">carry a </w:t>
      </w:r>
      <w:r w:rsidR="00FB217A">
        <w:t xml:space="preserve">valid </w:t>
      </w:r>
      <w:r w:rsidR="005B48BD">
        <w:t>“</w:t>
      </w:r>
      <w:hyperlink r:id="rId22" w:history="1">
        <w:r w:rsidR="005B48BD" w:rsidRPr="005B48BD">
          <w:rPr>
            <w:rStyle w:val="Hyperlink"/>
          </w:rPr>
          <w:t>Test Tag</w:t>
        </w:r>
      </w:hyperlink>
      <w:r w:rsidR="005B48BD">
        <w:t>” on the machine which is displayed with a testing date</w:t>
      </w:r>
      <w:r w:rsidR="00D67DC3">
        <w:t>.</w:t>
      </w:r>
    </w:p>
    <w:p w14:paraId="1F3D47C5" w14:textId="7EE31729" w:rsidR="006A62D2" w:rsidRDefault="006A62D2" w:rsidP="006A62D2">
      <w:pPr>
        <w:spacing w:before="240" w:after="240"/>
      </w:pPr>
      <w:r>
        <w:t xml:space="preserve">Tagging is performed regularly by the Shed or the Shed’s contractor, or anyone who is deemed under the Act and </w:t>
      </w:r>
      <w:r w:rsidR="00A0129F">
        <w:t xml:space="preserve">Code </w:t>
      </w:r>
      <w:r>
        <w:t>to be a “competent person”</w:t>
      </w:r>
    </w:p>
    <w:p w14:paraId="10791A7F" w14:textId="14D072F9" w:rsidR="000111DF" w:rsidRDefault="00D67DC3">
      <w:pPr>
        <w:spacing w:before="240" w:after="240"/>
      </w:pPr>
      <w:r>
        <w:t>Electrically powered machines or appliances that do NOT have a current Test Tag are NOT permitted to be or operated in the SHED.</w:t>
      </w:r>
    </w:p>
    <w:p w14:paraId="790F4B37" w14:textId="20B8AC48" w:rsidR="00D67DC3" w:rsidRDefault="006A62D2">
      <w:pPr>
        <w:spacing w:before="240" w:after="240"/>
      </w:pPr>
      <w:r>
        <w:rPr>
          <w:color w:val="000000" w:themeColor="text1"/>
        </w:rPr>
        <w:t>If</w:t>
      </w:r>
      <w:r w:rsidR="00D67DC3">
        <w:t xml:space="preserve"> the machinery or appliance is disassembled in </w:t>
      </w:r>
      <w:r w:rsidR="00FB217A">
        <w:t>ANY</w:t>
      </w:r>
      <w:r w:rsidR="00D67DC3">
        <w:t xml:space="preserve"> way, the Test Tag is automatically </w:t>
      </w:r>
      <w:r w:rsidR="007F02E9">
        <w:t>voided,</w:t>
      </w:r>
      <w:r w:rsidR="00D67DC3">
        <w:t xml:space="preserve"> and </w:t>
      </w:r>
      <w:r w:rsidR="007F02E9">
        <w:t>it will require recertification by a</w:t>
      </w:r>
      <w:r w:rsidR="00D67DC3">
        <w:t xml:space="preserve"> </w:t>
      </w:r>
      <w:r w:rsidR="00557CD2">
        <w:t xml:space="preserve">certified </w:t>
      </w:r>
      <w:r w:rsidR="00D67DC3">
        <w:t>competent person</w:t>
      </w:r>
      <w:r w:rsidR="007F02E9">
        <w:t>.</w:t>
      </w:r>
      <w:r w:rsidR="00D67DC3">
        <w:t xml:space="preserve"> </w:t>
      </w:r>
    </w:p>
    <w:p w14:paraId="0174FA80" w14:textId="3F47A1AD" w:rsidR="00FB217A" w:rsidRDefault="00FB217A">
      <w:pPr>
        <w:spacing w:before="240" w:after="240"/>
      </w:pPr>
      <w:r>
        <w:t xml:space="preserve">Prior to use </w:t>
      </w:r>
      <w:r w:rsidR="00B0035D">
        <w:t>handheld</w:t>
      </w:r>
      <w:r>
        <w:t xml:space="preserve"> or operated electrical equipment</w:t>
      </w:r>
      <w:r w:rsidR="00B0035D">
        <w:t xml:space="preserve">, and electrical extension </w:t>
      </w:r>
      <w:r w:rsidR="00D979E6">
        <w:t xml:space="preserve">cables </w:t>
      </w:r>
      <w:r w:rsidR="00B0035D">
        <w:t xml:space="preserve">notwithstanding it carries a Test Tag, its </w:t>
      </w:r>
      <w:r w:rsidR="00D979E6">
        <w:t>plugs, case</w:t>
      </w:r>
      <w:r>
        <w:t xml:space="preserve"> and its associated electrical cable </w:t>
      </w:r>
      <w:r w:rsidR="00B0035D">
        <w:t>should be inspected for integrity and the cable/cord inspected for cuts and crush damage along its entire length. Your life may depend on this.</w:t>
      </w:r>
    </w:p>
    <w:p w14:paraId="76673C01" w14:textId="24761083" w:rsidR="00557CD2" w:rsidRDefault="0063675F">
      <w:pPr>
        <w:spacing w:before="240" w:after="240"/>
      </w:pPr>
      <w:r>
        <w:t>If you notice something is requiring maintenance such as a blunt saw blade, new sandpaper strap on a sanding machine, or worn bearings, do not use the equipment unless a Shed Boss approves.</w:t>
      </w:r>
    </w:p>
    <w:p w14:paraId="7175DA83" w14:textId="77777777" w:rsidR="0039386F" w:rsidRDefault="0063675F" w:rsidP="003626EF">
      <w:pPr>
        <w:pStyle w:val="Heading2"/>
      </w:pPr>
      <w:bookmarkStart w:id="42" w:name="_Toc132354445"/>
      <w:r>
        <w:t>Loan of Equipment</w:t>
      </w:r>
      <w:bookmarkEnd w:id="42"/>
    </w:p>
    <w:p w14:paraId="706D863B" w14:textId="7D909DDC" w:rsidR="00B0035D" w:rsidRDefault="0063675F">
      <w:pPr>
        <w:spacing w:before="240" w:after="240"/>
      </w:pPr>
      <w:r>
        <w:t xml:space="preserve">Members may borrow portable equipment and tools temporarily. The </w:t>
      </w:r>
      <w:r w:rsidR="00B0035D">
        <w:t xml:space="preserve">item/s and </w:t>
      </w:r>
      <w:r w:rsidR="004F0AA2">
        <w:t xml:space="preserve">length of </w:t>
      </w:r>
      <w:r>
        <w:t xml:space="preserve">time </w:t>
      </w:r>
      <w:r w:rsidR="004F0AA2">
        <w:t xml:space="preserve">it is </w:t>
      </w:r>
      <w:r>
        <w:t xml:space="preserve">borrowed must be on the basis that others are not inconvenienced by the item's absence. </w:t>
      </w:r>
    </w:p>
    <w:p w14:paraId="514CC003" w14:textId="38C81F82" w:rsidR="0039386F" w:rsidRDefault="0063675F">
      <w:pPr>
        <w:spacing w:before="240" w:after="240"/>
      </w:pPr>
      <w:r>
        <w:t>There is a Borrow Book that must be used to register the loan period.</w:t>
      </w:r>
    </w:p>
    <w:p w14:paraId="086F06A3" w14:textId="77777777" w:rsidR="0039386F" w:rsidRDefault="0063675F" w:rsidP="003626EF">
      <w:pPr>
        <w:pStyle w:val="Heading2"/>
      </w:pPr>
      <w:bookmarkStart w:id="43" w:name="_Toc132354446"/>
      <w:r>
        <w:t>Shipping Container/ Storage of timber</w:t>
      </w:r>
      <w:bookmarkEnd w:id="43"/>
    </w:p>
    <w:p w14:paraId="265E62FF" w14:textId="43D58A82" w:rsidR="0039386F" w:rsidRDefault="0063675F">
      <w:pPr>
        <w:spacing w:before="240" w:after="240"/>
      </w:pPr>
      <w:r>
        <w:t xml:space="preserve">The shipping container </w:t>
      </w:r>
      <w:r w:rsidR="00366EEF">
        <w:t>and mezzanine area are</w:t>
      </w:r>
      <w:r>
        <w:t xml:space="preserve"> </w:t>
      </w:r>
      <w:r w:rsidR="00557CD2">
        <w:t xml:space="preserve">used </w:t>
      </w:r>
      <w:r>
        <w:t>to store dressed</w:t>
      </w:r>
      <w:r w:rsidR="00557CD2">
        <w:t xml:space="preserve"> and valuable</w:t>
      </w:r>
      <w:r>
        <w:t xml:space="preserve"> timber. </w:t>
      </w:r>
      <w:r w:rsidR="00557CD2">
        <w:t>T</w:t>
      </w:r>
      <w:r>
        <w:t xml:space="preserve">he shed committee may have marked some </w:t>
      </w:r>
      <w:r w:rsidR="00557CD2">
        <w:t>of th</w:t>
      </w:r>
      <w:r w:rsidR="00366EEF">
        <w:t>e rarer</w:t>
      </w:r>
      <w:r w:rsidR="00557CD2">
        <w:t xml:space="preserve"> </w:t>
      </w:r>
      <w:r>
        <w:t>timber with a bargain price to be paid to the Treasurer.</w:t>
      </w:r>
    </w:p>
    <w:p w14:paraId="0E08AAEE" w14:textId="4EA89C7D" w:rsidR="0039386F" w:rsidRDefault="0063675F">
      <w:pPr>
        <w:spacing w:before="240" w:after="240"/>
      </w:pPr>
      <w:r>
        <w:t xml:space="preserve">Undressed timber is in the </w:t>
      </w:r>
      <w:r w:rsidR="00366EEF">
        <w:t>outside rack</w:t>
      </w:r>
      <w:r>
        <w:t xml:space="preserve"> area under the tarpaulin.</w:t>
      </w:r>
    </w:p>
    <w:p w14:paraId="7D921B36" w14:textId="6BE170BA" w:rsidR="0039386F" w:rsidRDefault="004F0AA2">
      <w:pPr>
        <w:spacing w:before="240" w:after="240"/>
      </w:pPr>
      <w:r>
        <w:t>T</w:t>
      </w:r>
      <w:r w:rsidR="0063675F">
        <w:t xml:space="preserve">imber </w:t>
      </w:r>
      <w:r>
        <w:t>NOT</w:t>
      </w:r>
      <w:r w:rsidR="0063675F">
        <w:t xml:space="preserve"> marked with a member's name can be used by any member.</w:t>
      </w:r>
    </w:p>
    <w:p w14:paraId="692AF401" w14:textId="77777777" w:rsidR="0039386F" w:rsidRDefault="0063675F">
      <w:pPr>
        <w:spacing w:before="240" w:after="240"/>
      </w:pPr>
      <w:r>
        <w:t>The timber storage must be kept tidy, so after pulling out and inspecting a range of timber, or using only a piece, all timber must be returned to an ordered state.</w:t>
      </w:r>
    </w:p>
    <w:p w14:paraId="2FDFC147" w14:textId="712CAB3C" w:rsidR="0039386F" w:rsidRDefault="006A62D2">
      <w:pPr>
        <w:spacing w:before="240" w:after="240"/>
      </w:pPr>
      <w:r>
        <w:t>After</w:t>
      </w:r>
      <w:r w:rsidR="0063675F">
        <w:t xml:space="preserve"> opening </w:t>
      </w:r>
      <w:r>
        <w:t xml:space="preserve">or </w:t>
      </w:r>
      <w:r w:rsidR="00576A29">
        <w:t>closing the</w:t>
      </w:r>
      <w:r w:rsidR="0063675F">
        <w:t xml:space="preserve"> container ensure that the key is not left inside</w:t>
      </w:r>
      <w:r>
        <w:t>.</w:t>
      </w:r>
      <w:r w:rsidR="0063675F">
        <w:t xml:space="preserve"> </w:t>
      </w:r>
    </w:p>
    <w:p w14:paraId="36067E63" w14:textId="77777777" w:rsidR="0039386F" w:rsidRDefault="0063675F" w:rsidP="003626EF">
      <w:pPr>
        <w:pStyle w:val="Heading2"/>
      </w:pPr>
      <w:bookmarkStart w:id="44" w:name="_Toc132354447"/>
      <w:r>
        <w:lastRenderedPageBreak/>
        <w:t>Treated and Painted Wood</w:t>
      </w:r>
      <w:bookmarkEnd w:id="44"/>
    </w:p>
    <w:p w14:paraId="322B5B48" w14:textId="5E7E1FC8" w:rsidR="0039386F" w:rsidRDefault="004F0AA2">
      <w:pPr>
        <w:spacing w:before="240" w:after="240"/>
      </w:pPr>
      <w:r>
        <w:t xml:space="preserve">In the past, pine or similar timber </w:t>
      </w:r>
      <w:r w:rsidR="00B0035D">
        <w:t xml:space="preserve">was </w:t>
      </w:r>
      <w:r w:rsidR="0063675F">
        <w:t xml:space="preserve">treated to repel white ants, </w:t>
      </w:r>
      <w:r>
        <w:t xml:space="preserve">using toxic </w:t>
      </w:r>
      <w:r w:rsidR="0063675F">
        <w:t>arsenic and copper,</w:t>
      </w:r>
      <w:r w:rsidR="00366EEF">
        <w:t xml:space="preserve"> s</w:t>
      </w:r>
      <w:r w:rsidR="00557CD2">
        <w:t>o</w:t>
      </w:r>
      <w:r w:rsidR="00366EEF">
        <w:t xml:space="preserve"> </w:t>
      </w:r>
      <w:r w:rsidR="0063675F">
        <w:t>beware of recycled timber and use it carefully, avoiding dust inhaled by you and other members.</w:t>
      </w:r>
    </w:p>
    <w:p w14:paraId="54543F73" w14:textId="77777777" w:rsidR="006A62D2" w:rsidRDefault="0063675F">
      <w:pPr>
        <w:spacing w:before="240" w:after="240"/>
      </w:pPr>
      <w:r>
        <w:t>Old painted timber can be dangerous</w:t>
      </w:r>
      <w:r w:rsidR="004D6FD0">
        <w:t xml:space="preserve">. </w:t>
      </w:r>
      <w:r>
        <w:t xml:space="preserve"> </w:t>
      </w:r>
      <w:r w:rsidR="00366EEF">
        <w:t>Prior to c</w:t>
      </w:r>
      <w:r w:rsidR="004D6FD0">
        <w:t xml:space="preserve">irca </w:t>
      </w:r>
      <w:r>
        <w:t xml:space="preserve">1950, paint contained </w:t>
      </w:r>
      <w:r w:rsidR="00557CD2">
        <w:t xml:space="preserve">a toxic </w:t>
      </w:r>
      <w:r>
        <w:t>lead</w:t>
      </w:r>
      <w:r w:rsidR="00557CD2">
        <w:t xml:space="preserve"> base</w:t>
      </w:r>
      <w:r>
        <w:t xml:space="preserve">, </w:t>
      </w:r>
      <w:r w:rsidR="004D6FD0">
        <w:t xml:space="preserve">it is therefore inadvisable to sand this material. </w:t>
      </w:r>
      <w:r>
        <w:t xml:space="preserve"> It may be possible to use chemical strippers with caution.</w:t>
      </w:r>
      <w:r w:rsidR="004D6FD0" w:rsidRPr="004D6FD0">
        <w:t xml:space="preserve"> </w:t>
      </w:r>
    </w:p>
    <w:p w14:paraId="44599F4A" w14:textId="24CC7FEC" w:rsidR="0039386F" w:rsidRDefault="004D6FD0">
      <w:pPr>
        <w:spacing w:before="240" w:after="240"/>
      </w:pPr>
      <w:r>
        <w:t>Painted timber of any variety must not be sized with the thicknesser without the approval of the Shed Boss.</w:t>
      </w:r>
    </w:p>
    <w:p w14:paraId="1E4E87A5" w14:textId="2AB9CCB9" w:rsidR="00557CD2" w:rsidRDefault="004D6FD0" w:rsidP="0082214A">
      <w:pPr>
        <w:spacing w:before="240" w:after="240"/>
      </w:pPr>
      <w:r w:rsidRPr="00F50A8D">
        <w:t>The use of</w:t>
      </w:r>
      <w:r w:rsidR="00E6514B" w:rsidRPr="00F50A8D">
        <w:t xml:space="preserve"> paint stripper containing</w:t>
      </w:r>
      <w:r w:rsidR="006A62D2">
        <w:t xml:space="preserve"> </w:t>
      </w:r>
      <w:r w:rsidR="00557CD2" w:rsidRPr="00F50A8D">
        <w:t>Dichloromethane</w:t>
      </w:r>
      <w:r w:rsidR="0082214A">
        <w:t xml:space="preserve"> </w:t>
      </w:r>
      <w:r w:rsidR="00557CD2" w:rsidRPr="00F50A8D">
        <w:t>(DCM</w:t>
      </w:r>
      <w:r w:rsidR="0082214A">
        <w:t xml:space="preserve">) </w:t>
      </w:r>
      <w:r w:rsidR="00557CD2" w:rsidRPr="00F50A8D">
        <w:t>or</w:t>
      </w:r>
      <w:r w:rsidR="0082214A">
        <w:t xml:space="preserve"> </w:t>
      </w:r>
      <w:r w:rsidR="00557CD2" w:rsidRPr="00F50A8D">
        <w:t>methylene</w:t>
      </w:r>
      <w:r w:rsidR="0082214A" w:rsidRPr="00F50A8D">
        <w:t xml:space="preserve"> </w:t>
      </w:r>
      <w:r w:rsidR="00557CD2" w:rsidRPr="00F50A8D">
        <w:t>chloride,</w:t>
      </w:r>
      <w:r w:rsidR="0082214A">
        <w:t xml:space="preserve"> </w:t>
      </w:r>
      <w:r w:rsidR="006A62D2">
        <w:t xml:space="preserve">or </w:t>
      </w:r>
      <w:r w:rsidR="00557CD2" w:rsidRPr="00F50A8D">
        <w:t>methylene bichloride</w:t>
      </w:r>
      <w:r w:rsidR="0082214A">
        <w:t xml:space="preserve"> </w:t>
      </w:r>
      <w:r w:rsidR="00E6514B" w:rsidRPr="00F50A8D">
        <w:t xml:space="preserve">should be avoided unless </w:t>
      </w:r>
      <w:r w:rsidRPr="00F50A8D">
        <w:t xml:space="preserve">the </w:t>
      </w:r>
      <w:r w:rsidR="00E6514B" w:rsidRPr="00F50A8D">
        <w:t xml:space="preserve">strict PPE </w:t>
      </w:r>
      <w:r w:rsidR="00ED01EC" w:rsidRPr="00F50A8D">
        <w:t xml:space="preserve">procedures </w:t>
      </w:r>
      <w:r w:rsidR="001C0309" w:rsidRPr="00F50A8D">
        <w:t xml:space="preserve">contained in the MSDS </w:t>
      </w:r>
      <w:r w:rsidR="00ED01EC" w:rsidRPr="00F50A8D">
        <w:t>are followed</w:t>
      </w:r>
      <w:r w:rsidR="00ED01EC">
        <w:rPr>
          <w:rFonts w:ascii="Arial" w:hAnsi="Arial" w:cs="Arial"/>
          <w:color w:val="202122"/>
          <w:sz w:val="21"/>
          <w:szCs w:val="21"/>
          <w:shd w:val="clear" w:color="auto" w:fill="FFFFFF"/>
        </w:rPr>
        <w:t>.</w:t>
      </w:r>
    </w:p>
    <w:p w14:paraId="765290D7" w14:textId="77777777" w:rsidR="0039386F" w:rsidRDefault="0063675F" w:rsidP="003626EF">
      <w:pPr>
        <w:pStyle w:val="Heading2"/>
      </w:pPr>
      <w:bookmarkStart w:id="45" w:name="_Toc132354448"/>
      <w:r>
        <w:t>Checking nails in timber</w:t>
      </w:r>
      <w:bookmarkEnd w:id="45"/>
    </w:p>
    <w:p w14:paraId="0F1EBD30" w14:textId="77777777" w:rsidR="006A62D2" w:rsidRDefault="0082214A" w:rsidP="006A62D2">
      <w:pPr>
        <w:spacing w:before="240" w:after="240"/>
      </w:pPr>
      <w:r>
        <w:t xml:space="preserve">When using </w:t>
      </w:r>
      <w:r w:rsidR="001135B5">
        <w:t>recycled</w:t>
      </w:r>
      <w:r>
        <w:t xml:space="preserve"> material m</w:t>
      </w:r>
      <w:r w:rsidR="0063675F">
        <w:t xml:space="preserve">embers </w:t>
      </w:r>
      <w:r>
        <w:t xml:space="preserve">are </w:t>
      </w:r>
      <w:r w:rsidRPr="00F50A8D">
        <w:rPr>
          <w:b/>
          <w:bCs/>
          <w:u w:val="single"/>
        </w:rPr>
        <w:t>required</w:t>
      </w:r>
      <w:r>
        <w:t xml:space="preserve"> to </w:t>
      </w:r>
      <w:r w:rsidR="0063675F">
        <w:t xml:space="preserve">use the metal detectors adjacent to the planer-thicknesser to check that </w:t>
      </w:r>
      <w:r>
        <w:t xml:space="preserve">there are </w:t>
      </w:r>
      <w:r w:rsidR="0063675F">
        <w:t>no nails</w:t>
      </w:r>
      <w:r>
        <w:t xml:space="preserve"> </w:t>
      </w:r>
      <w:r w:rsidR="0063675F">
        <w:t>present in timber before using cutting</w:t>
      </w:r>
      <w:r>
        <w:t>,</w:t>
      </w:r>
      <w:r w:rsidR="0063675F">
        <w:t xml:space="preserve"> sizing or finishing equipment.</w:t>
      </w:r>
      <w:r>
        <w:t xml:space="preserve">  Failure to do so may </w:t>
      </w:r>
      <w:r w:rsidR="00F44D4B">
        <w:t>cause significant damage to the machinery and potential injury to the member.  The cost of repair will be to the member</w:t>
      </w:r>
      <w:r w:rsidR="00366EEF">
        <w:t>’</w:t>
      </w:r>
      <w:r w:rsidR="00F44D4B">
        <w:t>s cost.</w:t>
      </w:r>
    </w:p>
    <w:p w14:paraId="0556EBB9" w14:textId="77777777" w:rsidR="006A62D2" w:rsidRDefault="006A62D2" w:rsidP="006A62D2">
      <w:pPr>
        <w:pStyle w:val="Heading2"/>
      </w:pPr>
      <w:bookmarkStart w:id="46" w:name="_Toc132354449"/>
      <w:r>
        <w:t>Fees for materials</w:t>
      </w:r>
      <w:bookmarkEnd w:id="46"/>
    </w:p>
    <w:p w14:paraId="2D4DAB36" w14:textId="77777777" w:rsidR="006A62D2" w:rsidRPr="00D0654F" w:rsidRDefault="006A62D2" w:rsidP="00D0654F">
      <w:pPr>
        <w:spacing w:before="240" w:after="120"/>
      </w:pPr>
      <w:r w:rsidRPr="006A62D2">
        <w:rPr>
          <w:color w:val="000000" w:themeColor="text1"/>
        </w:rPr>
        <w:t xml:space="preserve">Wood, ply and MDF is </w:t>
      </w:r>
      <w:r w:rsidRPr="00D0654F">
        <w:t xml:space="preserve">commonly donated to the Shed, or is purchased by the Shed for certain projects. </w:t>
      </w:r>
    </w:p>
    <w:p w14:paraId="17ADF230" w14:textId="77777777" w:rsidR="006A62D2" w:rsidRPr="00D0654F" w:rsidRDefault="006A62D2" w:rsidP="00D0654F">
      <w:pPr>
        <w:spacing w:before="240" w:after="120"/>
      </w:pPr>
      <w:r w:rsidRPr="00D0654F">
        <w:t xml:space="preserve">In order for the Shed to receive some income and to discourage waste or excessive consumption, and allow members access to cheap materials, the Shed sells most materials for about one third of the price asked by our nearest Hardware shop. </w:t>
      </w:r>
    </w:p>
    <w:p w14:paraId="0730DE6D" w14:textId="77777777" w:rsidR="006A62D2" w:rsidRPr="00D0654F" w:rsidRDefault="006A62D2" w:rsidP="00D0654F">
      <w:pPr>
        <w:spacing w:before="240" w:after="120"/>
      </w:pPr>
      <w:r w:rsidRPr="00D0654F">
        <w:t xml:space="preserve">Undressed and damaged timber may cost less if it cannot be satisfactorily dressed with our equipment. </w:t>
      </w:r>
    </w:p>
    <w:p w14:paraId="78D1BDE8" w14:textId="77777777" w:rsidR="006A62D2" w:rsidRPr="00D0654F" w:rsidRDefault="006A62D2" w:rsidP="00D0654F">
      <w:pPr>
        <w:spacing w:before="240" w:after="120"/>
      </w:pPr>
      <w:r w:rsidRPr="00D0654F">
        <w:t>Rare and special timber will cost more and usually has a price chalked on it by a Committee Member.</w:t>
      </w:r>
    </w:p>
    <w:p w14:paraId="216F63F8" w14:textId="6DC3DCA8" w:rsidR="006A62D2" w:rsidRPr="006A62D2" w:rsidRDefault="006A62D2" w:rsidP="00D0654F">
      <w:pPr>
        <w:spacing w:before="240" w:after="120"/>
        <w:rPr>
          <w:b/>
          <w:bCs/>
          <w:color w:val="000000" w:themeColor="text1"/>
        </w:rPr>
      </w:pPr>
      <w:r w:rsidRPr="00D0654F">
        <w:t xml:space="preserve">When buying </w:t>
      </w:r>
      <w:r w:rsidR="00576A29" w:rsidRPr="00D0654F">
        <w:t>timber,</w:t>
      </w:r>
      <w:r w:rsidRPr="00D0654F">
        <w:t xml:space="preserve"> a member must agree on a price with the Shed Boss or other Committee member, and then arrange payment</w:t>
      </w:r>
      <w:r w:rsidRPr="006A62D2">
        <w:rPr>
          <w:color w:val="000000" w:themeColor="text1"/>
        </w:rPr>
        <w:t xml:space="preserve"> with the Treasurer. </w:t>
      </w:r>
    </w:p>
    <w:p w14:paraId="02080266" w14:textId="7701585B" w:rsidR="0039386F" w:rsidRPr="00536535" w:rsidRDefault="0039386F" w:rsidP="00D0654F">
      <w:pPr>
        <w:spacing w:after="120"/>
      </w:pPr>
    </w:p>
    <w:p w14:paraId="7CB6C7E8" w14:textId="77777777" w:rsidR="0039386F" w:rsidRDefault="0063675F" w:rsidP="003626EF">
      <w:pPr>
        <w:pStyle w:val="Heading1"/>
      </w:pPr>
      <w:bookmarkStart w:id="47" w:name="_Toc132354450"/>
      <w:r>
        <w:lastRenderedPageBreak/>
        <w:t>Fire and Emergencies</w:t>
      </w:r>
      <w:bookmarkEnd w:id="47"/>
    </w:p>
    <w:p w14:paraId="0B20128F" w14:textId="2D942045" w:rsidR="0039386F" w:rsidRDefault="0063675F">
      <w:pPr>
        <w:spacing w:before="240" w:after="240"/>
      </w:pPr>
      <w:r>
        <w:t xml:space="preserve">In the event of an emergency requiring evacuation of the Shed, Members must </w:t>
      </w:r>
      <w:r w:rsidR="00F44D4B">
        <w:t xml:space="preserve">follow the instructions of the </w:t>
      </w:r>
      <w:r w:rsidR="00366EEF">
        <w:t>Shed Boss/</w:t>
      </w:r>
      <w:r w:rsidR="00F44D4B">
        <w:t xml:space="preserve">Fire Marshall and </w:t>
      </w:r>
      <w:r>
        <w:t xml:space="preserve">exit quickly </w:t>
      </w:r>
      <w:r w:rsidR="00F44D4B">
        <w:t xml:space="preserve">(do not run) and </w:t>
      </w:r>
      <w:r>
        <w:t xml:space="preserve">safely and assemble </w:t>
      </w:r>
      <w:r w:rsidR="00ED01EC">
        <w:t xml:space="preserve">at the muster point </w:t>
      </w:r>
      <w:r>
        <w:t>in the rear undercover area of the Tom Dadour building. There is an Emergency Exit next to the paint booth</w:t>
      </w:r>
      <w:r w:rsidR="00F44D4B">
        <w:t xml:space="preserve"> and there are two roller doors normally kept open. It is possible one or both of these doors may be closed to prevent further spread of the fire due to draughts</w:t>
      </w:r>
      <w:r>
        <w:t>.</w:t>
      </w:r>
    </w:p>
    <w:p w14:paraId="6874B46A" w14:textId="3A8862E9" w:rsidR="0039386F" w:rsidRDefault="0063675F">
      <w:pPr>
        <w:spacing w:before="240" w:after="240"/>
      </w:pPr>
      <w:r>
        <w:t xml:space="preserve">The Shed has an Emergency Plan- see </w:t>
      </w:r>
      <w:r w:rsidR="004E2EC5">
        <w:t>Appendices.</w:t>
      </w:r>
    </w:p>
    <w:p w14:paraId="603A36C0" w14:textId="7754B13D" w:rsidR="0039386F" w:rsidRDefault="0063675F">
      <w:pPr>
        <w:spacing w:before="240" w:after="240"/>
      </w:pPr>
      <w:r>
        <w:rPr>
          <w:u w:val="single"/>
        </w:rPr>
        <w:t>Emergency and Ambulance dial 000</w:t>
      </w:r>
    </w:p>
    <w:p w14:paraId="34534156" w14:textId="697E8EDD" w:rsidR="0039386F" w:rsidRDefault="0063675F">
      <w:pPr>
        <w:spacing w:before="240" w:after="240"/>
        <w:rPr>
          <w:u w:val="single"/>
        </w:rPr>
      </w:pPr>
      <w:r>
        <w:rPr>
          <w:u w:val="single"/>
        </w:rPr>
        <w:t>Police attendance dial 131</w:t>
      </w:r>
      <w:r w:rsidR="00F44D4B">
        <w:rPr>
          <w:u w:val="single"/>
        </w:rPr>
        <w:t xml:space="preserve"> </w:t>
      </w:r>
      <w:r>
        <w:rPr>
          <w:u w:val="single"/>
        </w:rPr>
        <w:t>444</w:t>
      </w:r>
    </w:p>
    <w:p w14:paraId="6FB882CF" w14:textId="3677D3D8" w:rsidR="00556F08" w:rsidRDefault="00C343B5" w:rsidP="00556F08">
      <w:pPr>
        <w:spacing w:before="240" w:after="240"/>
      </w:pPr>
      <w:r>
        <w:t xml:space="preserve">The Shed has </w:t>
      </w:r>
      <w:r w:rsidR="001C5B65">
        <w:t xml:space="preserve">two types of Fire Extinguisher installed </w:t>
      </w:r>
      <w:r w:rsidR="00556F08">
        <w:br/>
      </w:r>
      <w:r w:rsidR="00556F08">
        <w:br/>
        <w:t>Fire Classification A, B and E. Dry Powder</w:t>
      </w:r>
      <w:r w:rsidR="00C56AA8">
        <w:t xml:space="preserve">, a Solid Red cylinder with a White Band </w:t>
      </w:r>
    </w:p>
    <w:p w14:paraId="264DF6D0" w14:textId="42456A5D" w:rsidR="00C56AA8" w:rsidRDefault="00C56AA8" w:rsidP="00556F08">
      <w:pPr>
        <w:spacing w:before="240" w:after="240"/>
      </w:pPr>
      <w:r>
        <w:t>Fire Classification A, B.  Foam a Solid Red Cylinder with a Blue Band</w:t>
      </w:r>
    </w:p>
    <w:p w14:paraId="5286382F" w14:textId="60918C50" w:rsidR="00C56AA8" w:rsidRDefault="00C56AA8" w:rsidP="00556F08">
      <w:pPr>
        <w:spacing w:before="240" w:after="240"/>
      </w:pPr>
      <w:r>
        <w:rPr>
          <w:noProof/>
        </w:rPr>
        <w:drawing>
          <wp:inline distT="0" distB="0" distL="0" distR="0" wp14:anchorId="23245980" wp14:editId="31070A33">
            <wp:extent cx="6400800" cy="3777615"/>
            <wp:effectExtent l="0" t="0" r="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412219" cy="3784354"/>
                    </a:xfrm>
                    <a:prstGeom prst="rect">
                      <a:avLst/>
                    </a:prstGeom>
                  </pic:spPr>
                </pic:pic>
              </a:graphicData>
            </a:graphic>
          </wp:inline>
        </w:drawing>
      </w:r>
    </w:p>
    <w:p w14:paraId="3AEE3E60" w14:textId="77777777" w:rsidR="00C62666" w:rsidRDefault="00C56AA8" w:rsidP="00C62666">
      <w:pPr>
        <w:spacing w:before="240" w:after="240"/>
        <w:ind w:left="360"/>
      </w:pPr>
      <w:r>
        <w:t xml:space="preserve">The Dry Powder </w:t>
      </w:r>
      <w:r w:rsidR="00A44D49">
        <w:t xml:space="preserve">A, B &amp; E extinguishers are located </w:t>
      </w:r>
    </w:p>
    <w:p w14:paraId="1AA487ED" w14:textId="1D81CF95" w:rsidR="00A44D49" w:rsidRDefault="00A44D49">
      <w:pPr>
        <w:pStyle w:val="ListParagraph"/>
        <w:numPr>
          <w:ilvl w:val="0"/>
          <w:numId w:val="30"/>
        </w:numPr>
        <w:spacing w:after="120"/>
      </w:pPr>
      <w:r>
        <w:t>on the wall next to the toilet</w:t>
      </w:r>
    </w:p>
    <w:p w14:paraId="60C1F0E9" w14:textId="168629F2" w:rsidR="00A44D49" w:rsidRDefault="00A44D49">
      <w:pPr>
        <w:pStyle w:val="ListParagraph"/>
        <w:numPr>
          <w:ilvl w:val="0"/>
          <w:numId w:val="30"/>
        </w:numPr>
        <w:spacing w:after="120"/>
      </w:pPr>
      <w:r>
        <w:t>next to the South roller Door</w:t>
      </w:r>
    </w:p>
    <w:p w14:paraId="146F6EF6" w14:textId="29390D1B" w:rsidR="00A44D49" w:rsidRDefault="00A44D49" w:rsidP="00C62666">
      <w:pPr>
        <w:spacing w:before="240" w:after="240"/>
        <w:ind w:left="360"/>
      </w:pPr>
      <w:r>
        <w:lastRenderedPageBreak/>
        <w:t xml:space="preserve">The Foam A, B extinguishers are located </w:t>
      </w:r>
    </w:p>
    <w:p w14:paraId="6C6026B7" w14:textId="2AA6F911" w:rsidR="00A44D49" w:rsidRDefault="00A44D49">
      <w:pPr>
        <w:pStyle w:val="ListParagraph"/>
        <w:numPr>
          <w:ilvl w:val="0"/>
          <w:numId w:val="31"/>
        </w:numPr>
        <w:spacing w:before="240" w:after="240"/>
      </w:pPr>
      <w:r>
        <w:t xml:space="preserve">Opposite the Quiet Room door </w:t>
      </w:r>
    </w:p>
    <w:p w14:paraId="340B566E" w14:textId="53DB07F9" w:rsidR="00556F08" w:rsidRDefault="00A44D49">
      <w:pPr>
        <w:pStyle w:val="ListParagraph"/>
        <w:numPr>
          <w:ilvl w:val="0"/>
          <w:numId w:val="31"/>
        </w:numPr>
        <w:spacing w:before="240" w:after="240"/>
      </w:pPr>
      <w:r>
        <w:t>In the Metal work room.</w:t>
      </w:r>
    </w:p>
    <w:p w14:paraId="14CDB9F2" w14:textId="014B465D" w:rsidR="00E128DF" w:rsidRDefault="00E128DF" w:rsidP="00E128DF">
      <w:pPr>
        <w:pStyle w:val="ListParagraph"/>
        <w:spacing w:before="240" w:after="240"/>
      </w:pPr>
    </w:p>
    <w:p w14:paraId="3FD71C20" w14:textId="7C3238DB" w:rsidR="00E128DF" w:rsidRDefault="00E128DF" w:rsidP="00E128DF">
      <w:pPr>
        <w:pStyle w:val="ListParagraph"/>
        <w:spacing w:before="240" w:after="240"/>
        <w:ind w:left="0"/>
      </w:pPr>
      <w:r>
        <w:t xml:space="preserve">You will receive at induction information and instruction on which fire extinguisher is suitable for specific types of fires </w:t>
      </w:r>
    </w:p>
    <w:p w14:paraId="2DBC1E00" w14:textId="7AB13140" w:rsidR="00E128DF" w:rsidRDefault="00E128DF" w:rsidP="00E128DF">
      <w:pPr>
        <w:pStyle w:val="ListParagraph"/>
        <w:spacing w:before="240" w:after="240"/>
        <w:ind w:left="0"/>
      </w:pPr>
    </w:p>
    <w:p w14:paraId="7ABB52B1" w14:textId="488189DF" w:rsidR="00E128DF" w:rsidRDefault="00E128DF" w:rsidP="00F50A8D">
      <w:pPr>
        <w:pStyle w:val="ListParagraph"/>
        <w:spacing w:before="240" w:after="240"/>
        <w:ind w:left="0"/>
      </w:pPr>
      <w:r>
        <w:t>The Shed will conduct a Fire Drill from time to time.</w:t>
      </w:r>
    </w:p>
    <w:p w14:paraId="634E9716" w14:textId="77777777" w:rsidR="00E128DF" w:rsidRDefault="00E128DF" w:rsidP="00E128DF">
      <w:pPr>
        <w:pStyle w:val="ListParagraph"/>
        <w:spacing w:before="240" w:after="240"/>
      </w:pPr>
    </w:p>
    <w:p w14:paraId="7EF67150" w14:textId="77777777" w:rsidR="0039386F" w:rsidRDefault="0063675F" w:rsidP="003626EF">
      <w:pPr>
        <w:pStyle w:val="Heading2"/>
      </w:pPr>
      <w:bookmarkStart w:id="48" w:name="_Toc132354451"/>
      <w:r>
        <w:t>Flammables and Dangerous Goods and Illegal Substances</w:t>
      </w:r>
      <w:bookmarkEnd w:id="48"/>
    </w:p>
    <w:p w14:paraId="4F660D30" w14:textId="5CD779A8" w:rsidR="0039386F" w:rsidRDefault="0063675F">
      <w:pPr>
        <w:spacing w:before="240" w:after="240"/>
      </w:pPr>
      <w:r>
        <w:t xml:space="preserve">All flammable materials </w:t>
      </w:r>
      <w:r w:rsidR="00ED01EC">
        <w:t xml:space="preserve">specifically those labelled Class 3 </w:t>
      </w:r>
      <w:r>
        <w:t xml:space="preserve">must be stored at closing time each day in the </w:t>
      </w:r>
      <w:r w:rsidR="00ED01EC">
        <w:t xml:space="preserve">large </w:t>
      </w:r>
      <w:r w:rsidR="00ED01EC" w:rsidRPr="0089000F">
        <w:t>Yellow</w:t>
      </w:r>
      <w:r w:rsidR="00ED01EC" w:rsidRPr="001135B5">
        <w:t xml:space="preserve"> </w:t>
      </w:r>
      <w:r w:rsidR="00ED01EC">
        <w:t xml:space="preserve">Class 3 </w:t>
      </w:r>
      <w:r>
        <w:t>Flammables Cabinet.</w:t>
      </w:r>
    </w:p>
    <w:p w14:paraId="1914BF7C" w14:textId="77777777" w:rsidR="0039386F" w:rsidRDefault="0063675F">
      <w:pPr>
        <w:spacing w:before="240" w:after="240"/>
      </w:pPr>
      <w:r>
        <w:t>Dangerous goods such as explosives, poisons, and illegal drugs and paraphernalia may not be brought into the Shed.</w:t>
      </w:r>
    </w:p>
    <w:p w14:paraId="0B28B8E6" w14:textId="77777777" w:rsidR="00C62666" w:rsidRDefault="0063675F" w:rsidP="00C62666">
      <w:pPr>
        <w:spacing w:before="240" w:after="240"/>
      </w:pPr>
      <w:r>
        <w:t>Empty drums of flammables must be disposed of carefully</w:t>
      </w:r>
      <w:r w:rsidR="00C62666">
        <w:t>.</w:t>
      </w:r>
      <w:r>
        <w:t xml:space="preserve"> </w:t>
      </w:r>
    </w:p>
    <w:p w14:paraId="251426D0" w14:textId="45491864" w:rsidR="0039386F" w:rsidRDefault="0039386F" w:rsidP="00C62666">
      <w:pPr>
        <w:spacing w:before="240" w:after="240"/>
      </w:pPr>
    </w:p>
    <w:p w14:paraId="1E699A9F" w14:textId="77777777" w:rsidR="0039386F" w:rsidRDefault="0063675F" w:rsidP="003626EF">
      <w:pPr>
        <w:pStyle w:val="Heading2"/>
      </w:pPr>
      <w:bookmarkStart w:id="49" w:name="_Toc132354452"/>
      <w:r>
        <w:t>Paint, Stains, Paint Brushes, Thinners</w:t>
      </w:r>
      <w:bookmarkEnd w:id="49"/>
      <w:r>
        <w:t xml:space="preserve"> </w:t>
      </w:r>
    </w:p>
    <w:p w14:paraId="545D7C02" w14:textId="30AF28C7" w:rsidR="0039386F" w:rsidRDefault="0063675F">
      <w:pPr>
        <w:spacing w:before="240" w:after="240"/>
      </w:pPr>
      <w:r>
        <w:t xml:space="preserve">These are not supplied and paid for by </w:t>
      </w:r>
      <w:r w:rsidR="00C62666">
        <w:t>t</w:t>
      </w:r>
      <w:r>
        <w:t>he Shed as a normal resource for all to use. The paints and stains which exist (often in considerable quantity) have been donated or are left over from commissioned jobs, and unless labelled as personal property, can be used by all, but will not be replaced at Shed cost.</w:t>
      </w:r>
    </w:p>
    <w:p w14:paraId="216B460D" w14:textId="75B3DE96" w:rsidR="0039386F" w:rsidRDefault="0063675F">
      <w:pPr>
        <w:spacing w:before="240" w:after="240"/>
      </w:pPr>
      <w:r>
        <w:t xml:space="preserve">Care must be taken to clean out the gutters on </w:t>
      </w:r>
      <w:r w:rsidR="003626EF">
        <w:t>cans,</w:t>
      </w:r>
      <w:r>
        <w:t xml:space="preserve"> so lids are properly closed after the paint is used. </w:t>
      </w:r>
      <w:r w:rsidR="00EE347F">
        <w:t>It is frustrating</w:t>
      </w:r>
      <w:r>
        <w:t xml:space="preserve"> to go to use some paint that is dried out because the lid has not been replaced properly.</w:t>
      </w:r>
    </w:p>
    <w:p w14:paraId="2B6B14B9" w14:textId="3BD95464" w:rsidR="0039386F" w:rsidRDefault="0063675F">
      <w:pPr>
        <w:spacing w:before="240" w:after="240"/>
      </w:pPr>
      <w:r>
        <w:t xml:space="preserve">For spray jobs the spray cabinet must be used with the fan </w:t>
      </w:r>
      <w:r w:rsidR="00EE347F">
        <w:t>TURNED ON</w:t>
      </w:r>
      <w:r w:rsidR="004E2EC5">
        <w:t>;</w:t>
      </w:r>
      <w:r w:rsidR="00EE347F">
        <w:t xml:space="preserve"> and </w:t>
      </w:r>
      <w:r w:rsidR="001F44A4">
        <w:t>TURNED OFF</w:t>
      </w:r>
      <w:r w:rsidR="00EE347F">
        <w:t xml:space="preserve"> after it ha</w:t>
      </w:r>
      <w:r w:rsidR="001F44A4">
        <w:t>s</w:t>
      </w:r>
      <w:r w:rsidR="00EE347F">
        <w:t xml:space="preserve"> fulfilled its </w:t>
      </w:r>
      <w:r w:rsidR="001F44A4">
        <w:t>function</w:t>
      </w:r>
      <w:r w:rsidR="00EE347F">
        <w:t>.</w:t>
      </w:r>
    </w:p>
    <w:p w14:paraId="2A9747A4" w14:textId="0F9CDD24" w:rsidR="00B33877" w:rsidRDefault="0063675F">
      <w:pPr>
        <w:spacing w:before="240" w:after="240"/>
      </w:pPr>
      <w:r>
        <w:t xml:space="preserve">Spray cans: </w:t>
      </w:r>
      <w:r w:rsidR="00EE347F">
        <w:t>F</w:t>
      </w:r>
      <w:r>
        <w:t xml:space="preserve">ollow the instruction on the </w:t>
      </w:r>
      <w:r w:rsidR="003626EF">
        <w:t>can and</w:t>
      </w:r>
      <w:r>
        <w:t xml:space="preserve"> keep the nozzle clean and ready for later use.</w:t>
      </w:r>
      <w:r w:rsidR="00EE347F">
        <w:t xml:space="preserve"> When the nozzle has been cleaned </w:t>
      </w:r>
      <w:r w:rsidR="00B33877">
        <w:t>it is useful to tun the can upside down and depress the nozzle briefly to clear it.</w:t>
      </w:r>
    </w:p>
    <w:p w14:paraId="0FCAF528" w14:textId="4D75453F" w:rsidR="0039386F" w:rsidRDefault="0063675F">
      <w:pPr>
        <w:spacing w:before="240" w:after="240"/>
      </w:pPr>
      <w:r>
        <w:t xml:space="preserve">Paint </w:t>
      </w:r>
      <w:r w:rsidR="004E2EC5">
        <w:t>is</w:t>
      </w:r>
      <w:r>
        <w:t xml:space="preserve"> no longer being purchased for general use; you will otherwise need to bring your own for your jobs.</w:t>
      </w:r>
    </w:p>
    <w:p w14:paraId="782BAA03" w14:textId="77777777" w:rsidR="0039386F" w:rsidRDefault="0063675F" w:rsidP="003626EF">
      <w:pPr>
        <w:pStyle w:val="Heading2"/>
      </w:pPr>
      <w:bookmarkStart w:id="50" w:name="_Toc132354453"/>
      <w:r>
        <w:lastRenderedPageBreak/>
        <w:t>Cleaning Brushes and cleaning equipment</w:t>
      </w:r>
      <w:bookmarkEnd w:id="50"/>
    </w:p>
    <w:p w14:paraId="3E2634EB" w14:textId="68FC6D4A" w:rsidR="0039386F" w:rsidRDefault="009F0492">
      <w:pPr>
        <w:spacing w:before="240" w:after="240"/>
      </w:pPr>
      <w:r>
        <w:t xml:space="preserve">Follow the “clean-up instructions” on the tin. </w:t>
      </w:r>
      <w:r>
        <w:br/>
      </w:r>
      <w:r w:rsidR="0063675F">
        <w:t xml:space="preserve">Do </w:t>
      </w:r>
      <w:r w:rsidR="00B33877">
        <w:t xml:space="preserve">NOT </w:t>
      </w:r>
      <w:r w:rsidR="0063675F">
        <w:t xml:space="preserve">use the kitchen sink or the toilet sink. </w:t>
      </w:r>
    </w:p>
    <w:p w14:paraId="5AC8F0B7" w14:textId="77777777" w:rsidR="0039386F" w:rsidRDefault="0063675F" w:rsidP="003626EF">
      <w:pPr>
        <w:pStyle w:val="Heading2"/>
      </w:pPr>
      <w:bookmarkStart w:id="51" w:name="_Toc132354454"/>
      <w:r>
        <w:t>Consumables</w:t>
      </w:r>
      <w:bookmarkEnd w:id="51"/>
    </w:p>
    <w:p w14:paraId="69C7720C" w14:textId="31517612" w:rsidR="0039386F" w:rsidRDefault="0063675F">
      <w:pPr>
        <w:spacing w:before="240" w:after="240"/>
      </w:pPr>
      <w:r>
        <w:t xml:space="preserve">Consumables supplied by the Shed at Shed cost include </w:t>
      </w:r>
      <w:r w:rsidR="003E5D08">
        <w:t>s</w:t>
      </w:r>
      <w:r>
        <w:t xml:space="preserve">aw blades, bandsaw belts, sanding belts and pads, sandpapers, </w:t>
      </w:r>
      <w:r w:rsidR="003E5D08">
        <w:t>w</w:t>
      </w:r>
      <w:r>
        <w:t xml:space="preserve">ood </w:t>
      </w:r>
      <w:r w:rsidR="00576A29">
        <w:t>glues</w:t>
      </w:r>
      <w:r>
        <w:t xml:space="preserve">, 2-part </w:t>
      </w:r>
      <w:r w:rsidR="00B33877">
        <w:t xml:space="preserve">epoxy </w:t>
      </w:r>
      <w:r>
        <w:t xml:space="preserve">glues, </w:t>
      </w:r>
      <w:r w:rsidR="003E5D08">
        <w:t>m</w:t>
      </w:r>
      <w:r w:rsidR="00B33877">
        <w:t xml:space="preserve">ineral </w:t>
      </w:r>
      <w:r w:rsidR="003E5D08">
        <w:t>t</w:t>
      </w:r>
      <w:r>
        <w:t>urp</w:t>
      </w:r>
      <w:r w:rsidR="00B33877">
        <w:t>entine</w:t>
      </w:r>
      <w:r>
        <w:t xml:space="preserve">, </w:t>
      </w:r>
      <w:r w:rsidR="003E5D08">
        <w:t>m</w:t>
      </w:r>
      <w:r>
        <w:t xml:space="preserve">ethylated Spirits, </w:t>
      </w:r>
      <w:r w:rsidR="003E5D08">
        <w:t>a</w:t>
      </w:r>
      <w:r>
        <w:t xml:space="preserve">cetone, </w:t>
      </w:r>
      <w:r w:rsidR="003E5D08">
        <w:t>w</w:t>
      </w:r>
      <w:r>
        <w:t xml:space="preserve">ood filler, </w:t>
      </w:r>
      <w:r w:rsidR="003E5D08">
        <w:t>s</w:t>
      </w:r>
      <w:r>
        <w:t>hellac, rags, nails, screws, nuts and bolts, drill bits, welding rods</w:t>
      </w:r>
      <w:r w:rsidR="004E2EC5">
        <w:t>, welding gases.</w:t>
      </w:r>
    </w:p>
    <w:p w14:paraId="635B42FE" w14:textId="2BBF3EF4" w:rsidR="00B33877" w:rsidRDefault="00B33877">
      <w:pPr>
        <w:spacing w:before="240" w:after="240"/>
      </w:pPr>
      <w:r>
        <w:t xml:space="preserve">NOTE any of the above classified as Class 3 Fire Hazards are </w:t>
      </w:r>
      <w:r w:rsidR="00E128DF">
        <w:t xml:space="preserve">required </w:t>
      </w:r>
      <w:r>
        <w:t>to be stored in the Yello</w:t>
      </w:r>
      <w:r w:rsidR="00D979E6">
        <w:t>w</w:t>
      </w:r>
      <w:r>
        <w:t xml:space="preserve"> Class 3 Fire Cabinet</w:t>
      </w:r>
      <w:r w:rsidR="00D979E6">
        <w:t xml:space="preserve"> adjacent to the Spray Booth.</w:t>
      </w:r>
    </w:p>
    <w:p w14:paraId="11C2992B" w14:textId="77777777" w:rsidR="00F33F32" w:rsidRDefault="00B33877">
      <w:pPr>
        <w:spacing w:before="240" w:after="240"/>
      </w:pPr>
      <w:r>
        <w:t xml:space="preserve">There are many consumables of </w:t>
      </w:r>
      <w:r w:rsidR="00C72792">
        <w:t>relatively</w:t>
      </w:r>
      <w:r>
        <w:t xml:space="preserve"> high cost. </w:t>
      </w:r>
      <w:r w:rsidR="00E128DF">
        <w:t xml:space="preserve">You will be expected to contribute to the cost of volatiles. </w:t>
      </w:r>
    </w:p>
    <w:p w14:paraId="37A4CAA1" w14:textId="454F642B" w:rsidR="00B33877" w:rsidRDefault="00B33877">
      <w:pPr>
        <w:spacing w:before="240" w:after="240"/>
      </w:pPr>
      <w:r>
        <w:t xml:space="preserve">Choose your material wisely and </w:t>
      </w:r>
      <w:r w:rsidR="00C72792">
        <w:t xml:space="preserve">decant a volume </w:t>
      </w:r>
      <w:r>
        <w:t xml:space="preserve">appropriate to the work. </w:t>
      </w:r>
      <w:r w:rsidR="00C72792">
        <w:t xml:space="preserve">Do not use </w:t>
      </w:r>
      <w:r w:rsidR="00E128DF">
        <w:t xml:space="preserve">material </w:t>
      </w:r>
      <w:r w:rsidR="00C72792">
        <w:t>directly out of the can.</w:t>
      </w:r>
    </w:p>
    <w:p w14:paraId="2A8F9BF7" w14:textId="77777777" w:rsidR="00F33F32" w:rsidRDefault="0063675F" w:rsidP="00F33F32">
      <w:pPr>
        <w:spacing w:before="240" w:after="240"/>
        <w:rPr>
          <w:b/>
          <w:bCs/>
        </w:rPr>
      </w:pPr>
      <w:r w:rsidRPr="00F33F32">
        <w:t xml:space="preserve">There are </w:t>
      </w:r>
      <w:r w:rsidR="00C72792" w:rsidRPr="00F33F32">
        <w:t>many</w:t>
      </w:r>
      <w:r w:rsidRPr="00F33F32">
        <w:t xml:space="preserve"> other donated consumables available to use such as hinges, knobs, brackets</w:t>
      </w:r>
      <w:r w:rsidR="00C72792" w:rsidRPr="00F33F32">
        <w:t>, screws pins and nails</w:t>
      </w:r>
      <w:r w:rsidRPr="00F33F32">
        <w:t xml:space="preserve"> etc, but are normally not supplied routinely at Shed cost.</w:t>
      </w:r>
      <w:r w:rsidR="00F33F32" w:rsidRPr="00F33F32">
        <w:t xml:space="preserve"> WHAT DOES THIS MEAN</w:t>
      </w:r>
      <w:r w:rsidR="00F33F32" w:rsidRPr="00F33F32">
        <w:rPr>
          <w:b/>
          <w:bCs/>
        </w:rPr>
        <w:t>?</w:t>
      </w:r>
    </w:p>
    <w:p w14:paraId="5D1ABFA4" w14:textId="6086B30B" w:rsidR="0039386F" w:rsidRDefault="0063675F" w:rsidP="003626EF">
      <w:pPr>
        <w:pStyle w:val="Heading2"/>
      </w:pPr>
      <w:bookmarkStart w:id="52" w:name="_Toc132354455"/>
      <w:r>
        <w:t>Own Equipment and Consumables</w:t>
      </w:r>
      <w:bookmarkEnd w:id="52"/>
    </w:p>
    <w:p w14:paraId="6636F1AF" w14:textId="5D5D5223" w:rsidR="0039386F" w:rsidRDefault="009F0492">
      <w:pPr>
        <w:spacing w:before="240" w:after="240"/>
      </w:pPr>
      <w:r>
        <w:t>Members</w:t>
      </w:r>
      <w:r w:rsidR="0063675F">
        <w:t xml:space="preserve"> </w:t>
      </w:r>
      <w:r>
        <w:t xml:space="preserve">are encouraged to </w:t>
      </w:r>
      <w:r w:rsidR="0063675F">
        <w:t xml:space="preserve">bring their </w:t>
      </w:r>
      <w:r>
        <w:t xml:space="preserve">own </w:t>
      </w:r>
      <w:r w:rsidR="0063675F">
        <w:t>materials and consumables, (timber, paint etc)</w:t>
      </w:r>
      <w:r>
        <w:t xml:space="preserve"> into the Shed, </w:t>
      </w:r>
      <w:r w:rsidR="00C72792">
        <w:t>however,</w:t>
      </w:r>
      <w:r w:rsidR="0063675F">
        <w:t xml:space="preserve"> the Member's </w:t>
      </w:r>
      <w:r w:rsidR="00C72792">
        <w:t xml:space="preserve">may not bring into the Shed personal </w:t>
      </w:r>
      <w:r w:rsidR="0063675F">
        <w:t>electrical equipment</w:t>
      </w:r>
      <w:r w:rsidR="00C72792">
        <w:t>,</w:t>
      </w:r>
      <w:r w:rsidR="0063675F">
        <w:t xml:space="preserve"> </w:t>
      </w:r>
      <w:r>
        <w:t xml:space="preserve">unless </w:t>
      </w:r>
      <w:r w:rsidR="00C72792">
        <w:t xml:space="preserve">it is </w:t>
      </w:r>
      <w:r>
        <w:t xml:space="preserve">Test Tag </w:t>
      </w:r>
      <w:r w:rsidR="00C72792">
        <w:t>approved as part of the Shed Test Tag protocols.</w:t>
      </w:r>
    </w:p>
    <w:p w14:paraId="64E2B11F" w14:textId="77777777" w:rsidR="0039386F" w:rsidRDefault="0063675F" w:rsidP="003626EF">
      <w:pPr>
        <w:pStyle w:val="Heading2"/>
      </w:pPr>
      <w:bookmarkStart w:id="53" w:name="_Toc132354456"/>
      <w:r>
        <w:t>Rubbish and Recycling</w:t>
      </w:r>
      <w:bookmarkEnd w:id="53"/>
    </w:p>
    <w:p w14:paraId="67B1D756" w14:textId="77777777" w:rsidR="0039386F" w:rsidRDefault="0063675F">
      <w:pPr>
        <w:spacing w:before="240" w:after="240"/>
      </w:pPr>
      <w:r>
        <w:t>Small bins are scattered around to use. You will be expected to assist in emptying them into the large council bins and putting them onto Rokeby Rd verge each Tuesday.</w:t>
      </w:r>
    </w:p>
    <w:p w14:paraId="2C9EFFB8" w14:textId="0192D915" w:rsidR="0039386F" w:rsidRDefault="00EE44F7">
      <w:pPr>
        <w:spacing w:before="240" w:after="240"/>
      </w:pPr>
      <w:r>
        <w:t>E</w:t>
      </w:r>
      <w:r w:rsidR="0063675F">
        <w:t>nsure recyclables are separated from general rubbish in the correct bins.</w:t>
      </w:r>
    </w:p>
    <w:p w14:paraId="6AC50AE3" w14:textId="77777777" w:rsidR="0039386F" w:rsidRDefault="0063675F" w:rsidP="003626EF">
      <w:pPr>
        <w:pStyle w:val="Heading2"/>
      </w:pPr>
      <w:bookmarkStart w:id="54" w:name="_Toc132354457"/>
      <w:r>
        <w:t>Dust Extractor System</w:t>
      </w:r>
      <w:bookmarkEnd w:id="54"/>
    </w:p>
    <w:p w14:paraId="20768F89" w14:textId="77777777" w:rsidR="00F33F32" w:rsidRDefault="0063675F">
      <w:pPr>
        <w:spacing w:before="240" w:after="240"/>
      </w:pPr>
      <w:r>
        <w:t xml:space="preserve">To ensure </w:t>
      </w:r>
      <w:r w:rsidR="00EE44F7">
        <w:t xml:space="preserve">the large dust Micronair extractor unit </w:t>
      </w:r>
      <w:r>
        <w:t xml:space="preserve">is </w:t>
      </w:r>
      <w:r w:rsidR="00EE44F7">
        <w:t xml:space="preserve">operating at its </w:t>
      </w:r>
      <w:r>
        <w:t xml:space="preserve">maximum efficiency </w:t>
      </w:r>
      <w:r w:rsidR="00EE44F7">
        <w:t>blast gates on machinery</w:t>
      </w:r>
      <w:r w:rsidR="00EE44F7" w:rsidDel="00EE44F7">
        <w:t xml:space="preserve"> </w:t>
      </w:r>
      <w:r w:rsidR="00EE44F7">
        <w:t>that is not being operated should</w:t>
      </w:r>
      <w:r>
        <w:t xml:space="preserve"> be closed</w:t>
      </w:r>
      <w:r w:rsidR="009F0492">
        <w:t>.</w:t>
      </w:r>
      <w:r>
        <w:t xml:space="preserve"> </w:t>
      </w:r>
      <w:r w:rsidR="009F0492">
        <w:t xml:space="preserve"> </w:t>
      </w:r>
    </w:p>
    <w:p w14:paraId="10702BC2" w14:textId="3493AD92" w:rsidR="00EE44F7" w:rsidRDefault="009F0492">
      <w:pPr>
        <w:spacing w:before="240" w:after="240"/>
      </w:pPr>
      <w:r>
        <w:t>Ensure the blast gate is open before you commence operating the machinery and closed w</w:t>
      </w:r>
      <w:r w:rsidR="0063675F">
        <w:t xml:space="preserve">hen you have finished </w:t>
      </w:r>
    </w:p>
    <w:p w14:paraId="3418976D" w14:textId="06F5AF08" w:rsidR="0039386F" w:rsidRDefault="0063675F">
      <w:pPr>
        <w:spacing w:before="240" w:after="240"/>
      </w:pPr>
      <w:r>
        <w:t>Dust on the floor can be swept into a floor vent</w:t>
      </w:r>
      <w:r w:rsidR="00F33F32">
        <w:t xml:space="preserve"> or removed using the large vacuum hose</w:t>
      </w:r>
      <w:r>
        <w:t>.</w:t>
      </w:r>
    </w:p>
    <w:p w14:paraId="2E75F4C9" w14:textId="04B74E18" w:rsidR="0039386F" w:rsidRDefault="0063675F">
      <w:pPr>
        <w:spacing w:before="240" w:after="240"/>
      </w:pPr>
      <w:r>
        <w:lastRenderedPageBreak/>
        <w:t xml:space="preserve">The dust </w:t>
      </w:r>
      <w:r w:rsidR="009F0492">
        <w:t xml:space="preserve">from the Micronair </w:t>
      </w:r>
      <w:r>
        <w:t>is collected in a large bag</w:t>
      </w:r>
      <w:r w:rsidR="00EE44F7">
        <w:t xml:space="preserve"> contained in a wheelie bin</w:t>
      </w:r>
      <w:r>
        <w:t>. Members may be rostered to regularly empty the bag.</w:t>
      </w:r>
    </w:p>
    <w:p w14:paraId="779225AF" w14:textId="7A39AA82" w:rsidR="00EE44F7" w:rsidRDefault="00EE44F7">
      <w:pPr>
        <w:spacing w:before="240" w:after="240"/>
      </w:pPr>
      <w:r>
        <w:t xml:space="preserve">The Shed </w:t>
      </w:r>
      <w:r w:rsidR="004E2EC5">
        <w:t>has received</w:t>
      </w:r>
      <w:r>
        <w:t xml:space="preserve"> a grant to upgrade the </w:t>
      </w:r>
      <w:r w:rsidR="00A0797C">
        <w:t xml:space="preserve">dust extractor </w:t>
      </w:r>
      <w:r>
        <w:t>system</w:t>
      </w:r>
      <w:r w:rsidR="004E2EC5">
        <w:t>,</w:t>
      </w:r>
      <w:r>
        <w:t xml:space="preserve"> including the installation of </w:t>
      </w:r>
      <w:r w:rsidR="004E2EC5">
        <w:t xml:space="preserve">some </w:t>
      </w:r>
      <w:r>
        <w:t xml:space="preserve">automatic </w:t>
      </w:r>
      <w:r w:rsidR="00A0797C">
        <w:t>blast gates.</w:t>
      </w:r>
    </w:p>
    <w:p w14:paraId="7E3C81BB" w14:textId="77777777" w:rsidR="0039386F" w:rsidRDefault="0063675F" w:rsidP="003626EF">
      <w:pPr>
        <w:pStyle w:val="Heading2"/>
      </w:pPr>
      <w:bookmarkStart w:id="55" w:name="_Toc132354458"/>
      <w:r>
        <w:t>Vacuum Cleaners</w:t>
      </w:r>
      <w:bookmarkEnd w:id="55"/>
    </w:p>
    <w:p w14:paraId="7249E468" w14:textId="7A302B62" w:rsidR="0039386F" w:rsidRDefault="00960881">
      <w:pPr>
        <w:spacing w:before="240" w:after="240"/>
      </w:pPr>
      <w:r>
        <w:t>These are employed in</w:t>
      </w:r>
      <w:r w:rsidR="0063675F">
        <w:t xml:space="preserve"> keep</w:t>
      </w:r>
      <w:r>
        <w:t>ing</w:t>
      </w:r>
      <w:r w:rsidR="0063675F">
        <w:t xml:space="preserve"> </w:t>
      </w:r>
      <w:r>
        <w:t xml:space="preserve">the </w:t>
      </w:r>
      <w:r w:rsidR="0063675F">
        <w:t>benches and equipment clean.</w:t>
      </w:r>
    </w:p>
    <w:p w14:paraId="17CC6531" w14:textId="24FD3C26" w:rsidR="00960881" w:rsidRDefault="0063675F">
      <w:pPr>
        <w:spacing w:before="240" w:after="240"/>
      </w:pPr>
      <w:r>
        <w:t xml:space="preserve">They must be checked </w:t>
      </w:r>
      <w:r w:rsidR="00A0797C">
        <w:t xml:space="preserve">and emptied </w:t>
      </w:r>
      <w:r>
        <w:t xml:space="preserve">before </w:t>
      </w:r>
      <w:r w:rsidR="00A0797C">
        <w:t>and after</w:t>
      </w:r>
      <w:r>
        <w:t>.</w:t>
      </w:r>
    </w:p>
    <w:p w14:paraId="4163F7F9" w14:textId="76B93F86" w:rsidR="00960881" w:rsidRDefault="00960881" w:rsidP="00960881">
      <w:pPr>
        <w:pStyle w:val="Heading1"/>
      </w:pPr>
      <w:bookmarkStart w:id="56" w:name="_Toc132354459"/>
      <w:r>
        <w:t>Sweeping</w:t>
      </w:r>
      <w:bookmarkEnd w:id="56"/>
    </w:p>
    <w:p w14:paraId="3E9FB16F" w14:textId="3F13F0BD" w:rsidR="00960881" w:rsidRDefault="00801D2B" w:rsidP="00960881">
      <w:r>
        <w:t xml:space="preserve">The use of the </w:t>
      </w:r>
      <w:r w:rsidR="00C95F5D">
        <w:t xml:space="preserve">Shed sucker wand is the </w:t>
      </w:r>
      <w:r w:rsidR="00576A29">
        <w:t>preferred</w:t>
      </w:r>
      <w:r w:rsidR="00C95F5D">
        <w:t xml:space="preserve"> default method of wood dust and shavings removal.</w:t>
      </w:r>
      <w:r w:rsidR="00707F2C">
        <w:t xml:space="preserve"> </w:t>
      </w:r>
      <w:r w:rsidR="00C95F5D">
        <w:t>Where this is not possible, t</w:t>
      </w:r>
      <w:r w:rsidR="00960881">
        <w:t>here are brooms to sweep shavings and dust from the floor into the floor dust sweeper.</w:t>
      </w:r>
    </w:p>
    <w:p w14:paraId="7C8AF6BA" w14:textId="77777777" w:rsidR="00707F2C" w:rsidRDefault="00707F2C" w:rsidP="00960881"/>
    <w:p w14:paraId="28C69ECE" w14:textId="7FE2BAF5" w:rsidR="00960881" w:rsidRPr="00960881" w:rsidRDefault="00960881" w:rsidP="00F50A8D">
      <w:r>
        <w:t>Always sweep/push away from you to prevent raising dust into your lungs.</w:t>
      </w:r>
    </w:p>
    <w:p w14:paraId="7958682F" w14:textId="77777777" w:rsidR="00707F2C" w:rsidRDefault="00707F2C">
      <w:pPr>
        <w:spacing w:before="240" w:after="240"/>
      </w:pPr>
    </w:p>
    <w:p w14:paraId="1752C293" w14:textId="77777777" w:rsidR="0039386F" w:rsidRDefault="0063675F" w:rsidP="003626EF">
      <w:pPr>
        <w:pStyle w:val="Heading2"/>
      </w:pPr>
      <w:bookmarkStart w:id="57" w:name="_Toc132354460"/>
      <w:r>
        <w:t>Metalwork Room</w:t>
      </w:r>
      <w:bookmarkEnd w:id="57"/>
    </w:p>
    <w:p w14:paraId="039A78E1" w14:textId="7D680D7F" w:rsidR="00622DD5" w:rsidRPr="00707F2C" w:rsidRDefault="00195AE5">
      <w:pPr>
        <w:spacing w:before="240" w:after="240"/>
        <w:rPr>
          <w:color w:val="000000" w:themeColor="text1"/>
        </w:rPr>
      </w:pPr>
      <w:r w:rsidRPr="00707F2C">
        <w:rPr>
          <w:color w:val="000000" w:themeColor="text1"/>
        </w:rPr>
        <w:t xml:space="preserve">This Shed has only recently added a metalwork area, and many of us are inexperienced in metalwork. </w:t>
      </w:r>
      <w:r w:rsidR="00576A29" w:rsidRPr="00707F2C">
        <w:rPr>
          <w:color w:val="000000" w:themeColor="text1"/>
        </w:rPr>
        <w:t>Therefore,</w:t>
      </w:r>
      <w:r w:rsidRPr="00707F2C">
        <w:rPr>
          <w:color w:val="000000" w:themeColor="text1"/>
        </w:rPr>
        <w:t xml:space="preserve"> we need to be particularly careful with the necessary new skills. </w:t>
      </w:r>
      <w:r w:rsidR="00576A29" w:rsidRPr="00707F2C">
        <w:rPr>
          <w:color w:val="000000" w:themeColor="text1"/>
        </w:rPr>
        <w:t>Working with metal poses some unique hazards that aren't found in carpentry or woodworking jobs.</w:t>
      </w:r>
    </w:p>
    <w:p w14:paraId="03BED3DB" w14:textId="77777777" w:rsidR="00622DD5" w:rsidRPr="00707F2C" w:rsidRDefault="00622DD5">
      <w:pPr>
        <w:spacing w:before="240" w:after="240"/>
        <w:rPr>
          <w:color w:val="000000" w:themeColor="text1"/>
        </w:rPr>
      </w:pPr>
      <w:r w:rsidRPr="00707F2C">
        <w:rPr>
          <w:color w:val="000000" w:themeColor="text1"/>
        </w:rPr>
        <w:t>You may not use metalwork equipment including cutters, grinders, welders unless you have received specific induction.</w:t>
      </w:r>
    </w:p>
    <w:p w14:paraId="320425CE" w14:textId="39A1802B" w:rsidR="00195AE5" w:rsidRPr="00707F2C" w:rsidRDefault="00195AE5">
      <w:pPr>
        <w:spacing w:before="240" w:after="240"/>
        <w:rPr>
          <w:color w:val="000000" w:themeColor="text1"/>
        </w:rPr>
      </w:pPr>
      <w:r w:rsidRPr="00707F2C">
        <w:rPr>
          <w:color w:val="000000" w:themeColor="text1"/>
        </w:rPr>
        <w:t>Information on the safe use of specific equipment is in the Appendices, but generally:</w:t>
      </w:r>
    </w:p>
    <w:p w14:paraId="70B67BE7" w14:textId="61E941CD" w:rsidR="00180A68" w:rsidRPr="00707F2C" w:rsidRDefault="00576A29">
      <w:pPr>
        <w:spacing w:before="240" w:after="240"/>
        <w:rPr>
          <w:color w:val="000000" w:themeColor="text1"/>
        </w:rPr>
      </w:pPr>
      <w:r w:rsidRPr="00707F2C">
        <w:rPr>
          <w:color w:val="000000" w:themeColor="text1"/>
        </w:rPr>
        <w:t>Equipment</w:t>
      </w:r>
      <w:r w:rsidR="00180A68" w:rsidRPr="00707F2C">
        <w:rPr>
          <w:color w:val="000000" w:themeColor="text1"/>
        </w:rPr>
        <w:t xml:space="preserve"> must be well maintained. We do not want injury from disintegrating angle grinder wheels for example.</w:t>
      </w:r>
    </w:p>
    <w:p w14:paraId="002E4F23" w14:textId="248E87A6" w:rsidR="00707F2C" w:rsidRPr="00707F2C" w:rsidRDefault="00622DD5" w:rsidP="00AB545C">
      <w:pPr>
        <w:spacing w:before="120" w:after="120"/>
        <w:rPr>
          <w:color w:val="000000" w:themeColor="text1"/>
        </w:rPr>
      </w:pPr>
      <w:r w:rsidRPr="00707F2C">
        <w:rPr>
          <w:color w:val="000000" w:themeColor="text1"/>
        </w:rPr>
        <w:t>PPE is very necessary</w:t>
      </w:r>
      <w:r w:rsidR="00AB545C">
        <w:rPr>
          <w:color w:val="000000" w:themeColor="text1"/>
        </w:rPr>
        <w:t>:</w:t>
      </w:r>
      <w:r w:rsidRPr="00707F2C">
        <w:rPr>
          <w:color w:val="000000" w:themeColor="text1"/>
        </w:rPr>
        <w:t xml:space="preserve"> </w:t>
      </w:r>
    </w:p>
    <w:p w14:paraId="4599FB28" w14:textId="77777777" w:rsidR="00707F2C" w:rsidRPr="00707F2C" w:rsidRDefault="00622DD5">
      <w:pPr>
        <w:pStyle w:val="ListParagraph"/>
        <w:numPr>
          <w:ilvl w:val="0"/>
          <w:numId w:val="32"/>
        </w:numPr>
        <w:spacing w:before="240" w:after="240"/>
        <w:rPr>
          <w:color w:val="000000" w:themeColor="text1"/>
        </w:rPr>
      </w:pPr>
      <w:r w:rsidRPr="00707F2C">
        <w:rPr>
          <w:color w:val="000000" w:themeColor="text1"/>
        </w:rPr>
        <w:t xml:space="preserve">Eye protection for metal shards. </w:t>
      </w:r>
    </w:p>
    <w:p w14:paraId="1426526A" w14:textId="77777777" w:rsidR="00707F2C" w:rsidRPr="00707F2C" w:rsidRDefault="00622DD5">
      <w:pPr>
        <w:pStyle w:val="ListParagraph"/>
        <w:numPr>
          <w:ilvl w:val="0"/>
          <w:numId w:val="32"/>
        </w:numPr>
        <w:spacing w:before="240" w:after="240"/>
        <w:rPr>
          <w:color w:val="000000" w:themeColor="text1"/>
        </w:rPr>
      </w:pPr>
      <w:r w:rsidRPr="00707F2C">
        <w:rPr>
          <w:color w:val="000000" w:themeColor="text1"/>
        </w:rPr>
        <w:t>Special welding masks</w:t>
      </w:r>
      <w:r w:rsidR="00180A68" w:rsidRPr="00707F2C">
        <w:rPr>
          <w:color w:val="000000" w:themeColor="text1"/>
        </w:rPr>
        <w:t>;</w:t>
      </w:r>
      <w:r w:rsidRPr="00707F2C">
        <w:rPr>
          <w:color w:val="000000" w:themeColor="text1"/>
        </w:rPr>
        <w:t xml:space="preserve"> and protect the eyes of others from welding </w:t>
      </w:r>
      <w:r w:rsidR="00180A68" w:rsidRPr="00707F2C">
        <w:rPr>
          <w:color w:val="000000" w:themeColor="text1"/>
        </w:rPr>
        <w:t>arcs</w:t>
      </w:r>
      <w:r w:rsidRPr="00707F2C">
        <w:rPr>
          <w:color w:val="000000" w:themeColor="text1"/>
        </w:rPr>
        <w:t xml:space="preserve">. </w:t>
      </w:r>
    </w:p>
    <w:p w14:paraId="22BB701F" w14:textId="77777777" w:rsidR="00707F2C" w:rsidRPr="00707F2C" w:rsidRDefault="00622DD5">
      <w:pPr>
        <w:pStyle w:val="ListParagraph"/>
        <w:numPr>
          <w:ilvl w:val="0"/>
          <w:numId w:val="32"/>
        </w:numPr>
        <w:spacing w:before="240" w:after="240"/>
        <w:rPr>
          <w:color w:val="000000" w:themeColor="text1"/>
        </w:rPr>
      </w:pPr>
      <w:r w:rsidRPr="00707F2C">
        <w:rPr>
          <w:color w:val="000000" w:themeColor="text1"/>
        </w:rPr>
        <w:t xml:space="preserve">Gloves for sharp and hot metal and to prevent UV damage in welding. </w:t>
      </w:r>
    </w:p>
    <w:p w14:paraId="28EDB9F0" w14:textId="77777777" w:rsidR="00707F2C" w:rsidRPr="00707F2C" w:rsidRDefault="00622DD5">
      <w:pPr>
        <w:pStyle w:val="ListParagraph"/>
        <w:numPr>
          <w:ilvl w:val="0"/>
          <w:numId w:val="32"/>
        </w:numPr>
        <w:spacing w:before="240" w:after="240"/>
        <w:rPr>
          <w:color w:val="000000" w:themeColor="text1"/>
        </w:rPr>
      </w:pPr>
      <w:r w:rsidRPr="00707F2C">
        <w:rPr>
          <w:color w:val="000000" w:themeColor="text1"/>
        </w:rPr>
        <w:t>Fire proof jackets</w:t>
      </w:r>
      <w:r w:rsidR="00707F2C" w:rsidRPr="00707F2C">
        <w:rPr>
          <w:color w:val="000000" w:themeColor="text1"/>
        </w:rPr>
        <w:t xml:space="preserve"> or apron</w:t>
      </w:r>
      <w:r w:rsidRPr="00707F2C">
        <w:rPr>
          <w:color w:val="000000" w:themeColor="text1"/>
        </w:rPr>
        <w:t xml:space="preserve"> for hot shards from welding and grinding. </w:t>
      </w:r>
    </w:p>
    <w:p w14:paraId="6C0E817C" w14:textId="19ECB523" w:rsidR="00180A68" w:rsidRPr="00707F2C" w:rsidRDefault="00622DD5">
      <w:pPr>
        <w:pStyle w:val="ListParagraph"/>
        <w:numPr>
          <w:ilvl w:val="0"/>
          <w:numId w:val="32"/>
        </w:numPr>
        <w:spacing w:before="240" w:after="240"/>
        <w:rPr>
          <w:color w:val="000000" w:themeColor="text1"/>
        </w:rPr>
      </w:pPr>
      <w:r w:rsidRPr="00707F2C">
        <w:rPr>
          <w:color w:val="000000" w:themeColor="text1"/>
        </w:rPr>
        <w:t>Correct use of welding equipment to prevent electric shocks, burns and gas explosions.</w:t>
      </w:r>
      <w:r w:rsidR="00180A68" w:rsidRPr="00707F2C">
        <w:rPr>
          <w:color w:val="000000" w:themeColor="text1"/>
        </w:rPr>
        <w:t xml:space="preserve"> </w:t>
      </w:r>
    </w:p>
    <w:p w14:paraId="14250744" w14:textId="6F318ED8" w:rsidR="00195AE5" w:rsidRPr="00707F2C" w:rsidRDefault="00AB545C">
      <w:pPr>
        <w:spacing w:before="240" w:after="240"/>
        <w:rPr>
          <w:color w:val="000000" w:themeColor="text1"/>
        </w:rPr>
      </w:pPr>
      <w:r>
        <w:rPr>
          <w:color w:val="000000" w:themeColor="text1"/>
        </w:rPr>
        <w:t xml:space="preserve">Ensure you have a </w:t>
      </w:r>
      <w:r w:rsidR="00576A29">
        <w:rPr>
          <w:color w:val="000000" w:themeColor="text1"/>
        </w:rPr>
        <w:t>w</w:t>
      </w:r>
      <w:r w:rsidR="00576A29" w:rsidRPr="00707F2C">
        <w:rPr>
          <w:color w:val="000000" w:themeColor="text1"/>
        </w:rPr>
        <w:t>ell-ventilated</w:t>
      </w:r>
      <w:r w:rsidR="00180A68" w:rsidRPr="00707F2C">
        <w:rPr>
          <w:color w:val="000000" w:themeColor="text1"/>
        </w:rPr>
        <w:t xml:space="preserve"> area: Avoid toxic carcinogenic metal vapours from welding rods.</w:t>
      </w:r>
    </w:p>
    <w:p w14:paraId="45DE8A70" w14:textId="77777777" w:rsidR="0039386F" w:rsidRDefault="0063675F" w:rsidP="003626EF">
      <w:pPr>
        <w:pStyle w:val="Heading2"/>
      </w:pPr>
      <w:bookmarkStart w:id="58" w:name="_Toc132354461"/>
      <w:r>
        <w:lastRenderedPageBreak/>
        <w:t>Mezzanine Floor and Ladder</w:t>
      </w:r>
      <w:bookmarkEnd w:id="58"/>
    </w:p>
    <w:p w14:paraId="0571B206" w14:textId="58B6E65A" w:rsidR="0039386F" w:rsidRPr="004E2EC5" w:rsidRDefault="0063675F">
      <w:pPr>
        <w:spacing w:before="240" w:after="240"/>
      </w:pPr>
      <w:r w:rsidRPr="004E2EC5">
        <w:t xml:space="preserve">The mezzanine is not a working area. It is used for </w:t>
      </w:r>
      <w:r w:rsidR="00A0797C" w:rsidRPr="004E2EC5">
        <w:t xml:space="preserve">Shed </w:t>
      </w:r>
      <w:r w:rsidRPr="004E2EC5">
        <w:t>storage, not for personal items</w:t>
      </w:r>
      <w:r w:rsidR="004E2EC5" w:rsidRPr="004E2EC5">
        <w:t>, and it is NOT</w:t>
      </w:r>
      <w:r w:rsidR="00083BA5" w:rsidRPr="004E2EC5">
        <w:t xml:space="preserve"> </w:t>
      </w:r>
      <w:r w:rsidRPr="004E2EC5">
        <w:t>a dumping ground for materials not likely to ever be used.</w:t>
      </w:r>
    </w:p>
    <w:p w14:paraId="75C740A8" w14:textId="62BDAC7A" w:rsidR="0039386F" w:rsidRPr="004E2EC5" w:rsidRDefault="0063675F">
      <w:pPr>
        <w:spacing w:before="240" w:after="240"/>
      </w:pPr>
      <w:r w:rsidRPr="004E2EC5">
        <w:t>It has a low clearance so be careful to avoid head injuries.</w:t>
      </w:r>
    </w:p>
    <w:p w14:paraId="192B03B8" w14:textId="77777777" w:rsidR="00303D1A" w:rsidRDefault="0063675F" w:rsidP="00F50A8D">
      <w:r w:rsidRPr="004E2EC5">
        <w:t>Access is via a ladderway, which has a safety barrier at the top</w:t>
      </w:r>
      <w:r w:rsidR="00083BA5" w:rsidRPr="004E2EC5">
        <w:t>.</w:t>
      </w:r>
    </w:p>
    <w:p w14:paraId="78085ADF" w14:textId="38B8809E" w:rsidR="0039386F" w:rsidRPr="004E2EC5" w:rsidRDefault="0063675F" w:rsidP="00F50A8D">
      <w:r w:rsidRPr="004E2EC5">
        <w:t>If a member is unsteady on the feet or suffers vertigo the upstairs area is out of bounds.</w:t>
      </w:r>
    </w:p>
    <w:p w14:paraId="6897B3DD" w14:textId="28AD7EE9" w:rsidR="00A0797C" w:rsidRPr="004E2EC5" w:rsidRDefault="00A0797C" w:rsidP="00A0797C">
      <w:r w:rsidRPr="00303D1A">
        <w:rPr>
          <w:color w:val="363B48"/>
          <w:shd w:val="clear" w:color="auto" w:fill="FDFDFD"/>
        </w:rPr>
        <w:t xml:space="preserve">General guidance </w:t>
      </w:r>
      <w:r w:rsidR="00083BA5" w:rsidRPr="00303D1A">
        <w:rPr>
          <w:color w:val="363B48"/>
          <w:shd w:val="clear" w:color="auto" w:fill="FDFDFD"/>
        </w:rPr>
        <w:t xml:space="preserve">om the use of ladders generally </w:t>
      </w:r>
      <w:r w:rsidRPr="00303D1A">
        <w:rPr>
          <w:color w:val="363B48"/>
          <w:shd w:val="clear" w:color="auto" w:fill="FDFDFD"/>
        </w:rPr>
        <w:t>is to “…always maintain a 3-point (two hands and a foot, or two feet and a hand) contact on the ladder when climbing.”</w:t>
      </w:r>
    </w:p>
    <w:p w14:paraId="755C37B0" w14:textId="10B1FCDF" w:rsidR="005F74FA" w:rsidRPr="00303D1A" w:rsidRDefault="005F74FA">
      <w:pPr>
        <w:numPr>
          <w:ilvl w:val="0"/>
          <w:numId w:val="7"/>
        </w:numPr>
        <w:shd w:val="clear" w:color="auto" w:fill="FDFDFD"/>
        <w:spacing w:before="100" w:beforeAutospacing="1" w:after="100" w:afterAutospacing="1"/>
        <w:textAlignment w:val="baseline"/>
        <w:rPr>
          <w:color w:val="363B48"/>
        </w:rPr>
      </w:pPr>
      <w:r w:rsidRPr="00303D1A">
        <w:rPr>
          <w:color w:val="363B48"/>
        </w:rPr>
        <w:t>Members must face ladder when climbing up/down</w:t>
      </w:r>
    </w:p>
    <w:p w14:paraId="6DD162C8" w14:textId="1DC58D64" w:rsidR="005F74FA" w:rsidRPr="00303D1A" w:rsidRDefault="005F74FA">
      <w:pPr>
        <w:numPr>
          <w:ilvl w:val="0"/>
          <w:numId w:val="7"/>
        </w:numPr>
        <w:shd w:val="clear" w:color="auto" w:fill="FDFDFD"/>
        <w:spacing w:before="100" w:beforeAutospacing="1" w:after="100" w:afterAutospacing="1"/>
        <w:textAlignment w:val="baseline"/>
        <w:rPr>
          <w:color w:val="363B48"/>
        </w:rPr>
      </w:pPr>
      <w:r w:rsidRPr="00303D1A">
        <w:rPr>
          <w:color w:val="363B48"/>
        </w:rPr>
        <w:t xml:space="preserve">Members must use at least one hand while climbing, and cannot carry objects/loads that could cause the </w:t>
      </w:r>
      <w:r w:rsidR="00083BA5" w:rsidRPr="00303D1A">
        <w:rPr>
          <w:color w:val="363B48"/>
        </w:rPr>
        <w:t>member</w:t>
      </w:r>
      <w:r w:rsidRPr="00303D1A">
        <w:rPr>
          <w:color w:val="363B48"/>
        </w:rPr>
        <w:t xml:space="preserve"> to lose balance and fall</w:t>
      </w:r>
      <w:r w:rsidR="004E2EC5" w:rsidRPr="00E11366">
        <w:rPr>
          <w:color w:val="363B48"/>
        </w:rPr>
        <w:t>.</w:t>
      </w:r>
    </w:p>
    <w:p w14:paraId="4F6E6BEE" w14:textId="6ED4B711" w:rsidR="00083BA5" w:rsidRPr="004E2EC5" w:rsidRDefault="00083BA5">
      <w:pPr>
        <w:spacing w:before="240" w:after="240"/>
      </w:pPr>
      <w:r w:rsidRPr="004E2EC5">
        <w:t xml:space="preserve">To safely lift heavy or large items to or from the mezzanine, the immediate area around the ladder must be secured and a </w:t>
      </w:r>
      <w:r w:rsidR="0063675F" w:rsidRPr="004E2EC5">
        <w:t>buddy must be called upon</w:t>
      </w:r>
      <w:r w:rsidRPr="004E2EC5">
        <w:t>.</w:t>
      </w:r>
    </w:p>
    <w:p w14:paraId="6F7E0596" w14:textId="77777777" w:rsidR="0039386F" w:rsidRDefault="0063675F" w:rsidP="00083BA5">
      <w:pPr>
        <w:pStyle w:val="Heading2"/>
      </w:pPr>
      <w:bookmarkStart w:id="59" w:name="_Toc132354462"/>
      <w:r>
        <w:t>Toilet and Kitchen</w:t>
      </w:r>
      <w:bookmarkEnd w:id="59"/>
    </w:p>
    <w:p w14:paraId="65F48E26" w14:textId="56848F80" w:rsidR="005F74FA" w:rsidRDefault="005F74FA">
      <w:pPr>
        <w:spacing w:before="240" w:after="240"/>
      </w:pPr>
      <w:r>
        <w:t>The Shed has a member who has kindly volunteered to maintain the toilet cleanliness.</w:t>
      </w:r>
    </w:p>
    <w:p w14:paraId="40A52B8B" w14:textId="34DFECE7" w:rsidR="005F74FA" w:rsidRDefault="00E57DAC">
      <w:pPr>
        <w:spacing w:before="240" w:after="240"/>
      </w:pPr>
      <w:r>
        <w:t>Please</w:t>
      </w:r>
      <w:r w:rsidR="00083BA5">
        <w:t xml:space="preserve"> </w:t>
      </w:r>
      <w:r>
        <w:t xml:space="preserve">help </w:t>
      </w:r>
      <w:r w:rsidR="00DC31B8">
        <w:t xml:space="preserve">to maintain </w:t>
      </w:r>
      <w:r w:rsidR="005F74FA">
        <w:t xml:space="preserve">the same standard of cleanliness as you would </w:t>
      </w:r>
      <w:r>
        <w:t xml:space="preserve">have </w:t>
      </w:r>
      <w:r w:rsidR="005F74FA">
        <w:t>in your own home.</w:t>
      </w:r>
    </w:p>
    <w:p w14:paraId="50A92FD2" w14:textId="184E0B21" w:rsidR="0039386F" w:rsidRDefault="0063675F">
      <w:pPr>
        <w:spacing w:before="240" w:after="240"/>
      </w:pPr>
      <w:r>
        <w:t>It is not up to someone else to clean up your mess. Clean means inoffensive and hygienic.</w:t>
      </w:r>
    </w:p>
    <w:p w14:paraId="5D22662D" w14:textId="208A3E6D" w:rsidR="0039386F" w:rsidRDefault="0063675F">
      <w:pPr>
        <w:spacing w:before="240" w:after="240"/>
      </w:pPr>
      <w:r>
        <w:t xml:space="preserve">The kitchen has a Zip </w:t>
      </w:r>
      <w:r w:rsidR="00DC31B8">
        <w:t xml:space="preserve">hot </w:t>
      </w:r>
      <w:r>
        <w:t xml:space="preserve">water </w:t>
      </w:r>
      <w:r w:rsidR="00DC31B8">
        <w:t xml:space="preserve">faucet </w:t>
      </w:r>
      <w:r>
        <w:t xml:space="preserve">at mains pressure. </w:t>
      </w:r>
      <w:r w:rsidR="00DC31B8">
        <w:t xml:space="preserve">It runs at near 100C, </w:t>
      </w:r>
      <w:r w:rsidR="005C51C1">
        <w:t xml:space="preserve">so </w:t>
      </w:r>
      <w:r w:rsidR="00DC31B8">
        <w:t>please t</w:t>
      </w:r>
      <w:r>
        <w:t>ake special care to avoid scalding yourself and others.</w:t>
      </w:r>
    </w:p>
    <w:p w14:paraId="0BB6A48B" w14:textId="45957C05" w:rsidR="0039386F" w:rsidRDefault="0063675F">
      <w:pPr>
        <w:spacing w:before="240" w:after="240"/>
      </w:pPr>
      <w:r>
        <w:t xml:space="preserve">There is a </w:t>
      </w:r>
      <w:r w:rsidR="00A8253D">
        <w:t>cold-water</w:t>
      </w:r>
      <w:r>
        <w:t xml:space="preserve"> dispenser,</w:t>
      </w:r>
      <w:r w:rsidR="005F74FA">
        <w:t xml:space="preserve"> in the Shed. </w:t>
      </w:r>
      <w:r>
        <w:t xml:space="preserve"> </w:t>
      </w:r>
    </w:p>
    <w:p w14:paraId="78D313F4" w14:textId="1AAEF354" w:rsidR="0039386F" w:rsidRDefault="00DC31B8">
      <w:pPr>
        <w:spacing w:before="240" w:after="240"/>
      </w:pPr>
      <w:r>
        <w:t>T</w:t>
      </w:r>
      <w:r w:rsidR="0063675F">
        <w:t xml:space="preserve">he Shed </w:t>
      </w:r>
      <w:r>
        <w:t xml:space="preserve">is not equipped </w:t>
      </w:r>
      <w:r w:rsidR="0063675F">
        <w:t xml:space="preserve">to handle </w:t>
      </w:r>
      <w:r>
        <w:t xml:space="preserve">other than small amounts of </w:t>
      </w:r>
      <w:r w:rsidR="005F74FA">
        <w:t xml:space="preserve">food </w:t>
      </w:r>
      <w:r w:rsidR="0063675F">
        <w:t xml:space="preserve">with adequate hygiene. </w:t>
      </w:r>
      <w:r w:rsidR="005F74FA">
        <w:t>Therefore,</w:t>
      </w:r>
      <w:r w:rsidR="0063675F">
        <w:t xml:space="preserve"> no food preparation </w:t>
      </w:r>
      <w:r w:rsidR="005F74FA">
        <w:t xml:space="preserve">for the public is permitted </w:t>
      </w:r>
      <w:r w:rsidR="0063675F">
        <w:t>in the Shed.</w:t>
      </w:r>
    </w:p>
    <w:p w14:paraId="54B15EF7" w14:textId="77777777" w:rsidR="0039386F" w:rsidRDefault="0063675F" w:rsidP="003626EF">
      <w:pPr>
        <w:pStyle w:val="Heading1"/>
      </w:pPr>
      <w:bookmarkStart w:id="60" w:name="_Toc132354463"/>
      <w:r>
        <w:t>Covid and Communicable Diseases</w:t>
      </w:r>
      <w:bookmarkEnd w:id="60"/>
    </w:p>
    <w:p w14:paraId="797FA9A3" w14:textId="65A166F0" w:rsidR="0039386F" w:rsidRDefault="0063675F">
      <w:pPr>
        <w:spacing w:before="240" w:after="240"/>
      </w:pPr>
      <w:r>
        <w:t xml:space="preserve">Current </w:t>
      </w:r>
      <w:r w:rsidR="00CA3990">
        <w:t>policy is</w:t>
      </w:r>
      <w:r>
        <w:t>:</w:t>
      </w:r>
    </w:p>
    <w:p w14:paraId="59B06C77" w14:textId="178E6E7F" w:rsidR="00DC31B8" w:rsidRDefault="00E57DAC">
      <w:pPr>
        <w:spacing w:before="240" w:after="240"/>
      </w:pPr>
      <w:r>
        <w:rPr>
          <w:b/>
          <w:bCs/>
        </w:rPr>
        <w:t>Covid V</w:t>
      </w:r>
      <w:r w:rsidR="0063675F" w:rsidRPr="00E57DAC">
        <w:rPr>
          <w:b/>
          <w:bCs/>
        </w:rPr>
        <w:t>accinations</w:t>
      </w:r>
      <w:r w:rsidR="00DA4AA5" w:rsidRPr="00E57DAC">
        <w:rPr>
          <w:b/>
          <w:bCs/>
        </w:rPr>
        <w:t xml:space="preserve"> required</w:t>
      </w:r>
      <w:r w:rsidR="005C51C1" w:rsidRPr="00E57DAC">
        <w:rPr>
          <w:b/>
          <w:bCs/>
        </w:rPr>
        <w:t>;</w:t>
      </w:r>
      <w:r w:rsidR="005C51C1">
        <w:t xml:space="preserve"> no vaccination means no attendance is permitted.</w:t>
      </w:r>
    </w:p>
    <w:p w14:paraId="04A73637" w14:textId="32CCE82A" w:rsidR="007F57F6" w:rsidRDefault="00E57DAC">
      <w:pPr>
        <w:spacing w:before="240" w:after="240"/>
      </w:pPr>
      <w:r>
        <w:t>A</w:t>
      </w:r>
      <w:r w:rsidR="00DC31B8">
        <w:t xml:space="preserve">s per the WA State Guidelines </w:t>
      </w:r>
      <w:r w:rsidR="005C51C1">
        <w:t>for Medical and Aged Care support, issued</w:t>
      </w:r>
      <w:r>
        <w:t xml:space="preserve"> </w:t>
      </w:r>
      <w:r w:rsidR="00DC31B8">
        <w:t>from time to time</w:t>
      </w:r>
      <w:r>
        <w:t>,</w:t>
      </w:r>
      <w:r w:rsidR="00DC31B8">
        <w:t xml:space="preserve"> </w:t>
      </w:r>
      <w:r>
        <w:t>Masks of approved type to be worn.</w:t>
      </w:r>
    </w:p>
    <w:p w14:paraId="319BB964" w14:textId="3D266A83" w:rsidR="0039386F" w:rsidRDefault="007F57F6">
      <w:pPr>
        <w:spacing w:before="240" w:after="240"/>
      </w:pPr>
      <w:r>
        <w:t xml:space="preserve">If </w:t>
      </w:r>
      <w:r w:rsidR="00E57DAC">
        <w:t xml:space="preserve">you are </w:t>
      </w:r>
      <w:r>
        <w:t xml:space="preserve">COVID Positive, notify the Shed.  </w:t>
      </w:r>
      <w:r w:rsidR="0063675F">
        <w:t xml:space="preserve">Stay away, </w:t>
      </w:r>
      <w:r>
        <w:t>until you return a negative RAT Test</w:t>
      </w:r>
      <w:r w:rsidR="005C51C1">
        <w:t>.</w:t>
      </w:r>
    </w:p>
    <w:p w14:paraId="3E240FD0" w14:textId="77777777" w:rsidR="0039386F" w:rsidRDefault="0039386F">
      <w:pPr>
        <w:spacing w:before="240" w:after="240"/>
      </w:pPr>
    </w:p>
    <w:p w14:paraId="087F7A47" w14:textId="77777777" w:rsidR="0039386F" w:rsidRDefault="0063675F" w:rsidP="003626EF">
      <w:pPr>
        <w:pStyle w:val="Heading2"/>
      </w:pPr>
      <w:bookmarkStart w:id="61" w:name="_Toc132354464"/>
      <w:r>
        <w:lastRenderedPageBreak/>
        <w:t>Accidents</w:t>
      </w:r>
      <w:bookmarkEnd w:id="61"/>
    </w:p>
    <w:p w14:paraId="3A877803" w14:textId="09CC8011" w:rsidR="0039386F" w:rsidRDefault="005C51C1">
      <w:pPr>
        <w:spacing w:before="240" w:after="240"/>
      </w:pPr>
      <w:r>
        <w:t>See Section on Incident Management.</w:t>
      </w:r>
    </w:p>
    <w:p w14:paraId="7A13E2AE" w14:textId="77777777" w:rsidR="0039386F" w:rsidRDefault="0063675F" w:rsidP="003626EF">
      <w:pPr>
        <w:pStyle w:val="Heading1"/>
      </w:pPr>
      <w:bookmarkStart w:id="62" w:name="_Toc132354465"/>
      <w:r>
        <w:t>Insurances</w:t>
      </w:r>
      <w:bookmarkEnd w:id="62"/>
    </w:p>
    <w:p w14:paraId="67EC1403" w14:textId="0C0192AD" w:rsidR="0039386F" w:rsidRDefault="0063675F">
      <w:pPr>
        <w:spacing w:before="240" w:after="240"/>
      </w:pPr>
      <w:r>
        <w:t>The Shed carries</w:t>
      </w:r>
      <w:r w:rsidR="007F57F6">
        <w:t xml:space="preserve"> insurance</w:t>
      </w:r>
      <w:r w:rsidR="00F75DCA">
        <w:t xml:space="preserve"> designed </w:t>
      </w:r>
      <w:r w:rsidR="007F57F6">
        <w:t xml:space="preserve">to protect our Assets and the continuing health and well-being of the Members.  </w:t>
      </w:r>
    </w:p>
    <w:p w14:paraId="66C89905" w14:textId="134E1C06" w:rsidR="0039386F" w:rsidRDefault="0063675F">
      <w:pPr>
        <w:spacing w:before="240" w:after="240"/>
      </w:pPr>
      <w:r>
        <w:t>It does NOT cover</w:t>
      </w:r>
      <w:r w:rsidR="007F57F6">
        <w:t xml:space="preserve"> negligence or injury </w:t>
      </w:r>
      <w:r w:rsidR="00131881">
        <w:t>resulting from failure to follow the Shed Safe Working Practi</w:t>
      </w:r>
      <w:r w:rsidR="005C51C1">
        <w:t>c</w:t>
      </w:r>
      <w:r w:rsidR="00131881">
        <w:t>es</w:t>
      </w:r>
      <w:r w:rsidR="005C51C1">
        <w:t>.</w:t>
      </w:r>
    </w:p>
    <w:p w14:paraId="13410ED8" w14:textId="143D8B48" w:rsidR="005C51C1" w:rsidRDefault="00C95F5D" w:rsidP="00F50A8D">
      <w:r>
        <w:t>Members must be financial within the terms of the Rules of the Association in order to be covered by the Shed’s insurance</w:t>
      </w:r>
      <w:r w:rsidR="0089000F">
        <w:t>.</w:t>
      </w:r>
      <w:r>
        <w:t xml:space="preserve"> </w:t>
      </w:r>
    </w:p>
    <w:p w14:paraId="7CC5F239" w14:textId="1504C941" w:rsidR="005C51C1" w:rsidRPr="00131881" w:rsidRDefault="005C51C1" w:rsidP="00F50A8D"/>
    <w:p w14:paraId="6994B9EE" w14:textId="77777777" w:rsidR="0039386F" w:rsidRDefault="0063675F" w:rsidP="003626EF">
      <w:pPr>
        <w:pStyle w:val="Heading1"/>
      </w:pPr>
      <w:bookmarkStart w:id="63" w:name="_Toc132354466"/>
      <w:r>
        <w:t>Audits</w:t>
      </w:r>
      <w:bookmarkEnd w:id="63"/>
    </w:p>
    <w:p w14:paraId="09ADD627" w14:textId="18150015" w:rsidR="0039386F" w:rsidRPr="005071E3" w:rsidRDefault="0063675F">
      <w:pPr>
        <w:spacing w:before="240" w:after="240"/>
        <w:rPr>
          <w:b/>
          <w:color w:val="FF0000"/>
        </w:rPr>
      </w:pPr>
      <w:r>
        <w:t xml:space="preserve">There is a bi-annual Shed audit, conducted by the Committee, to check the status of First Aid stations, revise the Inventory, check on equipment and building maintenance, and clean and sanitize the Quiet Room aircon filter. </w:t>
      </w:r>
    </w:p>
    <w:p w14:paraId="6CFD3EDA" w14:textId="18A13EDB" w:rsidR="0039386F" w:rsidRDefault="0063675F" w:rsidP="003626EF">
      <w:pPr>
        <w:pStyle w:val="Heading1"/>
      </w:pPr>
      <w:bookmarkStart w:id="64" w:name="_Toc132354467"/>
      <w:r>
        <w:t>Breaches of the Regulations</w:t>
      </w:r>
      <w:bookmarkEnd w:id="64"/>
    </w:p>
    <w:p w14:paraId="4A61233C" w14:textId="1F44C2F3" w:rsidR="0039386F" w:rsidRDefault="0063675F">
      <w:pPr>
        <w:spacing w:before="240" w:after="240"/>
      </w:pPr>
      <w:r w:rsidRPr="00EA34FD">
        <w:rPr>
          <w:b/>
          <w:bCs/>
        </w:rPr>
        <w:t xml:space="preserve">A </w:t>
      </w:r>
      <w:r w:rsidR="00131881" w:rsidRPr="00EA34FD">
        <w:rPr>
          <w:b/>
          <w:bCs/>
        </w:rPr>
        <w:t>M</w:t>
      </w:r>
      <w:r w:rsidRPr="00EA34FD">
        <w:rPr>
          <w:b/>
          <w:bCs/>
        </w:rPr>
        <w:t>inor breach</w:t>
      </w:r>
      <w:r>
        <w:t xml:space="preserve"> of </w:t>
      </w:r>
      <w:r w:rsidR="00A0129F">
        <w:t xml:space="preserve">this Code </w:t>
      </w:r>
      <w:r>
        <w:t>would include isolated instances of:</w:t>
      </w:r>
    </w:p>
    <w:p w14:paraId="0B91A053" w14:textId="77777777" w:rsidR="0039386F" w:rsidRDefault="0063675F" w:rsidP="005071E3">
      <w:pPr>
        <w:spacing w:before="120" w:after="120"/>
      </w:pPr>
      <w:r>
        <w:t>• Swearing in an offensive manner.</w:t>
      </w:r>
    </w:p>
    <w:p w14:paraId="6CC0365D" w14:textId="77777777" w:rsidR="0039386F" w:rsidRDefault="0063675F" w:rsidP="005071E3">
      <w:pPr>
        <w:spacing w:before="120" w:after="120"/>
      </w:pPr>
      <w:r>
        <w:t>• Unacceptable language.</w:t>
      </w:r>
    </w:p>
    <w:p w14:paraId="24F2800E" w14:textId="77777777" w:rsidR="0039386F" w:rsidRDefault="0063675F" w:rsidP="005071E3">
      <w:pPr>
        <w:spacing w:before="120" w:after="120"/>
      </w:pPr>
      <w:r>
        <w:t>• Unacceptable behaviour.</w:t>
      </w:r>
    </w:p>
    <w:p w14:paraId="06274CB7" w14:textId="77777777" w:rsidR="0039386F" w:rsidRDefault="0063675F" w:rsidP="005071E3">
      <w:pPr>
        <w:spacing w:before="120" w:after="120"/>
      </w:pPr>
      <w:r>
        <w:t>• Lapse in temper control.</w:t>
      </w:r>
    </w:p>
    <w:p w14:paraId="2CB6C1BA" w14:textId="77777777" w:rsidR="0039386F" w:rsidRDefault="0063675F" w:rsidP="005071E3">
      <w:pPr>
        <w:spacing w:before="120" w:after="120"/>
      </w:pPr>
      <w:r>
        <w:t>• Failure to abide by any Regulation herein.</w:t>
      </w:r>
    </w:p>
    <w:p w14:paraId="7A32CDB7" w14:textId="77777777" w:rsidR="0039386F" w:rsidRDefault="0063675F" w:rsidP="005071E3">
      <w:pPr>
        <w:spacing w:before="120" w:after="120"/>
      </w:pPr>
      <w:r w:rsidRPr="00EA34FD">
        <w:rPr>
          <w:b/>
          <w:bCs/>
        </w:rPr>
        <w:t>Major breaches</w:t>
      </w:r>
      <w:r>
        <w:t xml:space="preserve"> are incidents involving:</w:t>
      </w:r>
    </w:p>
    <w:p w14:paraId="0A0ADAD2" w14:textId="77777777" w:rsidR="0039386F" w:rsidRDefault="0063675F" w:rsidP="005071E3">
      <w:pPr>
        <w:spacing w:before="120" w:after="120"/>
      </w:pPr>
      <w:r>
        <w:t>• Repeated minor offences.</w:t>
      </w:r>
    </w:p>
    <w:p w14:paraId="5D796F26" w14:textId="77777777" w:rsidR="0039386F" w:rsidRDefault="0063675F" w:rsidP="005071E3">
      <w:pPr>
        <w:spacing w:before="120" w:after="120"/>
      </w:pPr>
      <w:r>
        <w:t>• Breaches of any Safety regulations.</w:t>
      </w:r>
    </w:p>
    <w:p w14:paraId="16A9DBE0" w14:textId="77777777" w:rsidR="0039386F" w:rsidRDefault="0063675F" w:rsidP="005071E3">
      <w:pPr>
        <w:spacing w:before="120" w:after="120"/>
      </w:pPr>
      <w:r>
        <w:t>• Breaches of the drug and alcohol policy.</w:t>
      </w:r>
    </w:p>
    <w:p w14:paraId="0D64D667" w14:textId="77777777" w:rsidR="0039386F" w:rsidRDefault="0063675F" w:rsidP="005071E3">
      <w:pPr>
        <w:spacing w:before="120" w:after="120"/>
      </w:pPr>
      <w:r>
        <w:t>• Bringing the good name of the Shed into disrepute.</w:t>
      </w:r>
    </w:p>
    <w:p w14:paraId="7081DF78" w14:textId="30E245FB" w:rsidR="0039386F" w:rsidRDefault="0063675F" w:rsidP="005071E3">
      <w:pPr>
        <w:spacing w:before="120" w:after="120"/>
      </w:pPr>
      <w:r>
        <w:t xml:space="preserve">• Instances of violent, </w:t>
      </w:r>
      <w:r w:rsidR="003626EF">
        <w:t>threatening,</w:t>
      </w:r>
      <w:r>
        <w:t xml:space="preserve"> or aggressive behaviour.</w:t>
      </w:r>
    </w:p>
    <w:p w14:paraId="4166E552" w14:textId="77777777" w:rsidR="0039386F" w:rsidRDefault="0063675F" w:rsidP="005071E3">
      <w:pPr>
        <w:spacing w:before="120" w:after="120"/>
      </w:pPr>
      <w:r>
        <w:t>• Repeated disruption of the harmony and well-being of other members.</w:t>
      </w:r>
    </w:p>
    <w:p w14:paraId="237855D4" w14:textId="77777777" w:rsidR="0039386F" w:rsidRDefault="0063675F" w:rsidP="005071E3">
      <w:pPr>
        <w:spacing w:before="120" w:after="120"/>
      </w:pPr>
      <w:r>
        <w:t>• Property damage.</w:t>
      </w:r>
    </w:p>
    <w:p w14:paraId="5A817417" w14:textId="77777777" w:rsidR="0039386F" w:rsidRDefault="0063675F" w:rsidP="005071E3">
      <w:pPr>
        <w:spacing w:before="120" w:after="120"/>
      </w:pPr>
      <w:r>
        <w:t>• Illegal or unlawful behaviour.</w:t>
      </w:r>
    </w:p>
    <w:p w14:paraId="334F7A89" w14:textId="79A33D41" w:rsidR="0039386F" w:rsidRDefault="0063675F" w:rsidP="005071E3">
      <w:pPr>
        <w:spacing w:before="120" w:after="120"/>
      </w:pPr>
      <w:r>
        <w:lastRenderedPageBreak/>
        <w:t xml:space="preserve">• Theft of tools, </w:t>
      </w:r>
      <w:r w:rsidR="003626EF">
        <w:t>property,</w:t>
      </w:r>
      <w:r>
        <w:t xml:space="preserve"> or items of value.</w:t>
      </w:r>
    </w:p>
    <w:p w14:paraId="0B1CADFE" w14:textId="3CAFDC62" w:rsidR="0039386F" w:rsidRDefault="0063675F" w:rsidP="005071E3">
      <w:pPr>
        <w:spacing w:before="120" w:after="120"/>
      </w:pPr>
      <w:r>
        <w:t xml:space="preserve">• Failure to respond to </w:t>
      </w:r>
      <w:r w:rsidR="00131881">
        <w:t xml:space="preserve">the instruction of a Shed Boss or </w:t>
      </w:r>
      <w:r>
        <w:t>Committee counselling.</w:t>
      </w:r>
    </w:p>
    <w:p w14:paraId="664BA30B" w14:textId="77777777" w:rsidR="0039386F" w:rsidRDefault="0063675F">
      <w:pPr>
        <w:spacing w:before="240" w:after="240"/>
      </w:pPr>
      <w:r>
        <w:t>Breaches may result in a formal warning from the Committee, counselling the offender or terminating the offender's membership.</w:t>
      </w:r>
    </w:p>
    <w:p w14:paraId="2F679C75" w14:textId="21F29065" w:rsidR="0039386F" w:rsidRDefault="009F27B2" w:rsidP="00F50A8D">
      <w:r>
        <w:br w:type="page"/>
      </w:r>
    </w:p>
    <w:p w14:paraId="34EA1251" w14:textId="77777777" w:rsidR="0039386F" w:rsidRDefault="0063675F" w:rsidP="009F27B2">
      <w:pPr>
        <w:pStyle w:val="Heading1"/>
      </w:pPr>
      <w:bookmarkStart w:id="65" w:name="_Toc132354468"/>
      <w:r w:rsidRPr="009F27B2">
        <w:lastRenderedPageBreak/>
        <w:t>SPECIFIC</w:t>
      </w:r>
      <w:r>
        <w:t xml:space="preserve"> and EQUIPMENT REGULATIONS</w:t>
      </w:r>
      <w:bookmarkEnd w:id="65"/>
    </w:p>
    <w:p w14:paraId="12CD70CA" w14:textId="77777777" w:rsidR="0039386F" w:rsidRDefault="0063675F" w:rsidP="00E60D73">
      <w:pPr>
        <w:pStyle w:val="Heading2"/>
      </w:pPr>
      <w:bookmarkStart w:id="66" w:name="_Toc132354469"/>
      <w:r>
        <w:t>Introduction</w:t>
      </w:r>
      <w:bookmarkEnd w:id="66"/>
    </w:p>
    <w:p w14:paraId="6E6CB42C" w14:textId="6AEB4EA1" w:rsidR="0039386F" w:rsidRDefault="0063675F">
      <w:pPr>
        <w:spacing w:before="240" w:after="240"/>
      </w:pPr>
      <w:r>
        <w:t xml:space="preserve">In this section </w:t>
      </w:r>
      <w:r w:rsidR="00A0129F">
        <w:t xml:space="preserve"> </w:t>
      </w:r>
      <w:proofErr w:type="spellStart"/>
      <w:r w:rsidR="00A0129F">
        <w:t>theCode</w:t>
      </w:r>
      <w:proofErr w:type="spellEnd"/>
      <w:r w:rsidR="00A0129F">
        <w:t xml:space="preserve"> </w:t>
      </w:r>
      <w:r>
        <w:t xml:space="preserve">for specific tools and equipment </w:t>
      </w:r>
      <w:r w:rsidR="00A0129F">
        <w:t xml:space="preserve">is </w:t>
      </w:r>
      <w:r>
        <w:t>set out.</w:t>
      </w:r>
    </w:p>
    <w:p w14:paraId="5B48DE10" w14:textId="26DE4268" w:rsidR="0039386F" w:rsidRDefault="0063675F">
      <w:pPr>
        <w:spacing w:before="240" w:after="240"/>
      </w:pPr>
      <w:r>
        <w:t xml:space="preserve">Only members who have been assessed &amp; approved, </w:t>
      </w:r>
      <w:r w:rsidR="005C51C1">
        <w:t>(</w:t>
      </w:r>
      <w:r w:rsidR="00576A29">
        <w:t>i.e., Inducted</w:t>
      </w:r>
      <w:r w:rsidR="005C51C1">
        <w:t>)</w:t>
      </w:r>
      <w:r>
        <w:t>, for specific item</w:t>
      </w:r>
      <w:r w:rsidR="008B61FE">
        <w:t>s</w:t>
      </w:r>
      <w:r>
        <w:t xml:space="preserve"> of equipment</w:t>
      </w:r>
      <w:r w:rsidR="005C51C1">
        <w:t>,</w:t>
      </w:r>
      <w:r>
        <w:t xml:space="preserve"> such as power tools</w:t>
      </w:r>
      <w:r w:rsidR="00AB3282">
        <w:t>,</w:t>
      </w:r>
      <w:r>
        <w:t xml:space="preserve"> are permitted to use the</w:t>
      </w:r>
      <w:r w:rsidR="00AB3282">
        <w:t>m.</w:t>
      </w:r>
    </w:p>
    <w:p w14:paraId="157C032D" w14:textId="7BF6F1AE" w:rsidR="0039386F" w:rsidRDefault="0063675F" w:rsidP="003626EF">
      <w:pPr>
        <w:pStyle w:val="Heading2"/>
      </w:pPr>
      <w:bookmarkStart w:id="67" w:name="_Toc132354470"/>
      <w:r>
        <w:t xml:space="preserve">General Safety </w:t>
      </w:r>
      <w:r w:rsidR="00CA3990">
        <w:t>Procedures</w:t>
      </w:r>
      <w:bookmarkEnd w:id="67"/>
    </w:p>
    <w:p w14:paraId="51929662" w14:textId="2D154505" w:rsidR="0039386F" w:rsidRDefault="0063675F">
      <w:pPr>
        <w:pStyle w:val="ListParagraph"/>
        <w:numPr>
          <w:ilvl w:val="0"/>
          <w:numId w:val="9"/>
        </w:numPr>
        <w:spacing w:before="100" w:beforeAutospacing="1" w:after="100" w:afterAutospacing="1" w:line="360" w:lineRule="auto"/>
      </w:pPr>
      <w:r>
        <w:t xml:space="preserve">Do not operate machines whilst under the influence of drugs, </w:t>
      </w:r>
      <w:r w:rsidR="00D1677A">
        <w:t>alcohol,</w:t>
      </w:r>
      <w:r>
        <w:t xml:space="preserve"> or medication</w:t>
      </w:r>
    </w:p>
    <w:p w14:paraId="7FA020EA" w14:textId="24059CB9" w:rsidR="0039386F" w:rsidRDefault="0063675F">
      <w:pPr>
        <w:pStyle w:val="ListParagraph"/>
        <w:numPr>
          <w:ilvl w:val="0"/>
          <w:numId w:val="9"/>
        </w:numPr>
        <w:spacing w:before="100" w:beforeAutospacing="1" w:after="100" w:afterAutospacing="1" w:line="360" w:lineRule="auto"/>
      </w:pPr>
      <w:r>
        <w:t xml:space="preserve">Wear approved eye &amp; ear protection </w:t>
      </w:r>
      <w:r w:rsidR="00D1677A">
        <w:t>&amp;,</w:t>
      </w:r>
      <w:r>
        <w:t xml:space="preserve"> when necessary, hair covers &amp; dust mask</w:t>
      </w:r>
    </w:p>
    <w:p w14:paraId="26F98046" w14:textId="065A18C3" w:rsidR="00131881" w:rsidRDefault="0063675F">
      <w:pPr>
        <w:pStyle w:val="ListParagraph"/>
        <w:numPr>
          <w:ilvl w:val="0"/>
          <w:numId w:val="9"/>
        </w:numPr>
        <w:spacing w:before="100" w:beforeAutospacing="1" w:after="100" w:afterAutospacing="1" w:line="360" w:lineRule="auto"/>
      </w:pPr>
      <w:r>
        <w:t xml:space="preserve">Do not wear ties, loose </w:t>
      </w:r>
      <w:r w:rsidR="00D1677A">
        <w:t>gloves,</w:t>
      </w:r>
      <w:r>
        <w:t xml:space="preserve"> or loose clothing</w:t>
      </w:r>
    </w:p>
    <w:p w14:paraId="67CC7492" w14:textId="10C64FBC" w:rsidR="0039386F" w:rsidRDefault="0063675F">
      <w:pPr>
        <w:pStyle w:val="ListParagraph"/>
        <w:numPr>
          <w:ilvl w:val="0"/>
          <w:numId w:val="9"/>
        </w:numPr>
        <w:spacing w:before="100" w:beforeAutospacing="1" w:after="100" w:afterAutospacing="1" w:line="360" w:lineRule="auto"/>
      </w:pPr>
      <w:r>
        <w:t>Never start a machine before clearing away nearby objects</w:t>
      </w:r>
    </w:p>
    <w:p w14:paraId="29A0ED7E" w14:textId="22ED99AB" w:rsidR="0039386F" w:rsidRDefault="0063675F">
      <w:pPr>
        <w:pStyle w:val="ListParagraph"/>
        <w:numPr>
          <w:ilvl w:val="0"/>
          <w:numId w:val="9"/>
        </w:numPr>
        <w:spacing w:before="100" w:beforeAutospacing="1" w:after="100" w:afterAutospacing="1" w:line="360" w:lineRule="auto"/>
      </w:pPr>
      <w:r>
        <w:t>Always use the guards &amp; ensure they are correctly spaced from the cutter</w:t>
      </w:r>
    </w:p>
    <w:p w14:paraId="1DC3B632" w14:textId="102CFBB5" w:rsidR="0039386F" w:rsidRDefault="0063675F">
      <w:pPr>
        <w:pStyle w:val="ListParagraph"/>
        <w:numPr>
          <w:ilvl w:val="0"/>
          <w:numId w:val="9"/>
        </w:numPr>
        <w:spacing w:before="100" w:beforeAutospacing="1" w:after="100" w:afterAutospacing="1" w:line="360" w:lineRule="auto"/>
      </w:pPr>
      <w:r>
        <w:t>Ensure there is enough space on the feed &amp; exit sides for the workpiece</w:t>
      </w:r>
    </w:p>
    <w:p w14:paraId="78315136" w14:textId="28C10647" w:rsidR="0039386F" w:rsidRDefault="0063675F">
      <w:pPr>
        <w:pStyle w:val="ListParagraph"/>
        <w:numPr>
          <w:ilvl w:val="0"/>
          <w:numId w:val="9"/>
        </w:numPr>
        <w:spacing w:before="100" w:beforeAutospacing="1" w:after="100" w:afterAutospacing="1" w:line="360" w:lineRule="auto"/>
      </w:pPr>
      <w:r>
        <w:t>Where applicable ensure the Dust Extraction is "On" &amp; functioning</w:t>
      </w:r>
    </w:p>
    <w:p w14:paraId="17057589" w14:textId="101A9C20" w:rsidR="0039386F" w:rsidRDefault="0063675F">
      <w:pPr>
        <w:pStyle w:val="ListParagraph"/>
        <w:numPr>
          <w:ilvl w:val="0"/>
          <w:numId w:val="9"/>
        </w:numPr>
        <w:spacing w:before="100" w:beforeAutospacing="1" w:after="100" w:afterAutospacing="1" w:line="360" w:lineRule="auto"/>
      </w:pPr>
      <w:r>
        <w:t>Before starting, warn anyone using tools to prevent reaction to sudden noise</w:t>
      </w:r>
    </w:p>
    <w:p w14:paraId="2166F369" w14:textId="386A49B4" w:rsidR="00D1677A" w:rsidRDefault="0063675F">
      <w:pPr>
        <w:pStyle w:val="ListParagraph"/>
        <w:numPr>
          <w:ilvl w:val="0"/>
          <w:numId w:val="9"/>
        </w:numPr>
        <w:spacing w:before="100" w:beforeAutospacing="1" w:after="100" w:afterAutospacing="1" w:line="360" w:lineRule="auto"/>
      </w:pPr>
      <w:r>
        <w:t>When switching "On" keep well clear of cutters</w:t>
      </w:r>
    </w:p>
    <w:p w14:paraId="1C06B2C4" w14:textId="4974A31E" w:rsidR="001135B5" w:rsidRDefault="00D1677A">
      <w:pPr>
        <w:pStyle w:val="ListParagraph"/>
        <w:numPr>
          <w:ilvl w:val="0"/>
          <w:numId w:val="9"/>
        </w:numPr>
        <w:spacing w:before="100" w:beforeAutospacing="1" w:after="100" w:afterAutospacing="1" w:line="360" w:lineRule="auto"/>
      </w:pPr>
      <w:r>
        <w:t xml:space="preserve">Allow </w:t>
      </w:r>
      <w:r w:rsidR="0063675F">
        <w:t xml:space="preserve">the machine </w:t>
      </w:r>
      <w:r>
        <w:t>to get</w:t>
      </w:r>
      <w:r w:rsidR="0063675F">
        <w:t xml:space="preserve"> to full speed before contacting the workpiece</w:t>
      </w:r>
    </w:p>
    <w:p w14:paraId="3799643B" w14:textId="27440B18" w:rsidR="0039386F" w:rsidRDefault="0063675F">
      <w:pPr>
        <w:pStyle w:val="ListParagraph"/>
        <w:numPr>
          <w:ilvl w:val="0"/>
          <w:numId w:val="9"/>
        </w:numPr>
        <w:spacing w:before="100" w:beforeAutospacing="1" w:after="100" w:afterAutospacing="1" w:line="360" w:lineRule="auto"/>
      </w:pPr>
      <w:r>
        <w:t>Turn the machine "Off" when a job is jammed.</w:t>
      </w:r>
    </w:p>
    <w:p w14:paraId="5F682E70" w14:textId="786A6C9C" w:rsidR="001135B5" w:rsidRDefault="0063675F">
      <w:pPr>
        <w:pStyle w:val="ListParagraph"/>
        <w:numPr>
          <w:ilvl w:val="0"/>
          <w:numId w:val="9"/>
        </w:numPr>
        <w:spacing w:before="100" w:beforeAutospacing="1" w:after="100" w:afterAutospacing="1" w:line="360" w:lineRule="auto"/>
      </w:pPr>
      <w:r>
        <w:t xml:space="preserve">When finished turn the machine "Off". </w:t>
      </w:r>
    </w:p>
    <w:p w14:paraId="12A6ED13" w14:textId="251CDD72" w:rsidR="0039386F" w:rsidRDefault="0063675F">
      <w:pPr>
        <w:pStyle w:val="ListParagraph"/>
        <w:numPr>
          <w:ilvl w:val="0"/>
          <w:numId w:val="9"/>
        </w:numPr>
        <w:spacing w:before="100" w:beforeAutospacing="1" w:after="100" w:afterAutospacing="1" w:line="360" w:lineRule="auto"/>
      </w:pPr>
      <w:r>
        <w:t>Wait for the cutter/blade to stop before removing the workpiece.</w:t>
      </w:r>
    </w:p>
    <w:p w14:paraId="28E1A9E0" w14:textId="25D59529" w:rsidR="0039386F" w:rsidRDefault="0063675F">
      <w:pPr>
        <w:pStyle w:val="ListParagraph"/>
        <w:numPr>
          <w:ilvl w:val="0"/>
          <w:numId w:val="9"/>
        </w:numPr>
        <w:spacing w:before="100" w:beforeAutospacing="1" w:after="100" w:afterAutospacing="1" w:line="360" w:lineRule="auto"/>
      </w:pPr>
      <w:r>
        <w:t>Always turn "Off" at the machine NOT the wall switch to prevent unexpected starts if someone else inadvertently operates the wall switch.</w:t>
      </w:r>
    </w:p>
    <w:p w14:paraId="743EC426" w14:textId="0DC7FC5F" w:rsidR="001135B5" w:rsidRDefault="003626EF">
      <w:pPr>
        <w:pStyle w:val="ListParagraph"/>
        <w:numPr>
          <w:ilvl w:val="0"/>
          <w:numId w:val="9"/>
        </w:numPr>
        <w:spacing w:before="100" w:beforeAutospacing="1" w:after="100" w:afterAutospacing="1" w:line="360" w:lineRule="auto"/>
      </w:pPr>
      <w:r>
        <w:t>Clean-up</w:t>
      </w:r>
      <w:r w:rsidR="0063675F">
        <w:t xml:space="preserve"> to keep the area safe</w:t>
      </w:r>
    </w:p>
    <w:p w14:paraId="797C2122" w14:textId="1A4A5DA4" w:rsidR="0039386F" w:rsidRDefault="001135B5" w:rsidP="00D1677A">
      <w:r>
        <w:br w:type="page"/>
      </w:r>
    </w:p>
    <w:p w14:paraId="26F7D47A" w14:textId="77777777" w:rsidR="0039386F" w:rsidRDefault="0063675F" w:rsidP="003626EF">
      <w:pPr>
        <w:pStyle w:val="Heading2"/>
      </w:pPr>
      <w:bookmarkStart w:id="68" w:name="_Toc132354471"/>
      <w:r>
        <w:lastRenderedPageBreak/>
        <w:t>Malfunction</w:t>
      </w:r>
      <w:bookmarkEnd w:id="68"/>
    </w:p>
    <w:p w14:paraId="0C9F0ABD" w14:textId="423B4B58" w:rsidR="0039386F" w:rsidRDefault="0063675F">
      <w:pPr>
        <w:spacing w:before="240" w:after="240"/>
      </w:pPr>
      <w:r>
        <w:t xml:space="preserve">If a machine does not </w:t>
      </w:r>
      <w:r w:rsidR="007933A2">
        <w:t xml:space="preserve">appear </w:t>
      </w:r>
      <w:r>
        <w:t>to be functioning correctly: STOP</w:t>
      </w:r>
    </w:p>
    <w:p w14:paraId="4C6BB3E6" w14:textId="77777777" w:rsidR="0039386F" w:rsidRDefault="0063675F">
      <w:pPr>
        <w:spacing w:before="240" w:after="240"/>
      </w:pPr>
      <w:r>
        <w:t>• Unplug the machine from the power</w:t>
      </w:r>
    </w:p>
    <w:p w14:paraId="5AE16415" w14:textId="77777777" w:rsidR="0039386F" w:rsidRDefault="0063675F">
      <w:pPr>
        <w:spacing w:before="240" w:after="240"/>
      </w:pPr>
      <w:r>
        <w:t>• Put a 'Warning' notice on the machine</w:t>
      </w:r>
    </w:p>
    <w:p w14:paraId="13C95831" w14:textId="77777777" w:rsidR="0039386F" w:rsidRDefault="0063675F">
      <w:pPr>
        <w:spacing w:before="240" w:after="240"/>
      </w:pPr>
      <w:r>
        <w:t>• Notify the Shed Boss or Committee Member.</w:t>
      </w:r>
    </w:p>
    <w:p w14:paraId="2E490C1F" w14:textId="77777777" w:rsidR="0039386F" w:rsidRDefault="0063675F" w:rsidP="003626EF">
      <w:pPr>
        <w:pStyle w:val="Heading2"/>
      </w:pPr>
      <w:bookmarkStart w:id="69" w:name="_Toc132354472"/>
      <w:r>
        <w:t>Maintenance</w:t>
      </w:r>
      <w:bookmarkEnd w:id="69"/>
    </w:p>
    <w:p w14:paraId="4362BD34" w14:textId="77777777" w:rsidR="0039386F" w:rsidRDefault="0063675F">
      <w:pPr>
        <w:spacing w:before="240" w:after="240"/>
      </w:pPr>
      <w:r>
        <w:t>Some equipment needs constant attention to operate properly. A simple example is battery-operated drills- a member must not put it back on its rack without ensuring it is fully charged and ready for the next user.</w:t>
      </w:r>
    </w:p>
    <w:p w14:paraId="3E0159B8" w14:textId="77777777" w:rsidR="0039386F" w:rsidRDefault="0063675F" w:rsidP="003626EF">
      <w:pPr>
        <w:pStyle w:val="Heading2"/>
      </w:pPr>
      <w:bookmarkStart w:id="70" w:name="_Toc132354473"/>
      <w:r>
        <w:t>Portable Sanders</w:t>
      </w:r>
      <w:bookmarkEnd w:id="70"/>
    </w:p>
    <w:p w14:paraId="54DBBBEA" w14:textId="491BD7CC" w:rsidR="0039386F" w:rsidRDefault="0063675F">
      <w:pPr>
        <w:spacing w:before="240" w:after="240"/>
      </w:pPr>
      <w:r>
        <w:t xml:space="preserve">Do not operate these with worn sandpaper which is damaging the Velcro or rubber base. Members must not use lightweight </w:t>
      </w:r>
      <w:r w:rsidR="007933A2">
        <w:t>mini</w:t>
      </w:r>
      <w:r w:rsidR="00180A68">
        <w:t>-</w:t>
      </w:r>
      <w:r w:rsidR="007933A2">
        <w:t>sanders</w:t>
      </w:r>
      <w:r>
        <w:t xml:space="preserve"> on heavy-duty jobs. When the job is </w:t>
      </w:r>
      <w:r w:rsidR="00576A29">
        <w:t>done,</w:t>
      </w:r>
      <w:r>
        <w:t xml:space="preserve"> they must be cleaned, the dust collectors emptied, and significantly worn sandpaper must be replaced with new paper ready for the next user.</w:t>
      </w:r>
    </w:p>
    <w:p w14:paraId="0CC4D235" w14:textId="77777777" w:rsidR="0039386F" w:rsidRDefault="0063675F" w:rsidP="003626EF">
      <w:pPr>
        <w:pStyle w:val="Heading2"/>
      </w:pPr>
      <w:bookmarkStart w:id="71" w:name="_Toc132354474"/>
      <w:r>
        <w:t>Noise</w:t>
      </w:r>
      <w:bookmarkEnd w:id="71"/>
    </w:p>
    <w:p w14:paraId="75C0F8B1" w14:textId="77777777" w:rsidR="0039386F" w:rsidRDefault="0063675F">
      <w:pPr>
        <w:spacing w:before="240" w:after="240"/>
      </w:pPr>
      <w:r>
        <w:t>Even if noise levels are below that which may damage hearing, it can contribute to other dangers by masking warning signals and hindering communication. Whenever possible, noise levels should be reduced by engineering controls.</w:t>
      </w:r>
    </w:p>
    <w:p w14:paraId="07119C69" w14:textId="77777777" w:rsidR="0039386F" w:rsidRDefault="0063675F">
      <w:pPr>
        <w:spacing w:before="240" w:after="240"/>
      </w:pPr>
      <w:r>
        <w:t>Any person working in a high-noise area should wear personal hearing protection.</w:t>
      </w:r>
    </w:p>
    <w:p w14:paraId="49AA103B" w14:textId="77777777" w:rsidR="0039386F" w:rsidRDefault="0063675F" w:rsidP="003626EF">
      <w:pPr>
        <w:pStyle w:val="Heading2"/>
      </w:pPr>
      <w:bookmarkStart w:id="72" w:name="_Toc132354475"/>
      <w:r>
        <w:t>Wood Dust Control</w:t>
      </w:r>
      <w:bookmarkEnd w:id="72"/>
    </w:p>
    <w:p w14:paraId="1C3D8818" w14:textId="7DB95807" w:rsidR="0039386F" w:rsidRDefault="0063675F">
      <w:pPr>
        <w:spacing w:before="240" w:after="240"/>
      </w:pPr>
      <w:r>
        <w:t>Wood dust produced by machining or sanding may be irritating to the eyes, respiratory system and skin. Prolonged exposure to wood dust may cause nasal and nasal cavity cancer by inhalation.</w:t>
      </w:r>
      <w:r w:rsidR="001135B5" w:rsidRPr="001135B5">
        <w:t xml:space="preserve"> </w:t>
      </w:r>
      <w:r w:rsidR="001135B5">
        <w:t xml:space="preserve">A datasheet of types of timber whose dust is toxic or carcinogenic is </w:t>
      </w:r>
      <w:r w:rsidR="00DE11DD">
        <w:t xml:space="preserve">included </w:t>
      </w:r>
      <w:r w:rsidR="001135B5">
        <w:t xml:space="preserve">in </w:t>
      </w:r>
      <w:r w:rsidR="00DE11DD">
        <w:t xml:space="preserve">the </w:t>
      </w:r>
      <w:r w:rsidR="001135B5">
        <w:t>Appendi</w:t>
      </w:r>
      <w:r w:rsidR="00DE11DD">
        <w:t>ces</w:t>
      </w:r>
      <w:r w:rsidR="001135B5">
        <w:t xml:space="preserve"> </w:t>
      </w:r>
    </w:p>
    <w:p w14:paraId="7F9AC054" w14:textId="77777777" w:rsidR="0039386F" w:rsidRDefault="0063675F">
      <w:pPr>
        <w:spacing w:before="240" w:after="240"/>
      </w:pPr>
      <w:r>
        <w:t>Make sure the machine you are working on has its extraction vent open.</w:t>
      </w:r>
    </w:p>
    <w:p w14:paraId="6ED15EE2" w14:textId="3CEEEA01" w:rsidR="001135B5" w:rsidRDefault="0063675F">
      <w:pPr>
        <w:spacing w:before="240" w:after="240"/>
      </w:pPr>
      <w:r>
        <w:t xml:space="preserve">Make sure that the dust being created is being removed (the vent may be bogged up with small </w:t>
      </w:r>
      <w:r w:rsidR="00576A29">
        <w:t>cut-off’s</w:t>
      </w:r>
      <w:r>
        <w:t>).</w:t>
      </w:r>
    </w:p>
    <w:p w14:paraId="499648F6" w14:textId="4A730A24" w:rsidR="0039386F" w:rsidRDefault="001135B5" w:rsidP="00DE11DD">
      <w:r>
        <w:br w:type="page"/>
      </w:r>
    </w:p>
    <w:p w14:paraId="247A9180" w14:textId="77777777" w:rsidR="0039386F" w:rsidRDefault="0063675F" w:rsidP="003626EF">
      <w:pPr>
        <w:pStyle w:val="Heading2"/>
      </w:pPr>
      <w:bookmarkStart w:id="73" w:name="_Toc132354476"/>
      <w:r>
        <w:lastRenderedPageBreak/>
        <w:t>Chemicals</w:t>
      </w:r>
      <w:bookmarkEnd w:id="73"/>
    </w:p>
    <w:p w14:paraId="0D2CB33F" w14:textId="77777777" w:rsidR="0039386F" w:rsidRDefault="0063675F">
      <w:pPr>
        <w:spacing w:before="240" w:after="240"/>
      </w:pPr>
      <w:r>
        <w:t>Members must be aware of risks associated with skin/eye/mouth/lungs when using chemicals, solvents, paints and other materials used in the Shed.</w:t>
      </w:r>
    </w:p>
    <w:p w14:paraId="06E51FE7" w14:textId="0D28FBC5" w:rsidR="0039386F" w:rsidRDefault="0063675F">
      <w:pPr>
        <w:spacing w:before="240" w:after="240"/>
      </w:pPr>
      <w:r>
        <w:t xml:space="preserve">Members must wear appropriate protection, as advised in the Appended </w:t>
      </w:r>
      <w:r w:rsidR="007933A2">
        <w:t>MSDS</w:t>
      </w:r>
      <w:r>
        <w:t xml:space="preserve"> or advised by the manufacturer on the product itself when handling such materials. If in doubt, ask the Shed Boss to provide safety information before using materials.</w:t>
      </w:r>
    </w:p>
    <w:p w14:paraId="1F05943F" w14:textId="77777777" w:rsidR="0039386F" w:rsidRDefault="0063675F" w:rsidP="003626EF">
      <w:pPr>
        <w:pStyle w:val="Heading2"/>
      </w:pPr>
      <w:bookmarkStart w:id="74" w:name="_Toc132354477"/>
      <w:r>
        <w:t>Ladders</w:t>
      </w:r>
      <w:bookmarkEnd w:id="74"/>
    </w:p>
    <w:p w14:paraId="2392CD65" w14:textId="5B959992" w:rsidR="0039386F" w:rsidRDefault="0063675F">
      <w:pPr>
        <w:spacing w:before="240" w:after="240"/>
      </w:pPr>
      <w:r>
        <w:t>Ladders are dangerous when not used properly.</w:t>
      </w:r>
      <w:r w:rsidR="00DE11DD">
        <w:t xml:space="preserve"> </w:t>
      </w:r>
      <w:r>
        <w:t>The older you are the more likely you will be seriously injured using a ladder. The Australian National Coroners Information System indicates:</w:t>
      </w:r>
    </w:p>
    <w:p w14:paraId="51DE692B" w14:textId="784F77ED" w:rsidR="0039386F" w:rsidRDefault="007933A2">
      <w:pPr>
        <w:pStyle w:val="ListParagraph"/>
        <w:numPr>
          <w:ilvl w:val="0"/>
          <w:numId w:val="10"/>
        </w:numPr>
        <w:spacing w:before="240" w:after="240"/>
      </w:pPr>
      <w:r>
        <w:t>T</w:t>
      </w:r>
      <w:r w:rsidR="0063675F">
        <w:t>he average age of people who die in ladder-related accidents is 65 years old</w:t>
      </w:r>
    </w:p>
    <w:p w14:paraId="5C75696A" w14:textId="1AA28B2B" w:rsidR="0039386F" w:rsidRDefault="0063675F">
      <w:pPr>
        <w:pStyle w:val="ListParagraph"/>
        <w:numPr>
          <w:ilvl w:val="0"/>
          <w:numId w:val="10"/>
        </w:numPr>
        <w:spacing w:before="240" w:after="240"/>
      </w:pPr>
      <w:r>
        <w:t>32 per cent of deaths were in the 70–</w:t>
      </w:r>
      <w:r w:rsidR="00D1677A">
        <w:t>79-year</w:t>
      </w:r>
      <w:r>
        <w:t xml:space="preserve"> age group</w:t>
      </w:r>
    </w:p>
    <w:p w14:paraId="1F59FCB3" w14:textId="77777777" w:rsidR="0039386F" w:rsidRDefault="0063675F">
      <w:pPr>
        <w:pStyle w:val="ListParagraph"/>
        <w:numPr>
          <w:ilvl w:val="0"/>
          <w:numId w:val="10"/>
        </w:numPr>
        <w:spacing w:before="240" w:after="240"/>
      </w:pPr>
      <w:r>
        <w:t>96 per cent of fatalities were male</w:t>
      </w:r>
    </w:p>
    <w:p w14:paraId="5A4015CC" w14:textId="2C2DBAD9" w:rsidR="0039386F" w:rsidRDefault="0063675F" w:rsidP="00DE11DD">
      <w:pPr>
        <w:spacing w:before="240" w:after="240"/>
      </w:pPr>
      <w:r>
        <w:t>The following precautions must be followed:</w:t>
      </w:r>
    </w:p>
    <w:p w14:paraId="67912AD8" w14:textId="77777777" w:rsidR="0039386F" w:rsidRDefault="0063675F">
      <w:pPr>
        <w:pStyle w:val="ListParagraph"/>
        <w:numPr>
          <w:ilvl w:val="0"/>
          <w:numId w:val="33"/>
        </w:numPr>
        <w:spacing w:before="240" w:after="240"/>
      </w:pPr>
      <w:r>
        <w:t>Before use inspect the ladder for damage. DO NOT use if damaged</w:t>
      </w:r>
    </w:p>
    <w:p w14:paraId="47258459" w14:textId="1F852763" w:rsidR="0039386F" w:rsidRDefault="0063675F">
      <w:pPr>
        <w:pStyle w:val="ListParagraph"/>
        <w:numPr>
          <w:ilvl w:val="0"/>
          <w:numId w:val="33"/>
        </w:numPr>
        <w:spacing w:before="240" w:after="240"/>
      </w:pPr>
      <w:r>
        <w:t xml:space="preserve">Always place a ladder at a slope of 4 to 1 (75 degrees to the horizontal) and if </w:t>
      </w:r>
      <w:r w:rsidR="00576A29">
        <w:t>necessary,</w:t>
      </w:r>
      <w:r>
        <w:t xml:space="preserve"> fix securely at the top and bottom to prevent displacement/movement</w:t>
      </w:r>
    </w:p>
    <w:p w14:paraId="0553290C" w14:textId="77777777" w:rsidR="0039386F" w:rsidRDefault="0063675F">
      <w:pPr>
        <w:pStyle w:val="ListParagraph"/>
        <w:numPr>
          <w:ilvl w:val="0"/>
          <w:numId w:val="33"/>
        </w:numPr>
        <w:spacing w:before="240" w:after="240"/>
      </w:pPr>
      <w:r>
        <w:t>If used to access a workspace or platform, the top of the ladder must extend one (1) metre above the platform or into the space</w:t>
      </w:r>
    </w:p>
    <w:p w14:paraId="625A5540" w14:textId="77777777" w:rsidR="0039386F" w:rsidRDefault="0063675F">
      <w:pPr>
        <w:pStyle w:val="ListParagraph"/>
        <w:numPr>
          <w:ilvl w:val="0"/>
          <w:numId w:val="33"/>
        </w:numPr>
        <w:spacing w:before="240" w:after="240"/>
      </w:pPr>
      <w:r>
        <w:t>Ladders MUST NOT be placed at a doorway unless the door is locked or guarded</w:t>
      </w:r>
    </w:p>
    <w:p w14:paraId="3E855250" w14:textId="77777777" w:rsidR="0039386F" w:rsidRDefault="0063675F">
      <w:pPr>
        <w:pStyle w:val="ListParagraph"/>
        <w:numPr>
          <w:ilvl w:val="0"/>
          <w:numId w:val="33"/>
        </w:numPr>
        <w:spacing w:before="240" w:after="240"/>
      </w:pPr>
      <w:r>
        <w:t>Ladders MUST NOT be placed against windows, electrical fixtures</w:t>
      </w:r>
    </w:p>
    <w:p w14:paraId="1BB3ADA4" w14:textId="77777777" w:rsidR="0039386F" w:rsidRDefault="0063675F">
      <w:pPr>
        <w:pStyle w:val="ListParagraph"/>
        <w:numPr>
          <w:ilvl w:val="0"/>
          <w:numId w:val="33"/>
        </w:numPr>
        <w:spacing w:before="240" w:after="240"/>
      </w:pPr>
      <w:r>
        <w:t>Ladders MUST NOT be set up on scaffolding or elevated work platforms to gain extra height.</w:t>
      </w:r>
    </w:p>
    <w:p w14:paraId="5719399A" w14:textId="77777777" w:rsidR="0039386F" w:rsidRDefault="0063675F">
      <w:pPr>
        <w:pStyle w:val="ListParagraph"/>
        <w:numPr>
          <w:ilvl w:val="0"/>
          <w:numId w:val="33"/>
        </w:numPr>
        <w:spacing w:before="240" w:after="240"/>
      </w:pPr>
      <w:r>
        <w:t>Climbing: Use both hands to ascend or descend (except for the mezzanine ladder where one hand is sufficient if carrying something).</w:t>
      </w:r>
    </w:p>
    <w:p w14:paraId="7DC3BEA7" w14:textId="77777777" w:rsidR="0039386F" w:rsidRDefault="0063675F">
      <w:pPr>
        <w:pStyle w:val="ListParagraph"/>
        <w:numPr>
          <w:ilvl w:val="0"/>
          <w:numId w:val="33"/>
        </w:numPr>
        <w:spacing w:before="240" w:after="240"/>
      </w:pPr>
      <w:r>
        <w:t>Only one person is allowed on a ladder or steps at any one time</w:t>
      </w:r>
    </w:p>
    <w:p w14:paraId="59761A95" w14:textId="77777777" w:rsidR="0039386F" w:rsidRDefault="0063675F">
      <w:pPr>
        <w:pStyle w:val="ListParagraph"/>
        <w:numPr>
          <w:ilvl w:val="0"/>
          <w:numId w:val="33"/>
        </w:numPr>
        <w:spacing w:before="240" w:after="240"/>
      </w:pPr>
      <w:r>
        <w:t>DO NOT climb higher than the third rung from the top</w:t>
      </w:r>
    </w:p>
    <w:p w14:paraId="22E6A12B" w14:textId="77777777" w:rsidR="0039386F" w:rsidRDefault="0063675F">
      <w:pPr>
        <w:pStyle w:val="ListParagraph"/>
        <w:numPr>
          <w:ilvl w:val="0"/>
          <w:numId w:val="33"/>
        </w:numPr>
        <w:spacing w:before="240" w:after="240"/>
      </w:pPr>
      <w:r>
        <w:t>A second person needs to be on hand to steady the ladder or steps. If appropriate that person should wear a hard hat for protection against falling objects.</w:t>
      </w:r>
    </w:p>
    <w:p w14:paraId="04C1BCB3" w14:textId="77777777" w:rsidR="0039386F" w:rsidRDefault="0063675F">
      <w:pPr>
        <w:pStyle w:val="ListParagraph"/>
        <w:numPr>
          <w:ilvl w:val="0"/>
          <w:numId w:val="33"/>
        </w:numPr>
        <w:spacing w:before="240" w:after="240"/>
      </w:pPr>
      <w:r>
        <w:t xml:space="preserve">Working On: All work is to be performed whilst facing the ladder. </w:t>
      </w:r>
    </w:p>
    <w:p w14:paraId="1770DCD9" w14:textId="77777777" w:rsidR="0039386F" w:rsidRDefault="0063675F">
      <w:pPr>
        <w:spacing w:before="240" w:after="240"/>
      </w:pPr>
      <w:r>
        <w:t>Overreaching is NOT PERMITTED</w:t>
      </w:r>
    </w:p>
    <w:p w14:paraId="5FD51EB0" w14:textId="77777777" w:rsidR="0039386F" w:rsidRDefault="0063675F">
      <w:pPr>
        <w:spacing w:before="240" w:after="240"/>
      </w:pPr>
      <w:r>
        <w:t>The use of power tools on ladders is restricted to those tools which can be easily operated with one hand.</w:t>
      </w:r>
    </w:p>
    <w:p w14:paraId="0E072613" w14:textId="0C9A1DA2" w:rsidR="0039386F" w:rsidRPr="005071E3" w:rsidRDefault="0090698C">
      <w:pPr>
        <w:spacing w:before="240" w:after="240"/>
        <w:rPr>
          <w:b/>
          <w:color w:val="365F91" w:themeColor="accent1" w:themeShade="BF"/>
          <w:sz w:val="32"/>
        </w:rPr>
      </w:pPr>
      <w:r w:rsidRPr="005071E3">
        <w:rPr>
          <w:b/>
          <w:color w:val="365F91" w:themeColor="accent1" w:themeShade="BF"/>
          <w:sz w:val="32"/>
        </w:rPr>
        <w:t xml:space="preserve">Safe Working Procedure </w:t>
      </w:r>
      <w:r w:rsidR="00C95F5D">
        <w:rPr>
          <w:b/>
          <w:color w:val="365F91" w:themeColor="accent1" w:themeShade="BF"/>
          <w:sz w:val="32"/>
        </w:rPr>
        <w:t xml:space="preserve">(SWP) </w:t>
      </w:r>
      <w:r w:rsidR="0063675F" w:rsidRPr="005071E3">
        <w:rPr>
          <w:b/>
          <w:color w:val="365F91" w:themeColor="accent1" w:themeShade="BF"/>
          <w:sz w:val="32"/>
        </w:rPr>
        <w:t xml:space="preserve">Equipment </w:t>
      </w:r>
      <w:r w:rsidR="00CA3990">
        <w:rPr>
          <w:b/>
          <w:color w:val="365F91" w:themeColor="accent1" w:themeShade="BF"/>
          <w:sz w:val="32"/>
        </w:rPr>
        <w:t>Procedures</w:t>
      </w:r>
    </w:p>
    <w:p w14:paraId="3394621D" w14:textId="0F6F80A2" w:rsidR="008E1F11" w:rsidRDefault="008E1F11">
      <w:pPr>
        <w:spacing w:before="240" w:after="240"/>
      </w:pPr>
      <w:r>
        <w:t xml:space="preserve">Here follows a summary of </w:t>
      </w:r>
      <w:r w:rsidR="00CA3990">
        <w:t>Procedures</w:t>
      </w:r>
      <w:r>
        <w:t xml:space="preserve"> for our equipment. More detail for much equipment is in the Appendices</w:t>
      </w:r>
      <w:r w:rsidR="00EA34FD">
        <w:t xml:space="preserve"> which</w:t>
      </w:r>
      <w:r w:rsidR="00EA34FD" w:rsidRPr="00EA34FD">
        <w:t xml:space="preserve"> </w:t>
      </w:r>
      <w:r w:rsidR="00EA34FD">
        <w:t>follow.</w:t>
      </w:r>
    </w:p>
    <w:p w14:paraId="235F58F7" w14:textId="77777777" w:rsidR="008E1F11" w:rsidRDefault="008E1F11">
      <w:pPr>
        <w:spacing w:before="240" w:after="240"/>
      </w:pPr>
    </w:p>
    <w:p w14:paraId="35BD19F7" w14:textId="22FAC0AC" w:rsidR="008E1F11" w:rsidRDefault="008E1F11" w:rsidP="008E1F11">
      <w:pPr>
        <w:spacing w:after="60"/>
        <w:ind w:left="534"/>
        <w:jc w:val="center"/>
        <w:rPr>
          <w:rFonts w:eastAsia="Sitka Heading" w:cstheme="minorHAnsi"/>
          <w:b/>
          <w:spacing w:val="-1"/>
          <w:sz w:val="36"/>
          <w:szCs w:val="36"/>
        </w:rPr>
      </w:pPr>
      <w:r>
        <w:rPr>
          <w:noProof/>
        </w:rPr>
        <mc:AlternateContent>
          <mc:Choice Requires="wps">
            <w:drawing>
              <wp:anchor distT="0" distB="0" distL="114300" distR="114300" simplePos="0" relativeHeight="251651072" behindDoc="0" locked="0" layoutInCell="1" allowOverlap="1" wp14:anchorId="56D8F28D" wp14:editId="4FA90A3E">
                <wp:simplePos x="0" y="0"/>
                <wp:positionH relativeFrom="column">
                  <wp:posOffset>-191770</wp:posOffset>
                </wp:positionH>
                <wp:positionV relativeFrom="paragraph">
                  <wp:posOffset>-160655</wp:posOffset>
                </wp:positionV>
                <wp:extent cx="6539230" cy="7591425"/>
                <wp:effectExtent l="19050" t="19050" r="13970" b="28575"/>
                <wp:wrapNone/>
                <wp:docPr id="34" name="Text Box 34"/>
                <wp:cNvGraphicFramePr/>
                <a:graphic xmlns:a="http://schemas.openxmlformats.org/drawingml/2006/main">
                  <a:graphicData uri="http://schemas.microsoft.com/office/word/2010/wordprocessingShape">
                    <wps:wsp>
                      <wps:cNvSpPr txBox="1"/>
                      <wps:spPr>
                        <a:xfrm>
                          <a:off x="0" y="0"/>
                          <a:ext cx="6538595" cy="7591425"/>
                        </a:xfrm>
                        <a:prstGeom prst="rect">
                          <a:avLst/>
                        </a:prstGeom>
                        <a:noFill/>
                        <a:ln w="41275" cmpd="dbl">
                          <a:solidFill>
                            <a:prstClr val="black"/>
                          </a:solidFill>
                        </a:ln>
                      </wps:spPr>
                      <wps:txbx>
                        <w:txbxContent>
                          <w:p w14:paraId="0AD365CC" w14:textId="77777777" w:rsidR="008E1F11" w:rsidRDefault="008E1F11" w:rsidP="008E1F11"/>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6D8F28D" id="_x0000_t202" coordsize="21600,21600" o:spt="202" path="m,l,21600r21600,l21600,xe">
                <v:stroke joinstyle="miter"/>
                <v:path gradientshapeok="t" o:connecttype="rect"/>
              </v:shapetype>
              <v:shape id="Text Box 34" o:spid="_x0000_s1026" type="#_x0000_t202" style="position:absolute;left:0;text-align:left;margin-left:-15.1pt;margin-top:-12.65pt;width:514.9pt;height:59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" filled="f" strokeweight="3.25pt">
                <v:stroke linestyle="thinThin"/>
                <v:textbox>
                  <w:txbxContent>
                    <w:p w14:paraId="0AD365CC" w14:textId="77777777" w:rsidR="008E1F11" w:rsidRDefault="008E1F11" w:rsidP="008E1F11"/>
                  </w:txbxContent>
                </v:textbox>
              </v:shape>
            </w:pict>
          </mc:Fallback>
        </mc:AlternateContent>
      </w:r>
      <w:r>
        <w:rPr>
          <w:rFonts w:eastAsia="Sitka Heading" w:cstheme="minorHAnsi"/>
          <w:b/>
          <w:spacing w:val="-1"/>
          <w:sz w:val="36"/>
          <w:szCs w:val="36"/>
        </w:rPr>
        <w:t>OPERATING EQUIPMENT – SAFE USE</w:t>
      </w:r>
    </w:p>
    <w:p w14:paraId="3299D845" w14:textId="77777777" w:rsidR="008E1F11" w:rsidRDefault="008E1F11" w:rsidP="008E1F11">
      <w:pPr>
        <w:spacing w:after="120"/>
        <w:rPr>
          <w:rFonts w:cstheme="minorHAnsi"/>
        </w:rPr>
      </w:pPr>
    </w:p>
    <w:p w14:paraId="530AAA1A" w14:textId="77777777" w:rsidR="008E1F11" w:rsidRDefault="008E1F11" w:rsidP="008E1F11">
      <w:pPr>
        <w:spacing w:after="120"/>
        <w:jc w:val="center"/>
        <w:rPr>
          <w:rFonts w:cstheme="minorHAnsi"/>
          <w:b/>
          <w:sz w:val="28"/>
          <w:szCs w:val="28"/>
        </w:rPr>
      </w:pPr>
      <w:r>
        <w:rPr>
          <w:rFonts w:cstheme="minorHAnsi"/>
          <w:b/>
          <w:sz w:val="28"/>
          <w:szCs w:val="28"/>
        </w:rPr>
        <w:t>ONLY APPROVED OPERATORS ARE ALLOWED TO USE MACHINERY.</w:t>
      </w:r>
    </w:p>
    <w:p w14:paraId="5B2C9BE2" w14:textId="661CC9C3" w:rsidR="008E1F11" w:rsidRDefault="008E1F11" w:rsidP="008E1F11">
      <w:pPr>
        <w:spacing w:after="120"/>
        <w:jc w:val="center"/>
        <w:rPr>
          <w:rFonts w:cstheme="minorHAnsi"/>
          <w:b/>
          <w:sz w:val="28"/>
          <w:szCs w:val="28"/>
        </w:rPr>
      </w:pPr>
      <w:r>
        <w:rPr>
          <w:rFonts w:cstheme="minorHAnsi"/>
          <w:b/>
          <w:sz w:val="28"/>
          <w:szCs w:val="28"/>
        </w:rPr>
        <w:t xml:space="preserve">CHECK GENERAL SAFETY </w:t>
      </w:r>
      <w:r w:rsidR="00CA3990">
        <w:rPr>
          <w:rFonts w:cstheme="minorHAnsi"/>
          <w:b/>
          <w:sz w:val="28"/>
          <w:szCs w:val="28"/>
        </w:rPr>
        <w:t>PROCEDURES</w:t>
      </w:r>
      <w:r>
        <w:rPr>
          <w:rFonts w:cstheme="minorHAnsi"/>
          <w:b/>
          <w:sz w:val="28"/>
          <w:szCs w:val="28"/>
        </w:rPr>
        <w:t xml:space="preserve"> BEFORE OPERATION.</w:t>
      </w:r>
    </w:p>
    <w:p w14:paraId="59651148" w14:textId="77777777" w:rsidR="008E1F11" w:rsidRDefault="008E1F11" w:rsidP="008E1F11">
      <w:pPr>
        <w:spacing w:after="120"/>
        <w:jc w:val="center"/>
        <w:rPr>
          <w:rFonts w:eastAsiaTheme="minorHAnsi" w:cstheme="minorHAnsi"/>
          <w:b/>
          <w:sz w:val="28"/>
          <w:szCs w:val="28"/>
        </w:rPr>
      </w:pPr>
    </w:p>
    <w:p w14:paraId="1554CB61" w14:textId="77777777" w:rsidR="008E1F11" w:rsidRDefault="008E1F11" w:rsidP="008E1F11">
      <w:pPr>
        <w:pStyle w:val="Heading1"/>
        <w:rPr>
          <w:rFonts w:eastAsia="Sitka Heading"/>
          <w:caps/>
          <w:sz w:val="48"/>
        </w:rPr>
      </w:pPr>
      <w:bookmarkStart w:id="75" w:name="_Toc112005066"/>
      <w:bookmarkStart w:id="76" w:name="_Toc132354479"/>
      <w:r>
        <w:rPr>
          <w:caps/>
        </w:rPr>
        <w:t>Table Saw</w:t>
      </w:r>
      <w:bookmarkEnd w:id="75"/>
      <w:bookmarkEnd w:id="76"/>
    </w:p>
    <w:tbl>
      <w:tblPr>
        <w:tblStyle w:val="TableGrid"/>
        <w:tblW w:w="0" w:type="auto"/>
        <w:jc w:val="center"/>
        <w:tblInd w:w="0" w:type="dxa"/>
        <w:tblLook w:val="04A0" w:firstRow="1" w:lastRow="0" w:firstColumn="1" w:lastColumn="0" w:noHBand="0" w:noVBand="1"/>
      </w:tblPr>
      <w:tblGrid>
        <w:gridCol w:w="454"/>
        <w:gridCol w:w="3150"/>
        <w:gridCol w:w="360"/>
        <w:gridCol w:w="459"/>
        <w:gridCol w:w="2235"/>
      </w:tblGrid>
      <w:tr w:rsidR="008E1F11" w14:paraId="40F02EF3" w14:textId="77777777" w:rsidTr="008E1F11">
        <w:trPr>
          <w:trHeight w:val="284"/>
          <w:jc w:val="center"/>
        </w:trPr>
        <w:tc>
          <w:tcPr>
            <w:tcW w:w="3604" w:type="dxa"/>
            <w:gridSpan w:val="2"/>
            <w:tcBorders>
              <w:top w:val="single" w:sz="4" w:space="0" w:color="auto"/>
              <w:left w:val="single" w:sz="4" w:space="0" w:color="auto"/>
              <w:bottom w:val="single" w:sz="4" w:space="0" w:color="auto"/>
              <w:right w:val="single" w:sz="4" w:space="0" w:color="auto"/>
            </w:tcBorders>
            <w:vAlign w:val="center"/>
            <w:hideMark/>
          </w:tcPr>
          <w:p w14:paraId="710B0201" w14:textId="77777777" w:rsidR="008E1F11" w:rsidRDefault="008E1F11">
            <w:pPr>
              <w:spacing w:line="240" w:lineRule="atLeast"/>
              <w:jc w:val="center"/>
              <w:rPr>
                <w:rFonts w:cstheme="minorHAnsi"/>
                <w:b/>
                <w:bCs/>
                <w:sz w:val="28"/>
                <w:szCs w:val="28"/>
              </w:rPr>
            </w:pPr>
            <w:r>
              <w:rPr>
                <w:rFonts w:cstheme="minorHAnsi"/>
                <w:b/>
                <w:bCs/>
                <w:sz w:val="28"/>
                <w:szCs w:val="28"/>
              </w:rPr>
              <w:t>Risks:</w:t>
            </w:r>
          </w:p>
        </w:tc>
        <w:tc>
          <w:tcPr>
            <w:tcW w:w="360" w:type="dxa"/>
            <w:tcBorders>
              <w:top w:val="single" w:sz="4" w:space="0" w:color="auto"/>
              <w:left w:val="single" w:sz="4" w:space="0" w:color="auto"/>
              <w:bottom w:val="single" w:sz="4" w:space="0" w:color="auto"/>
              <w:right w:val="single" w:sz="4" w:space="0" w:color="auto"/>
            </w:tcBorders>
            <w:vAlign w:val="center"/>
          </w:tcPr>
          <w:p w14:paraId="4E58E24A" w14:textId="77777777" w:rsidR="008E1F11" w:rsidRDefault="008E1F11">
            <w:pPr>
              <w:spacing w:line="240" w:lineRule="atLeast"/>
              <w:jc w:val="center"/>
              <w:rPr>
                <w:rFonts w:cstheme="minorHAnsi"/>
                <w:b/>
                <w:bCs/>
                <w:sz w:val="28"/>
                <w:szCs w:val="28"/>
              </w:rPr>
            </w:pP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14:paraId="42EE0986" w14:textId="77777777" w:rsidR="008E1F11" w:rsidRDefault="008E1F11">
            <w:pPr>
              <w:spacing w:line="240" w:lineRule="atLeast"/>
              <w:jc w:val="center"/>
              <w:rPr>
                <w:rFonts w:cstheme="minorHAnsi"/>
                <w:b/>
                <w:bCs/>
                <w:sz w:val="28"/>
                <w:szCs w:val="28"/>
              </w:rPr>
            </w:pPr>
            <w:r>
              <w:rPr>
                <w:rFonts w:cstheme="minorHAnsi"/>
                <w:b/>
                <w:bCs/>
                <w:sz w:val="28"/>
                <w:szCs w:val="28"/>
              </w:rPr>
              <w:t>Safety Controls:</w:t>
            </w:r>
          </w:p>
        </w:tc>
      </w:tr>
      <w:tr w:rsidR="008E1F11" w14:paraId="0791C0B5" w14:textId="77777777" w:rsidTr="008E1F11">
        <w:trPr>
          <w:trHeight w:val="284"/>
          <w:jc w:val="center"/>
        </w:trPr>
        <w:tc>
          <w:tcPr>
            <w:tcW w:w="454" w:type="dxa"/>
            <w:tcBorders>
              <w:top w:val="single" w:sz="4" w:space="0" w:color="auto"/>
              <w:left w:val="single" w:sz="4" w:space="0" w:color="auto"/>
              <w:bottom w:val="single" w:sz="4" w:space="0" w:color="auto"/>
              <w:right w:val="single" w:sz="4" w:space="0" w:color="auto"/>
            </w:tcBorders>
            <w:vAlign w:val="center"/>
            <w:hideMark/>
          </w:tcPr>
          <w:p w14:paraId="5945EEE0" w14:textId="77777777" w:rsidR="008E1F11" w:rsidRDefault="008E1F11">
            <w:pPr>
              <w:spacing w:line="240" w:lineRule="atLeast"/>
              <w:rPr>
                <w:rFonts w:cstheme="minorHAnsi"/>
                <w:sz w:val="28"/>
                <w:szCs w:val="28"/>
              </w:rPr>
            </w:pPr>
            <w:r>
              <w:rPr>
                <w:rFonts w:cstheme="minorHAnsi"/>
                <w:sz w:val="28"/>
                <w:szCs w:val="28"/>
              </w:rPr>
              <w:t>1.</w:t>
            </w:r>
          </w:p>
        </w:tc>
        <w:tc>
          <w:tcPr>
            <w:tcW w:w="3150" w:type="dxa"/>
            <w:tcBorders>
              <w:top w:val="single" w:sz="4" w:space="0" w:color="auto"/>
              <w:left w:val="single" w:sz="4" w:space="0" w:color="auto"/>
              <w:bottom w:val="single" w:sz="4" w:space="0" w:color="auto"/>
              <w:right w:val="single" w:sz="4" w:space="0" w:color="auto"/>
            </w:tcBorders>
            <w:vAlign w:val="center"/>
            <w:hideMark/>
          </w:tcPr>
          <w:p w14:paraId="6AE9F5F8" w14:textId="77777777" w:rsidR="008E1F11" w:rsidRDefault="008E1F11">
            <w:pPr>
              <w:spacing w:line="240" w:lineRule="atLeast"/>
              <w:rPr>
                <w:rFonts w:cstheme="minorHAnsi"/>
                <w:sz w:val="28"/>
                <w:szCs w:val="28"/>
              </w:rPr>
            </w:pPr>
            <w:r>
              <w:rPr>
                <w:rFonts w:cstheme="minorHAnsi"/>
                <w:sz w:val="28"/>
                <w:szCs w:val="28"/>
              </w:rPr>
              <w:t>Dangerous saw blade</w:t>
            </w:r>
          </w:p>
        </w:tc>
        <w:tc>
          <w:tcPr>
            <w:tcW w:w="360" w:type="dxa"/>
            <w:tcBorders>
              <w:top w:val="single" w:sz="4" w:space="0" w:color="auto"/>
              <w:left w:val="single" w:sz="4" w:space="0" w:color="auto"/>
              <w:bottom w:val="single" w:sz="4" w:space="0" w:color="auto"/>
              <w:right w:val="single" w:sz="4" w:space="0" w:color="auto"/>
            </w:tcBorders>
            <w:vAlign w:val="center"/>
          </w:tcPr>
          <w:p w14:paraId="2C8E08D5" w14:textId="77777777" w:rsidR="008E1F11" w:rsidRDefault="008E1F11">
            <w:pPr>
              <w:spacing w:line="240" w:lineRule="atLeast"/>
              <w:rPr>
                <w:rFonts w:cstheme="minorHAnsi"/>
                <w:sz w:val="28"/>
                <w:szCs w:val="28"/>
              </w:rPr>
            </w:pPr>
          </w:p>
        </w:tc>
        <w:tc>
          <w:tcPr>
            <w:tcW w:w="459" w:type="dxa"/>
            <w:tcBorders>
              <w:top w:val="single" w:sz="4" w:space="0" w:color="auto"/>
              <w:left w:val="single" w:sz="4" w:space="0" w:color="auto"/>
              <w:bottom w:val="single" w:sz="4" w:space="0" w:color="auto"/>
              <w:right w:val="single" w:sz="4" w:space="0" w:color="auto"/>
            </w:tcBorders>
            <w:vAlign w:val="center"/>
            <w:hideMark/>
          </w:tcPr>
          <w:p w14:paraId="5FF58FD8" w14:textId="77777777" w:rsidR="008E1F11" w:rsidRDefault="008E1F11">
            <w:pPr>
              <w:spacing w:line="240" w:lineRule="atLeast"/>
              <w:rPr>
                <w:rFonts w:cstheme="minorHAnsi"/>
                <w:sz w:val="28"/>
                <w:szCs w:val="28"/>
              </w:rPr>
            </w:pPr>
            <w:r>
              <w:rPr>
                <w:rFonts w:cstheme="minorHAnsi"/>
                <w:sz w:val="28"/>
                <w:szCs w:val="28"/>
              </w:rPr>
              <w:t>1.</w:t>
            </w:r>
          </w:p>
        </w:tc>
        <w:tc>
          <w:tcPr>
            <w:tcW w:w="2235" w:type="dxa"/>
            <w:tcBorders>
              <w:top w:val="single" w:sz="4" w:space="0" w:color="auto"/>
              <w:left w:val="single" w:sz="4" w:space="0" w:color="auto"/>
              <w:bottom w:val="single" w:sz="4" w:space="0" w:color="auto"/>
              <w:right w:val="single" w:sz="4" w:space="0" w:color="auto"/>
            </w:tcBorders>
            <w:vAlign w:val="center"/>
            <w:hideMark/>
          </w:tcPr>
          <w:p w14:paraId="6A9C41B6" w14:textId="77777777" w:rsidR="008E1F11" w:rsidRDefault="008E1F11">
            <w:pPr>
              <w:spacing w:line="240" w:lineRule="atLeast"/>
              <w:rPr>
                <w:rFonts w:cstheme="minorHAnsi"/>
                <w:sz w:val="28"/>
                <w:szCs w:val="28"/>
              </w:rPr>
            </w:pPr>
            <w:r>
              <w:rPr>
                <w:rFonts w:cstheme="minorHAnsi"/>
                <w:sz w:val="28"/>
                <w:szCs w:val="28"/>
              </w:rPr>
              <w:t>Wear GOGGLES</w:t>
            </w:r>
          </w:p>
        </w:tc>
      </w:tr>
      <w:tr w:rsidR="008E1F11" w14:paraId="47386419" w14:textId="77777777" w:rsidTr="008E1F11">
        <w:trPr>
          <w:trHeight w:val="284"/>
          <w:jc w:val="center"/>
        </w:trPr>
        <w:tc>
          <w:tcPr>
            <w:tcW w:w="454" w:type="dxa"/>
            <w:tcBorders>
              <w:top w:val="single" w:sz="4" w:space="0" w:color="auto"/>
              <w:left w:val="single" w:sz="4" w:space="0" w:color="auto"/>
              <w:bottom w:val="single" w:sz="4" w:space="0" w:color="auto"/>
              <w:right w:val="single" w:sz="4" w:space="0" w:color="auto"/>
            </w:tcBorders>
            <w:vAlign w:val="center"/>
            <w:hideMark/>
          </w:tcPr>
          <w:p w14:paraId="7D9A8E35" w14:textId="77777777" w:rsidR="008E1F11" w:rsidRDefault="008E1F11">
            <w:pPr>
              <w:spacing w:line="240" w:lineRule="atLeast"/>
              <w:rPr>
                <w:rFonts w:cstheme="minorHAnsi"/>
                <w:sz w:val="28"/>
                <w:szCs w:val="28"/>
              </w:rPr>
            </w:pPr>
            <w:r>
              <w:rPr>
                <w:rFonts w:cstheme="minorHAnsi"/>
                <w:sz w:val="28"/>
                <w:szCs w:val="28"/>
              </w:rPr>
              <w:t>2.</w:t>
            </w:r>
          </w:p>
        </w:tc>
        <w:tc>
          <w:tcPr>
            <w:tcW w:w="3150" w:type="dxa"/>
            <w:tcBorders>
              <w:top w:val="single" w:sz="4" w:space="0" w:color="auto"/>
              <w:left w:val="single" w:sz="4" w:space="0" w:color="auto"/>
              <w:bottom w:val="single" w:sz="4" w:space="0" w:color="auto"/>
              <w:right w:val="single" w:sz="4" w:space="0" w:color="auto"/>
            </w:tcBorders>
            <w:vAlign w:val="center"/>
            <w:hideMark/>
          </w:tcPr>
          <w:p w14:paraId="2D4E78C6" w14:textId="77777777" w:rsidR="008E1F11" w:rsidRDefault="008E1F11">
            <w:pPr>
              <w:spacing w:line="240" w:lineRule="atLeast"/>
              <w:rPr>
                <w:rFonts w:cstheme="minorHAnsi"/>
                <w:sz w:val="28"/>
                <w:szCs w:val="28"/>
              </w:rPr>
            </w:pPr>
            <w:r>
              <w:rPr>
                <w:rFonts w:cstheme="minorHAnsi"/>
                <w:sz w:val="28"/>
                <w:szCs w:val="28"/>
              </w:rPr>
              <w:t>Woodchips &amp; dust in eyes</w:t>
            </w:r>
          </w:p>
        </w:tc>
        <w:tc>
          <w:tcPr>
            <w:tcW w:w="360" w:type="dxa"/>
            <w:tcBorders>
              <w:top w:val="single" w:sz="4" w:space="0" w:color="auto"/>
              <w:left w:val="single" w:sz="4" w:space="0" w:color="auto"/>
              <w:bottom w:val="single" w:sz="4" w:space="0" w:color="auto"/>
              <w:right w:val="single" w:sz="4" w:space="0" w:color="auto"/>
            </w:tcBorders>
            <w:vAlign w:val="center"/>
          </w:tcPr>
          <w:p w14:paraId="367BFE99" w14:textId="77777777" w:rsidR="008E1F11" w:rsidRDefault="008E1F11">
            <w:pPr>
              <w:spacing w:line="240" w:lineRule="atLeast"/>
              <w:rPr>
                <w:rFonts w:cstheme="minorHAnsi"/>
                <w:sz w:val="28"/>
                <w:szCs w:val="28"/>
              </w:rPr>
            </w:pPr>
          </w:p>
        </w:tc>
        <w:tc>
          <w:tcPr>
            <w:tcW w:w="459" w:type="dxa"/>
            <w:tcBorders>
              <w:top w:val="single" w:sz="4" w:space="0" w:color="auto"/>
              <w:left w:val="single" w:sz="4" w:space="0" w:color="auto"/>
              <w:bottom w:val="single" w:sz="4" w:space="0" w:color="auto"/>
              <w:right w:val="single" w:sz="4" w:space="0" w:color="auto"/>
            </w:tcBorders>
            <w:vAlign w:val="center"/>
            <w:hideMark/>
          </w:tcPr>
          <w:p w14:paraId="4DE3160A" w14:textId="77777777" w:rsidR="008E1F11" w:rsidRDefault="008E1F11">
            <w:pPr>
              <w:spacing w:line="240" w:lineRule="atLeast"/>
              <w:rPr>
                <w:rFonts w:cstheme="minorHAnsi"/>
                <w:sz w:val="28"/>
                <w:szCs w:val="28"/>
              </w:rPr>
            </w:pPr>
            <w:r>
              <w:rPr>
                <w:rFonts w:cstheme="minorHAnsi"/>
                <w:sz w:val="28"/>
                <w:szCs w:val="28"/>
              </w:rPr>
              <w:t>2.</w:t>
            </w:r>
          </w:p>
        </w:tc>
        <w:tc>
          <w:tcPr>
            <w:tcW w:w="2235" w:type="dxa"/>
            <w:tcBorders>
              <w:top w:val="single" w:sz="4" w:space="0" w:color="auto"/>
              <w:left w:val="single" w:sz="4" w:space="0" w:color="auto"/>
              <w:bottom w:val="single" w:sz="4" w:space="0" w:color="auto"/>
              <w:right w:val="single" w:sz="4" w:space="0" w:color="auto"/>
            </w:tcBorders>
            <w:vAlign w:val="center"/>
            <w:hideMark/>
          </w:tcPr>
          <w:p w14:paraId="1BD14B09" w14:textId="77777777" w:rsidR="008E1F11" w:rsidRDefault="008E1F11">
            <w:pPr>
              <w:spacing w:line="240" w:lineRule="atLeast"/>
              <w:rPr>
                <w:rFonts w:cstheme="minorHAnsi"/>
                <w:sz w:val="28"/>
                <w:szCs w:val="28"/>
              </w:rPr>
            </w:pPr>
            <w:r>
              <w:rPr>
                <w:rFonts w:cstheme="minorHAnsi"/>
                <w:sz w:val="28"/>
                <w:szCs w:val="28"/>
              </w:rPr>
              <w:t>Wear EAR MUFFS</w:t>
            </w:r>
          </w:p>
        </w:tc>
      </w:tr>
      <w:tr w:rsidR="008E1F11" w14:paraId="2D709019" w14:textId="77777777" w:rsidTr="008E1F11">
        <w:trPr>
          <w:trHeight w:val="284"/>
          <w:jc w:val="center"/>
        </w:trPr>
        <w:tc>
          <w:tcPr>
            <w:tcW w:w="454" w:type="dxa"/>
            <w:tcBorders>
              <w:top w:val="single" w:sz="4" w:space="0" w:color="auto"/>
              <w:left w:val="single" w:sz="4" w:space="0" w:color="auto"/>
              <w:bottom w:val="single" w:sz="4" w:space="0" w:color="auto"/>
              <w:right w:val="single" w:sz="4" w:space="0" w:color="auto"/>
            </w:tcBorders>
            <w:vAlign w:val="center"/>
            <w:hideMark/>
          </w:tcPr>
          <w:p w14:paraId="5964E607" w14:textId="77777777" w:rsidR="008E1F11" w:rsidRDefault="008E1F11">
            <w:pPr>
              <w:spacing w:line="240" w:lineRule="atLeast"/>
              <w:rPr>
                <w:rFonts w:cstheme="minorHAnsi"/>
                <w:sz w:val="28"/>
                <w:szCs w:val="28"/>
              </w:rPr>
            </w:pPr>
            <w:r>
              <w:rPr>
                <w:rFonts w:cstheme="minorHAnsi"/>
                <w:sz w:val="28"/>
                <w:szCs w:val="28"/>
              </w:rPr>
              <w:t>3.</w:t>
            </w:r>
          </w:p>
        </w:tc>
        <w:tc>
          <w:tcPr>
            <w:tcW w:w="3150" w:type="dxa"/>
            <w:tcBorders>
              <w:top w:val="single" w:sz="4" w:space="0" w:color="auto"/>
              <w:left w:val="single" w:sz="4" w:space="0" w:color="auto"/>
              <w:bottom w:val="single" w:sz="4" w:space="0" w:color="auto"/>
              <w:right w:val="single" w:sz="4" w:space="0" w:color="auto"/>
            </w:tcBorders>
            <w:vAlign w:val="center"/>
            <w:hideMark/>
          </w:tcPr>
          <w:p w14:paraId="0ED9774F" w14:textId="77777777" w:rsidR="008E1F11" w:rsidRDefault="008E1F11">
            <w:pPr>
              <w:spacing w:line="240" w:lineRule="atLeast"/>
              <w:rPr>
                <w:rFonts w:cstheme="minorHAnsi"/>
                <w:sz w:val="28"/>
                <w:szCs w:val="28"/>
              </w:rPr>
            </w:pPr>
            <w:r>
              <w:rPr>
                <w:rFonts w:cstheme="minorHAnsi"/>
                <w:sz w:val="28"/>
                <w:szCs w:val="28"/>
              </w:rPr>
              <w:t>Noise</w:t>
            </w:r>
          </w:p>
        </w:tc>
        <w:tc>
          <w:tcPr>
            <w:tcW w:w="360" w:type="dxa"/>
            <w:tcBorders>
              <w:top w:val="single" w:sz="4" w:space="0" w:color="auto"/>
              <w:left w:val="single" w:sz="4" w:space="0" w:color="auto"/>
              <w:bottom w:val="single" w:sz="4" w:space="0" w:color="auto"/>
              <w:right w:val="single" w:sz="4" w:space="0" w:color="auto"/>
            </w:tcBorders>
            <w:vAlign w:val="center"/>
          </w:tcPr>
          <w:p w14:paraId="47C2C03B" w14:textId="77777777" w:rsidR="008E1F11" w:rsidRDefault="008E1F11">
            <w:pPr>
              <w:spacing w:line="240" w:lineRule="atLeast"/>
              <w:rPr>
                <w:rFonts w:cstheme="minorHAnsi"/>
                <w:sz w:val="28"/>
                <w:szCs w:val="28"/>
              </w:rPr>
            </w:pPr>
          </w:p>
        </w:tc>
        <w:tc>
          <w:tcPr>
            <w:tcW w:w="459" w:type="dxa"/>
            <w:tcBorders>
              <w:top w:val="single" w:sz="4" w:space="0" w:color="auto"/>
              <w:left w:val="single" w:sz="4" w:space="0" w:color="auto"/>
              <w:bottom w:val="single" w:sz="4" w:space="0" w:color="auto"/>
              <w:right w:val="single" w:sz="4" w:space="0" w:color="auto"/>
            </w:tcBorders>
            <w:vAlign w:val="center"/>
            <w:hideMark/>
          </w:tcPr>
          <w:p w14:paraId="1555698F" w14:textId="77777777" w:rsidR="008E1F11" w:rsidRDefault="008E1F11">
            <w:pPr>
              <w:spacing w:line="240" w:lineRule="atLeast"/>
              <w:rPr>
                <w:rFonts w:cstheme="minorHAnsi"/>
                <w:sz w:val="28"/>
                <w:szCs w:val="28"/>
              </w:rPr>
            </w:pPr>
            <w:r>
              <w:rPr>
                <w:rFonts w:cstheme="minorHAnsi"/>
                <w:sz w:val="28"/>
                <w:szCs w:val="28"/>
              </w:rPr>
              <w:t>3.</w:t>
            </w:r>
          </w:p>
        </w:tc>
        <w:tc>
          <w:tcPr>
            <w:tcW w:w="2235" w:type="dxa"/>
            <w:tcBorders>
              <w:top w:val="single" w:sz="4" w:space="0" w:color="auto"/>
              <w:left w:val="single" w:sz="4" w:space="0" w:color="auto"/>
              <w:bottom w:val="single" w:sz="4" w:space="0" w:color="auto"/>
              <w:right w:val="single" w:sz="4" w:space="0" w:color="auto"/>
            </w:tcBorders>
            <w:vAlign w:val="center"/>
            <w:hideMark/>
          </w:tcPr>
          <w:p w14:paraId="08BF496D" w14:textId="77777777" w:rsidR="008E1F11" w:rsidRDefault="008E1F11">
            <w:pPr>
              <w:spacing w:line="240" w:lineRule="atLeast"/>
              <w:rPr>
                <w:rFonts w:cstheme="minorHAnsi"/>
                <w:sz w:val="28"/>
                <w:szCs w:val="28"/>
              </w:rPr>
            </w:pPr>
            <w:r>
              <w:rPr>
                <w:rFonts w:cstheme="minorHAnsi"/>
                <w:sz w:val="28"/>
                <w:szCs w:val="28"/>
              </w:rPr>
              <w:t>Use PUSH STICKS</w:t>
            </w:r>
          </w:p>
        </w:tc>
      </w:tr>
    </w:tbl>
    <w:p w14:paraId="5254DD15" w14:textId="77777777" w:rsidR="008E1F11" w:rsidRDefault="008E1F11" w:rsidP="008E1F11">
      <w:pPr>
        <w:spacing w:line="240" w:lineRule="atLeast"/>
        <w:ind w:left="534"/>
        <w:rPr>
          <w:rFonts w:asciiTheme="minorHAnsi" w:hAnsiTheme="minorHAnsi" w:cstheme="minorHAnsi"/>
          <w:sz w:val="28"/>
          <w:szCs w:val="28"/>
        </w:rPr>
      </w:pPr>
    </w:p>
    <w:p w14:paraId="1CB24BD8" w14:textId="77777777" w:rsidR="008E1F11" w:rsidRDefault="008E1F11" w:rsidP="008E1F11">
      <w:pPr>
        <w:spacing w:line="240" w:lineRule="atLeast"/>
        <w:ind w:left="534"/>
        <w:rPr>
          <w:rFonts w:asciiTheme="minorHAnsi" w:hAnsiTheme="minorHAnsi" w:cstheme="minorHAnsi"/>
          <w:b/>
          <w:bCs/>
          <w:sz w:val="28"/>
          <w:szCs w:val="28"/>
        </w:rPr>
      </w:pPr>
      <w:r>
        <w:rPr>
          <w:rFonts w:asciiTheme="minorHAnsi" w:hAnsiTheme="minorHAnsi" w:cstheme="minorHAnsi"/>
          <w:b/>
          <w:bCs/>
          <w:sz w:val="28"/>
          <w:szCs w:val="28"/>
        </w:rPr>
        <w:t>Procedure:</w:t>
      </w:r>
    </w:p>
    <w:p w14:paraId="7F144F71" w14:textId="77777777" w:rsidR="008E1F11" w:rsidRDefault="008E1F11" w:rsidP="008E1F11">
      <w:pPr>
        <w:spacing w:line="240" w:lineRule="atLeast"/>
        <w:ind w:left="534"/>
        <w:rPr>
          <w:rFonts w:asciiTheme="minorHAnsi" w:hAnsiTheme="minorHAnsi" w:cstheme="minorHAnsi"/>
          <w:sz w:val="28"/>
          <w:szCs w:val="28"/>
        </w:rPr>
      </w:pPr>
    </w:p>
    <w:p w14:paraId="4938A82C" w14:textId="77777777" w:rsidR="008E1F11" w:rsidRDefault="008E1F11">
      <w:pPr>
        <w:pStyle w:val="ListParagraph"/>
        <w:numPr>
          <w:ilvl w:val="0"/>
          <w:numId w:val="11"/>
        </w:numPr>
        <w:spacing w:after="120" w:line="360" w:lineRule="auto"/>
        <w:ind w:left="714" w:hanging="357"/>
        <w:rPr>
          <w:rFonts w:asciiTheme="minorHAnsi" w:hAnsiTheme="minorHAnsi" w:cstheme="minorHAnsi"/>
          <w:sz w:val="28"/>
          <w:szCs w:val="28"/>
        </w:rPr>
      </w:pPr>
      <w:r>
        <w:rPr>
          <w:rFonts w:asciiTheme="minorHAnsi" w:hAnsiTheme="minorHAnsi" w:cstheme="minorHAnsi"/>
          <w:sz w:val="28"/>
          <w:szCs w:val="28"/>
        </w:rPr>
        <w:t>Check that there are no nails or screws in the piece to be cut</w:t>
      </w:r>
    </w:p>
    <w:p w14:paraId="1D987F38" w14:textId="77777777" w:rsidR="008E1F11" w:rsidRDefault="008E1F11">
      <w:pPr>
        <w:pStyle w:val="ListParagraph"/>
        <w:numPr>
          <w:ilvl w:val="0"/>
          <w:numId w:val="11"/>
        </w:numPr>
        <w:spacing w:after="120" w:line="360" w:lineRule="auto"/>
        <w:ind w:left="714" w:hanging="357"/>
        <w:rPr>
          <w:rFonts w:asciiTheme="minorHAnsi" w:hAnsiTheme="minorHAnsi" w:cstheme="minorHAnsi"/>
          <w:sz w:val="28"/>
          <w:szCs w:val="28"/>
        </w:rPr>
      </w:pPr>
      <w:r>
        <w:rPr>
          <w:rFonts w:asciiTheme="minorHAnsi" w:hAnsiTheme="minorHAnsi" w:cstheme="minorHAnsi"/>
          <w:sz w:val="28"/>
          <w:szCs w:val="28"/>
        </w:rPr>
        <w:t>Adjust height of safety guard to suit thickness of timber to be sawn</w:t>
      </w:r>
    </w:p>
    <w:p w14:paraId="7E555C02" w14:textId="77777777" w:rsidR="008E1F11" w:rsidRDefault="008E1F11">
      <w:pPr>
        <w:pStyle w:val="ListParagraph"/>
        <w:numPr>
          <w:ilvl w:val="0"/>
          <w:numId w:val="11"/>
        </w:numPr>
        <w:spacing w:after="120" w:line="360" w:lineRule="auto"/>
        <w:ind w:left="714" w:hanging="357"/>
        <w:rPr>
          <w:rFonts w:asciiTheme="minorHAnsi" w:hAnsiTheme="minorHAnsi" w:cstheme="minorHAnsi"/>
          <w:sz w:val="28"/>
          <w:szCs w:val="28"/>
        </w:rPr>
      </w:pPr>
      <w:r>
        <w:rPr>
          <w:rFonts w:asciiTheme="minorHAnsi" w:hAnsiTheme="minorHAnsi" w:cstheme="minorHAnsi"/>
          <w:sz w:val="28"/>
          <w:szCs w:val="28"/>
        </w:rPr>
        <w:t>Set height of saw blade</w:t>
      </w:r>
    </w:p>
    <w:p w14:paraId="2BB7C2AC" w14:textId="77777777" w:rsidR="008E1F11" w:rsidRDefault="008E1F11">
      <w:pPr>
        <w:pStyle w:val="ListParagraph"/>
        <w:numPr>
          <w:ilvl w:val="0"/>
          <w:numId w:val="11"/>
        </w:numPr>
        <w:spacing w:after="120" w:line="360" w:lineRule="auto"/>
        <w:ind w:left="714" w:hanging="357"/>
        <w:rPr>
          <w:rFonts w:asciiTheme="minorHAnsi" w:hAnsiTheme="minorHAnsi" w:cstheme="minorHAnsi"/>
          <w:sz w:val="28"/>
          <w:szCs w:val="28"/>
        </w:rPr>
      </w:pPr>
      <w:r>
        <w:rPr>
          <w:rFonts w:asciiTheme="minorHAnsi" w:hAnsiTheme="minorHAnsi" w:cstheme="minorHAnsi"/>
          <w:sz w:val="28"/>
          <w:szCs w:val="28"/>
        </w:rPr>
        <w:t>Check Dust Extractor is ON &amp; Gate OPEN</w:t>
      </w:r>
    </w:p>
    <w:p w14:paraId="43B40365" w14:textId="77777777" w:rsidR="008E1F11" w:rsidRDefault="008E1F11">
      <w:pPr>
        <w:pStyle w:val="ListParagraph"/>
        <w:numPr>
          <w:ilvl w:val="0"/>
          <w:numId w:val="11"/>
        </w:numPr>
        <w:spacing w:after="120" w:line="360" w:lineRule="auto"/>
        <w:ind w:left="714" w:hanging="357"/>
        <w:rPr>
          <w:rFonts w:asciiTheme="minorHAnsi" w:hAnsiTheme="minorHAnsi" w:cstheme="minorHAnsi"/>
          <w:sz w:val="28"/>
          <w:szCs w:val="28"/>
        </w:rPr>
      </w:pPr>
      <w:r>
        <w:rPr>
          <w:rFonts w:asciiTheme="minorHAnsi" w:hAnsiTheme="minorHAnsi" w:cstheme="minorHAnsi"/>
          <w:sz w:val="28"/>
          <w:szCs w:val="28"/>
        </w:rPr>
        <w:t>Check position of Fence</w:t>
      </w:r>
    </w:p>
    <w:p w14:paraId="6BF31B65" w14:textId="77777777" w:rsidR="008E1F11" w:rsidRDefault="008E1F11">
      <w:pPr>
        <w:pStyle w:val="ListParagraph"/>
        <w:numPr>
          <w:ilvl w:val="0"/>
          <w:numId w:val="11"/>
        </w:numPr>
        <w:spacing w:after="120" w:line="360" w:lineRule="auto"/>
        <w:ind w:left="714" w:hanging="357"/>
        <w:rPr>
          <w:rFonts w:asciiTheme="minorHAnsi" w:hAnsiTheme="minorHAnsi" w:cstheme="minorHAnsi"/>
          <w:sz w:val="28"/>
          <w:szCs w:val="28"/>
        </w:rPr>
      </w:pPr>
      <w:r>
        <w:rPr>
          <w:rFonts w:asciiTheme="minorHAnsi" w:hAnsiTheme="minorHAnsi" w:cstheme="minorHAnsi"/>
          <w:sz w:val="28"/>
          <w:szCs w:val="28"/>
        </w:rPr>
        <w:t>Switch saw ON</w:t>
      </w:r>
    </w:p>
    <w:p w14:paraId="686EEC7F" w14:textId="77777777" w:rsidR="008E1F11" w:rsidRDefault="008E1F11">
      <w:pPr>
        <w:pStyle w:val="ListParagraph"/>
        <w:numPr>
          <w:ilvl w:val="0"/>
          <w:numId w:val="11"/>
        </w:numPr>
        <w:spacing w:after="120" w:line="360" w:lineRule="auto"/>
        <w:ind w:left="714" w:hanging="357"/>
        <w:rPr>
          <w:rFonts w:asciiTheme="minorHAnsi" w:hAnsiTheme="minorHAnsi" w:cstheme="minorHAnsi"/>
          <w:sz w:val="28"/>
          <w:szCs w:val="28"/>
        </w:rPr>
      </w:pPr>
      <w:r>
        <w:rPr>
          <w:rFonts w:asciiTheme="minorHAnsi" w:hAnsiTheme="minorHAnsi" w:cstheme="minorHAnsi"/>
          <w:sz w:val="28"/>
          <w:szCs w:val="28"/>
        </w:rPr>
        <w:t>Cut timber using PUSH STICKS for small pieces &amp; at the end of the cut</w:t>
      </w:r>
    </w:p>
    <w:p w14:paraId="0273B941" w14:textId="77777777" w:rsidR="008E1F11" w:rsidRDefault="008E1F11">
      <w:pPr>
        <w:pStyle w:val="ListParagraph"/>
        <w:numPr>
          <w:ilvl w:val="0"/>
          <w:numId w:val="11"/>
        </w:numPr>
        <w:spacing w:after="120" w:line="360" w:lineRule="auto"/>
        <w:ind w:left="714" w:hanging="357"/>
        <w:rPr>
          <w:rFonts w:asciiTheme="minorHAnsi" w:hAnsiTheme="minorHAnsi" w:cstheme="minorHAnsi"/>
          <w:sz w:val="28"/>
          <w:szCs w:val="28"/>
        </w:rPr>
      </w:pPr>
      <w:r>
        <w:rPr>
          <w:rFonts w:asciiTheme="minorHAnsi" w:hAnsiTheme="minorHAnsi" w:cstheme="minorHAnsi"/>
          <w:sz w:val="28"/>
          <w:szCs w:val="28"/>
        </w:rPr>
        <w:t>Wait for saw to STOP before picking up the pieces</w:t>
      </w:r>
    </w:p>
    <w:p w14:paraId="2C96A26B" w14:textId="77777777" w:rsidR="008E1F11" w:rsidRDefault="008E1F11">
      <w:pPr>
        <w:pStyle w:val="ListParagraph"/>
        <w:numPr>
          <w:ilvl w:val="0"/>
          <w:numId w:val="11"/>
        </w:numPr>
        <w:spacing w:after="120" w:line="360" w:lineRule="auto"/>
        <w:ind w:left="714" w:hanging="357"/>
        <w:rPr>
          <w:rFonts w:asciiTheme="minorHAnsi" w:hAnsiTheme="minorHAnsi" w:cstheme="minorHAnsi"/>
          <w:sz w:val="28"/>
          <w:szCs w:val="28"/>
        </w:rPr>
      </w:pPr>
      <w:r>
        <w:rPr>
          <w:rFonts w:asciiTheme="minorHAnsi" w:hAnsiTheme="minorHAnsi" w:cstheme="minorHAnsi"/>
          <w:sz w:val="28"/>
          <w:szCs w:val="28"/>
        </w:rPr>
        <w:t>Turn saw OFF and close Extractor Gate</w:t>
      </w:r>
    </w:p>
    <w:p w14:paraId="29E1B85E" w14:textId="77777777" w:rsidR="008E1F11" w:rsidRDefault="008E1F11">
      <w:pPr>
        <w:pStyle w:val="ListParagraph"/>
        <w:numPr>
          <w:ilvl w:val="0"/>
          <w:numId w:val="11"/>
        </w:numPr>
        <w:spacing w:after="120" w:line="360" w:lineRule="auto"/>
        <w:ind w:left="714" w:hanging="357"/>
        <w:rPr>
          <w:rFonts w:asciiTheme="minorHAnsi" w:hAnsiTheme="minorHAnsi" w:cstheme="minorHAnsi"/>
          <w:sz w:val="28"/>
          <w:szCs w:val="28"/>
        </w:rPr>
      </w:pPr>
      <w:r>
        <w:rPr>
          <w:rFonts w:asciiTheme="minorHAnsi" w:hAnsiTheme="minorHAnsi" w:cstheme="minorHAnsi"/>
          <w:sz w:val="28"/>
          <w:szCs w:val="28"/>
        </w:rPr>
        <w:t>Clean up</w:t>
      </w:r>
    </w:p>
    <w:p w14:paraId="536AC24B" w14:textId="797524F0" w:rsidR="008E1F11" w:rsidRDefault="008E1F11" w:rsidP="008E1F11">
      <w:pPr>
        <w:pStyle w:val="Heading2"/>
        <w:rPr>
          <w:rFonts w:asciiTheme="majorHAnsi" w:hAnsiTheme="majorHAnsi" w:cstheme="majorBidi"/>
        </w:rPr>
      </w:pPr>
      <w:r>
        <w:rPr>
          <w:rFonts w:asciiTheme="majorHAnsi" w:eastAsiaTheme="majorEastAsia" w:hAnsiTheme="majorHAnsi" w:cstheme="minorHAnsi"/>
          <w:b w:val="0"/>
          <w:bCs w:val="0"/>
          <w:color w:val="365F91" w:themeColor="accent1" w:themeShade="BF"/>
        </w:rPr>
        <w:br w:type="page"/>
      </w:r>
      <w:bookmarkStart w:id="77" w:name="_Toc112005067"/>
      <w:bookmarkStart w:id="78" w:name="_Toc132354480"/>
      <w:r>
        <w:lastRenderedPageBreak/>
        <w:t xml:space="preserve">Safety </w:t>
      </w:r>
      <w:r w:rsidR="00CA3990">
        <w:t>Procedures</w:t>
      </w:r>
      <w:r>
        <w:t xml:space="preserve"> for using a table saw</w:t>
      </w:r>
      <w:bookmarkEnd w:id="77"/>
      <w:bookmarkEnd w:id="78"/>
    </w:p>
    <w:p w14:paraId="41AC9069" w14:textId="77777777" w:rsidR="008E1F11" w:rsidRDefault="008E1F11" w:rsidP="008E1F11">
      <w:r>
        <w:tab/>
      </w:r>
    </w:p>
    <w:p w14:paraId="142CEBD5" w14:textId="77777777" w:rsidR="008E1F11" w:rsidRDefault="008E1F11">
      <w:pPr>
        <w:pStyle w:val="ListParagraph"/>
        <w:numPr>
          <w:ilvl w:val="0"/>
          <w:numId w:val="12"/>
        </w:numPr>
      </w:pPr>
      <w:r>
        <w:t>Wear safety glasses or goggles, or a face shield (with safety glasses or goggles).</w:t>
      </w:r>
    </w:p>
    <w:p w14:paraId="1A5FFC22" w14:textId="77777777" w:rsidR="008E1F11" w:rsidRDefault="008E1F11">
      <w:pPr>
        <w:pStyle w:val="ListParagraph"/>
        <w:numPr>
          <w:ilvl w:val="0"/>
          <w:numId w:val="12"/>
        </w:numPr>
      </w:pPr>
      <w:r>
        <w:t>Wear hearing protection that is suitable for the level and frequency of the noise you are exposed to in the woodworking area.</w:t>
      </w:r>
    </w:p>
    <w:p w14:paraId="6F586F34" w14:textId="77777777" w:rsidR="008E1F11" w:rsidRDefault="008E1F11">
      <w:pPr>
        <w:pStyle w:val="ListParagraph"/>
        <w:numPr>
          <w:ilvl w:val="0"/>
          <w:numId w:val="12"/>
        </w:numPr>
      </w:pPr>
      <w:r>
        <w:t>Wear protective footwear when required.</w:t>
      </w:r>
    </w:p>
    <w:p w14:paraId="2EAF0957" w14:textId="77777777" w:rsidR="008E1F11" w:rsidRDefault="008E1F11">
      <w:pPr>
        <w:pStyle w:val="ListParagraph"/>
        <w:numPr>
          <w:ilvl w:val="0"/>
          <w:numId w:val="12"/>
        </w:numPr>
      </w:pPr>
      <w:r>
        <w:t>Pay particular attention to the manufacturer's instructions on reducing the risk of kickback (when the wood can be violently thrown back toward the operator).</w:t>
      </w:r>
    </w:p>
    <w:p w14:paraId="0C06145E" w14:textId="77777777" w:rsidR="008E1F11" w:rsidRDefault="008E1F11">
      <w:pPr>
        <w:pStyle w:val="ListParagraph"/>
        <w:numPr>
          <w:ilvl w:val="0"/>
          <w:numId w:val="12"/>
        </w:numPr>
      </w:pPr>
      <w:r>
        <w:t>Choose proper blades for the type of work being done.</w:t>
      </w:r>
    </w:p>
    <w:p w14:paraId="604811BE" w14:textId="77777777" w:rsidR="008E1F11" w:rsidRDefault="008E1F11">
      <w:pPr>
        <w:pStyle w:val="ListParagraph"/>
        <w:numPr>
          <w:ilvl w:val="0"/>
          <w:numId w:val="12"/>
        </w:numPr>
      </w:pPr>
      <w:r>
        <w:t>Keep blades clean, sharp, and properly set so that they will cut freely without having to force the work piece against the blade.</w:t>
      </w:r>
    </w:p>
    <w:p w14:paraId="47DD9DAF" w14:textId="77777777" w:rsidR="008E1F11" w:rsidRDefault="008E1F11">
      <w:pPr>
        <w:pStyle w:val="ListParagraph"/>
        <w:numPr>
          <w:ilvl w:val="0"/>
          <w:numId w:val="12"/>
        </w:numPr>
      </w:pPr>
      <w:r>
        <w:t>Use the guards provided with the saw or ones designed for use with the saw that you are using. Keep them in place and in good working condition.</w:t>
      </w:r>
    </w:p>
    <w:p w14:paraId="1BF71F7D" w14:textId="77777777" w:rsidR="008E1F11" w:rsidRDefault="008E1F11">
      <w:pPr>
        <w:pStyle w:val="ListParagraph"/>
        <w:numPr>
          <w:ilvl w:val="0"/>
          <w:numId w:val="12"/>
        </w:numPr>
      </w:pPr>
      <w:r>
        <w:t>Use a guard high enough to cover the part of the blade rising above the stock and wide enough to cover the blade when it is tilted.</w:t>
      </w:r>
    </w:p>
    <w:p w14:paraId="727FBAE0" w14:textId="77777777" w:rsidR="008E1F11" w:rsidRDefault="008E1F11">
      <w:pPr>
        <w:pStyle w:val="ListParagraph"/>
        <w:numPr>
          <w:ilvl w:val="0"/>
          <w:numId w:val="12"/>
        </w:numPr>
      </w:pPr>
      <w:r>
        <w:t>The blade height should be set so it does not extend more than about 3 mm above the height of the piece being cut.</w:t>
      </w:r>
    </w:p>
    <w:p w14:paraId="2931139F" w14:textId="77777777" w:rsidR="008E1F11" w:rsidRDefault="008E1F11">
      <w:pPr>
        <w:pStyle w:val="ListParagraph"/>
        <w:numPr>
          <w:ilvl w:val="0"/>
          <w:numId w:val="12"/>
        </w:numPr>
      </w:pPr>
      <w:r>
        <w:t>Ensure that the fence is locked in position after the desired width has been set.</w:t>
      </w:r>
    </w:p>
    <w:p w14:paraId="5ACA7222" w14:textId="77777777" w:rsidR="008E1F11" w:rsidRDefault="008E1F11">
      <w:pPr>
        <w:pStyle w:val="ListParagraph"/>
        <w:numPr>
          <w:ilvl w:val="0"/>
          <w:numId w:val="12"/>
        </w:numPr>
      </w:pPr>
      <w:r>
        <w:t>Hold the work piece firmly down on the table and against the fence when pushing the wood through.</w:t>
      </w:r>
    </w:p>
    <w:p w14:paraId="2389651C" w14:textId="77777777" w:rsidR="008E1F11" w:rsidRDefault="008E1F11">
      <w:pPr>
        <w:pStyle w:val="ListParagraph"/>
        <w:numPr>
          <w:ilvl w:val="0"/>
          <w:numId w:val="12"/>
        </w:numPr>
      </w:pPr>
      <w:r>
        <w:t>Ensure that there is adequate support to hold a work piece; use extension tables or roller supports at the side or back for larger pieces. If an assistant is at the back (outfeed) end of the saw, an extension table should be in place so the back edge is about 1.2 m from the saw blade. The assistant should wait for the work piece to reach the edge of the extension table and should not reach toward the saw blade.</w:t>
      </w:r>
    </w:p>
    <w:p w14:paraId="68F8A615" w14:textId="77777777" w:rsidR="008E1F11" w:rsidRDefault="008E1F11">
      <w:pPr>
        <w:pStyle w:val="ListParagraph"/>
        <w:numPr>
          <w:ilvl w:val="0"/>
          <w:numId w:val="12"/>
        </w:numPr>
      </w:pPr>
      <w:r>
        <w:t>Feed stock into the blade against the direction of its rotation.</w:t>
      </w:r>
    </w:p>
    <w:p w14:paraId="26085556" w14:textId="77777777" w:rsidR="008E1F11" w:rsidRDefault="008E1F11">
      <w:pPr>
        <w:pStyle w:val="ListParagraph"/>
        <w:numPr>
          <w:ilvl w:val="0"/>
          <w:numId w:val="12"/>
        </w:numPr>
      </w:pPr>
      <w:r>
        <w:t xml:space="preserve">Move the rip fence out of the way when cross cutting. Never use it as a cut off gauge. </w:t>
      </w:r>
    </w:p>
    <w:p w14:paraId="28BE98B0" w14:textId="77777777" w:rsidR="008E1F11" w:rsidRDefault="008E1F11">
      <w:pPr>
        <w:pStyle w:val="ListParagraph"/>
        <w:numPr>
          <w:ilvl w:val="0"/>
          <w:numId w:val="12"/>
        </w:numPr>
      </w:pPr>
      <w:r>
        <w:t>Cross cut only with the sled provided.</w:t>
      </w:r>
    </w:p>
    <w:p w14:paraId="32F4669D" w14:textId="77777777" w:rsidR="008E1F11" w:rsidRDefault="008E1F11">
      <w:pPr>
        <w:pStyle w:val="ListParagraph"/>
        <w:numPr>
          <w:ilvl w:val="0"/>
          <w:numId w:val="12"/>
        </w:numPr>
      </w:pPr>
      <w:r>
        <w:t xml:space="preserve"> Use a push stick when ripping narrow or short stock (e.g., when the fence is set less than about 15 cm from the blade; when the piece is less than 30 cm long or when the last 30 cm of a longer piece is being cut). Refer to ripping applications in the manufacturer's instruction manual. </w:t>
      </w:r>
    </w:p>
    <w:p w14:paraId="6511643C" w14:textId="77777777" w:rsidR="008E1F11" w:rsidRDefault="008E1F11">
      <w:pPr>
        <w:pStyle w:val="ListParagraph"/>
        <w:numPr>
          <w:ilvl w:val="0"/>
          <w:numId w:val="12"/>
        </w:numPr>
      </w:pPr>
      <w:r>
        <w:t>Use the push stick to remove the cut piece from between the fence and the blade.</w:t>
      </w:r>
    </w:p>
    <w:p w14:paraId="673F2B69" w14:textId="77777777" w:rsidR="008E1F11" w:rsidRDefault="008E1F11">
      <w:pPr>
        <w:pStyle w:val="ListParagraph"/>
        <w:numPr>
          <w:ilvl w:val="0"/>
          <w:numId w:val="12"/>
        </w:numPr>
      </w:pPr>
      <w:r>
        <w:t>Keep hands out of the line of a saw blade.</w:t>
      </w:r>
    </w:p>
    <w:p w14:paraId="7D713E45" w14:textId="77777777" w:rsidR="008E1F11" w:rsidRDefault="008E1F11">
      <w:pPr>
        <w:pStyle w:val="ListParagraph"/>
        <w:numPr>
          <w:ilvl w:val="0"/>
          <w:numId w:val="12"/>
        </w:numPr>
      </w:pPr>
      <w:r>
        <w:t>Use guard with a spreader (riving knife) and anti-kickback fingers for all ripping or cross cutting operations.</w:t>
      </w:r>
    </w:p>
    <w:p w14:paraId="7C6EE92E" w14:textId="77777777" w:rsidR="008E1F11" w:rsidRDefault="008E1F11">
      <w:pPr>
        <w:pStyle w:val="ListParagraph"/>
        <w:numPr>
          <w:ilvl w:val="0"/>
          <w:numId w:val="12"/>
        </w:numPr>
      </w:pPr>
      <w:r>
        <w:t>Keep the body and face to one side of the saw blade out of the line of a possible kickback.</w:t>
      </w:r>
    </w:p>
    <w:p w14:paraId="45F47D53" w14:textId="77777777" w:rsidR="008E1F11" w:rsidRDefault="008E1F11">
      <w:pPr>
        <w:pStyle w:val="ListParagraph"/>
        <w:numPr>
          <w:ilvl w:val="0"/>
          <w:numId w:val="12"/>
        </w:numPr>
      </w:pPr>
      <w:r>
        <w:t>Provide adequate support to the rear and sides of a saw table for wide or long stock.</w:t>
      </w:r>
    </w:p>
    <w:p w14:paraId="4F78BD7B" w14:textId="77777777" w:rsidR="008E1F11" w:rsidRDefault="008E1F11">
      <w:pPr>
        <w:pStyle w:val="ListParagraph"/>
        <w:numPr>
          <w:ilvl w:val="0"/>
          <w:numId w:val="12"/>
        </w:numPr>
      </w:pPr>
      <w:r>
        <w:t>Be careful when waxing, cleaning, or servicing the table. Shut off and unplug (or lock out) a saw before doing any work on the saw.</w:t>
      </w:r>
    </w:p>
    <w:p w14:paraId="6609F9D6" w14:textId="77777777" w:rsidR="008E1F11" w:rsidRDefault="008E1F11">
      <w:pPr>
        <w:pStyle w:val="ListParagraph"/>
        <w:numPr>
          <w:ilvl w:val="0"/>
          <w:numId w:val="12"/>
        </w:numPr>
      </w:pPr>
      <w:r>
        <w:t>Keep area clean and clutter-free. Operate machines in a non-congested, well-lit area.</w:t>
      </w:r>
    </w:p>
    <w:p w14:paraId="27C28500" w14:textId="77777777" w:rsidR="008E1F11" w:rsidRDefault="008E1F11">
      <w:pPr>
        <w:pStyle w:val="ListParagraph"/>
        <w:numPr>
          <w:ilvl w:val="0"/>
          <w:numId w:val="12"/>
        </w:numPr>
      </w:pPr>
      <w:r>
        <w:t>Use the proper sawdust exhaust systems as required by operation.</w:t>
      </w:r>
    </w:p>
    <w:p w14:paraId="6C7506F2" w14:textId="77777777" w:rsidR="008E1F11" w:rsidRDefault="008E1F11" w:rsidP="008E1F11">
      <w:r>
        <w:rPr>
          <w:rFonts w:eastAsiaTheme="minorHAnsi"/>
          <w:lang w:eastAsia="en-AU"/>
        </w:rPr>
        <w:br w:type="page"/>
      </w:r>
    </w:p>
    <w:p w14:paraId="521CC921" w14:textId="1FE65B82" w:rsidR="008E1F11" w:rsidRDefault="008E1F11" w:rsidP="008E1F11">
      <w:pPr>
        <w:rPr>
          <w:rFonts w:cstheme="minorHAnsi"/>
        </w:rPr>
      </w:pPr>
      <w:r>
        <w:rPr>
          <w:noProof/>
        </w:rPr>
        <w:lastRenderedPageBreak/>
        <mc:AlternateContent>
          <mc:Choice Requires="wps">
            <w:drawing>
              <wp:anchor distT="0" distB="0" distL="114300" distR="114300" simplePos="0" relativeHeight="251652096" behindDoc="0" locked="0" layoutInCell="1" allowOverlap="1" wp14:anchorId="5BDDE223" wp14:editId="7E20E466">
                <wp:simplePos x="0" y="0"/>
                <wp:positionH relativeFrom="column">
                  <wp:posOffset>-340360</wp:posOffset>
                </wp:positionH>
                <wp:positionV relativeFrom="paragraph">
                  <wp:posOffset>147955</wp:posOffset>
                </wp:positionV>
                <wp:extent cx="6677025" cy="8144510"/>
                <wp:effectExtent l="19050" t="19050" r="28575" b="27940"/>
                <wp:wrapNone/>
                <wp:docPr id="36" name="Text Box 36"/>
                <wp:cNvGraphicFramePr/>
                <a:graphic xmlns:a="http://schemas.openxmlformats.org/drawingml/2006/main">
                  <a:graphicData uri="http://schemas.microsoft.com/office/word/2010/wordprocessingShape">
                    <wps:wsp>
                      <wps:cNvSpPr txBox="1"/>
                      <wps:spPr>
                        <a:xfrm>
                          <a:off x="0" y="0"/>
                          <a:ext cx="6677025" cy="8144510"/>
                        </a:xfrm>
                        <a:prstGeom prst="rect">
                          <a:avLst/>
                        </a:prstGeom>
                        <a:noFill/>
                        <a:ln w="41275" cmpd="dbl">
                          <a:solidFill>
                            <a:prstClr val="black"/>
                          </a:solidFill>
                        </a:ln>
                      </wps:spPr>
                      <wps:txbx>
                        <w:txbxContent>
                          <w:p w14:paraId="521AB05F" w14:textId="77777777" w:rsidR="008E1F11" w:rsidRDefault="008E1F11" w:rsidP="008E1F11"/>
                        </w:txbxContent>
                      </wps:txbx>
                      <wps:bodyPr rot="0" spcFirstLastPara="0" vertOverflow="clip" horzOverflow="clip"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DDE223" id="Text Box 36" o:spid="_x0000_s1027" type="#_x0000_t202" style="position:absolute;margin-left:-26.8pt;margin-top:11.65pt;width:525.75pt;height:641.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" filled="f" strokeweight="3.25pt">
                <v:stroke linestyle="thinThin"/>
                <v:textbox style="layout-flow:vertical-ideographic">
                  <w:txbxContent>
                    <w:p w14:paraId="521AB05F" w14:textId="77777777" w:rsidR="008E1F11" w:rsidRDefault="008E1F11" w:rsidP="008E1F11"/>
                  </w:txbxContent>
                </v:textbox>
              </v:shape>
            </w:pict>
          </mc:Fallback>
        </mc:AlternateContent>
      </w:r>
    </w:p>
    <w:p w14:paraId="355CD88C" w14:textId="77777777" w:rsidR="008E1F11" w:rsidRDefault="008E1F11" w:rsidP="008E1F11">
      <w:pPr>
        <w:spacing w:after="60"/>
        <w:ind w:left="534"/>
        <w:jc w:val="center"/>
        <w:rPr>
          <w:rFonts w:eastAsia="Sitka Heading" w:cstheme="minorHAnsi"/>
          <w:b/>
          <w:spacing w:val="-1"/>
          <w:sz w:val="36"/>
          <w:szCs w:val="36"/>
        </w:rPr>
      </w:pPr>
      <w:r>
        <w:rPr>
          <w:rFonts w:eastAsia="Sitka Heading" w:cstheme="minorHAnsi"/>
          <w:b/>
          <w:spacing w:val="-1"/>
          <w:sz w:val="36"/>
          <w:szCs w:val="36"/>
        </w:rPr>
        <w:t>OPERATING EQUIPMENT – SAFE USE</w:t>
      </w:r>
    </w:p>
    <w:p w14:paraId="45EC395E" w14:textId="77777777" w:rsidR="008E1F11" w:rsidRDefault="008E1F11" w:rsidP="008E1F11">
      <w:pPr>
        <w:spacing w:after="120"/>
        <w:rPr>
          <w:rFonts w:cstheme="minorHAnsi"/>
          <w:sz w:val="28"/>
          <w:szCs w:val="28"/>
        </w:rPr>
      </w:pPr>
    </w:p>
    <w:p w14:paraId="1261A212" w14:textId="77777777" w:rsidR="008E1F11" w:rsidRDefault="008E1F11" w:rsidP="008E1F11">
      <w:pPr>
        <w:spacing w:after="120"/>
        <w:jc w:val="center"/>
        <w:rPr>
          <w:rFonts w:cstheme="minorHAnsi"/>
          <w:sz w:val="28"/>
          <w:szCs w:val="28"/>
        </w:rPr>
      </w:pPr>
      <w:r>
        <w:rPr>
          <w:rFonts w:cstheme="minorHAnsi"/>
          <w:b/>
          <w:bCs/>
          <w:sz w:val="28"/>
          <w:szCs w:val="28"/>
        </w:rPr>
        <w:t>ONLY APPROVED OPERATORS ARE ALLOWED TO USE MACHINERY</w:t>
      </w:r>
      <w:r>
        <w:rPr>
          <w:rFonts w:cstheme="minorHAnsi"/>
          <w:sz w:val="28"/>
          <w:szCs w:val="28"/>
        </w:rPr>
        <w:t>.</w:t>
      </w:r>
    </w:p>
    <w:p w14:paraId="469334A0" w14:textId="5CAF4361" w:rsidR="008E1F11" w:rsidRDefault="008E1F11" w:rsidP="008E1F11">
      <w:pPr>
        <w:spacing w:after="120"/>
        <w:jc w:val="center"/>
        <w:rPr>
          <w:rFonts w:asciiTheme="minorHAnsi" w:hAnsiTheme="minorHAnsi" w:cstheme="minorHAnsi"/>
          <w:b/>
          <w:sz w:val="28"/>
          <w:szCs w:val="28"/>
        </w:rPr>
      </w:pPr>
      <w:r>
        <w:rPr>
          <w:rFonts w:cstheme="minorHAnsi"/>
          <w:b/>
          <w:sz w:val="28"/>
          <w:szCs w:val="28"/>
        </w:rPr>
        <w:t xml:space="preserve">CHECK GENERAL SAFETY </w:t>
      </w:r>
      <w:r w:rsidR="00CA3990">
        <w:rPr>
          <w:rFonts w:cstheme="minorHAnsi"/>
          <w:b/>
          <w:sz w:val="28"/>
          <w:szCs w:val="28"/>
        </w:rPr>
        <w:t>PROCEDURES</w:t>
      </w:r>
      <w:r>
        <w:rPr>
          <w:rFonts w:cstheme="minorHAnsi"/>
          <w:b/>
          <w:sz w:val="28"/>
          <w:szCs w:val="28"/>
        </w:rPr>
        <w:t xml:space="preserve"> BEFORE OPERATION</w:t>
      </w:r>
    </w:p>
    <w:p w14:paraId="1856BEC9" w14:textId="77777777" w:rsidR="008E1F11" w:rsidRDefault="008E1F11" w:rsidP="008E1F11">
      <w:pPr>
        <w:spacing w:line="200" w:lineRule="exact"/>
        <w:rPr>
          <w:rFonts w:asciiTheme="minorHAnsi" w:hAnsiTheme="minorHAnsi" w:cstheme="minorHAnsi"/>
          <w:sz w:val="28"/>
          <w:szCs w:val="28"/>
        </w:rPr>
      </w:pPr>
    </w:p>
    <w:p w14:paraId="52E1E4A2" w14:textId="77777777" w:rsidR="008E1F11" w:rsidRDefault="008E1F11" w:rsidP="008E1F11">
      <w:pPr>
        <w:pStyle w:val="Heading1"/>
        <w:rPr>
          <w:caps/>
          <w:sz w:val="48"/>
        </w:rPr>
      </w:pPr>
      <w:bookmarkStart w:id="79" w:name="_Toc112005068"/>
      <w:bookmarkStart w:id="80" w:name="_Toc132354481"/>
      <w:r>
        <w:rPr>
          <w:caps/>
        </w:rPr>
        <w:t>Sliding Compound Saw</w:t>
      </w:r>
      <w:bookmarkEnd w:id="79"/>
      <w:bookmarkEnd w:id="80"/>
    </w:p>
    <w:tbl>
      <w:tblPr>
        <w:tblStyle w:val="TableGrid"/>
        <w:tblW w:w="9240" w:type="dxa"/>
        <w:tblInd w:w="534" w:type="dxa"/>
        <w:tblLayout w:type="fixed"/>
        <w:tblLook w:val="04A0" w:firstRow="1" w:lastRow="0" w:firstColumn="1" w:lastColumn="0" w:noHBand="0" w:noVBand="1"/>
      </w:tblPr>
      <w:tblGrid>
        <w:gridCol w:w="454"/>
        <w:gridCol w:w="3401"/>
        <w:gridCol w:w="283"/>
        <w:gridCol w:w="567"/>
        <w:gridCol w:w="4535"/>
      </w:tblGrid>
      <w:tr w:rsidR="008E1F11" w14:paraId="11F97150" w14:textId="77777777" w:rsidTr="008E1F11">
        <w:trPr>
          <w:trHeight w:val="284"/>
        </w:trPr>
        <w:tc>
          <w:tcPr>
            <w:tcW w:w="3856" w:type="dxa"/>
            <w:gridSpan w:val="2"/>
            <w:tcBorders>
              <w:top w:val="single" w:sz="4" w:space="0" w:color="auto"/>
              <w:left w:val="single" w:sz="4" w:space="0" w:color="auto"/>
              <w:bottom w:val="single" w:sz="4" w:space="0" w:color="auto"/>
              <w:right w:val="single" w:sz="4" w:space="0" w:color="auto"/>
            </w:tcBorders>
            <w:vAlign w:val="center"/>
            <w:hideMark/>
          </w:tcPr>
          <w:p w14:paraId="3F0CFCDC" w14:textId="77777777" w:rsidR="008E1F11" w:rsidRDefault="008E1F11">
            <w:pPr>
              <w:spacing w:line="240" w:lineRule="atLeast"/>
              <w:jc w:val="center"/>
              <w:rPr>
                <w:rFonts w:cstheme="minorHAnsi"/>
                <w:b/>
                <w:bCs/>
                <w:sz w:val="28"/>
                <w:szCs w:val="28"/>
              </w:rPr>
            </w:pPr>
            <w:r>
              <w:rPr>
                <w:rFonts w:cstheme="minorHAnsi"/>
                <w:b/>
                <w:bCs/>
                <w:sz w:val="28"/>
                <w:szCs w:val="28"/>
              </w:rPr>
              <w:t>Risks:</w:t>
            </w:r>
          </w:p>
        </w:tc>
        <w:tc>
          <w:tcPr>
            <w:tcW w:w="283" w:type="dxa"/>
            <w:tcBorders>
              <w:top w:val="single" w:sz="4" w:space="0" w:color="auto"/>
              <w:left w:val="single" w:sz="4" w:space="0" w:color="auto"/>
              <w:bottom w:val="single" w:sz="4" w:space="0" w:color="auto"/>
              <w:right w:val="single" w:sz="4" w:space="0" w:color="auto"/>
            </w:tcBorders>
            <w:vAlign w:val="center"/>
          </w:tcPr>
          <w:p w14:paraId="704D4DE0" w14:textId="77777777" w:rsidR="008E1F11" w:rsidRDefault="008E1F11">
            <w:pPr>
              <w:spacing w:line="240" w:lineRule="atLeast"/>
              <w:jc w:val="center"/>
              <w:rPr>
                <w:rFonts w:cstheme="minorHAnsi"/>
                <w:b/>
                <w:bCs/>
                <w:sz w:val="28"/>
                <w:szCs w:val="28"/>
              </w:rPr>
            </w:pP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60B16EED" w14:textId="77777777" w:rsidR="008E1F11" w:rsidRDefault="008E1F11">
            <w:pPr>
              <w:spacing w:line="240" w:lineRule="atLeast"/>
              <w:jc w:val="center"/>
              <w:rPr>
                <w:rFonts w:cstheme="minorHAnsi"/>
                <w:b/>
                <w:bCs/>
                <w:sz w:val="28"/>
                <w:szCs w:val="28"/>
              </w:rPr>
            </w:pPr>
            <w:r>
              <w:rPr>
                <w:rFonts w:cstheme="minorHAnsi"/>
                <w:b/>
                <w:bCs/>
                <w:sz w:val="28"/>
                <w:szCs w:val="28"/>
              </w:rPr>
              <w:t>Safety Controls:</w:t>
            </w:r>
          </w:p>
        </w:tc>
      </w:tr>
      <w:tr w:rsidR="008E1F11" w14:paraId="54D8571A" w14:textId="77777777" w:rsidTr="008E1F11">
        <w:trPr>
          <w:trHeight w:val="284"/>
        </w:trPr>
        <w:tc>
          <w:tcPr>
            <w:tcW w:w="454" w:type="dxa"/>
            <w:tcBorders>
              <w:top w:val="single" w:sz="4" w:space="0" w:color="auto"/>
              <w:left w:val="single" w:sz="4" w:space="0" w:color="auto"/>
              <w:bottom w:val="single" w:sz="4" w:space="0" w:color="auto"/>
              <w:right w:val="single" w:sz="4" w:space="0" w:color="auto"/>
            </w:tcBorders>
            <w:vAlign w:val="center"/>
            <w:hideMark/>
          </w:tcPr>
          <w:p w14:paraId="297CBD2A" w14:textId="77777777" w:rsidR="008E1F11" w:rsidRDefault="008E1F11">
            <w:pPr>
              <w:spacing w:line="240" w:lineRule="atLeast"/>
              <w:rPr>
                <w:rFonts w:cstheme="minorHAnsi"/>
                <w:sz w:val="28"/>
                <w:szCs w:val="28"/>
              </w:rPr>
            </w:pPr>
            <w:r>
              <w:rPr>
                <w:rFonts w:cstheme="minorHAnsi"/>
                <w:sz w:val="28"/>
                <w:szCs w:val="28"/>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171C974" w14:textId="77777777" w:rsidR="008E1F11" w:rsidRDefault="008E1F11">
            <w:pPr>
              <w:spacing w:line="240" w:lineRule="atLeast"/>
              <w:rPr>
                <w:rFonts w:cstheme="minorHAnsi"/>
                <w:sz w:val="28"/>
                <w:szCs w:val="28"/>
              </w:rPr>
            </w:pPr>
            <w:r>
              <w:rPr>
                <w:rFonts w:cstheme="minorHAnsi"/>
                <w:sz w:val="28"/>
                <w:szCs w:val="28"/>
              </w:rPr>
              <w:t>Woodchips &amp; dust in eyes</w:t>
            </w:r>
          </w:p>
        </w:tc>
        <w:tc>
          <w:tcPr>
            <w:tcW w:w="283" w:type="dxa"/>
            <w:tcBorders>
              <w:top w:val="single" w:sz="4" w:space="0" w:color="auto"/>
              <w:left w:val="single" w:sz="4" w:space="0" w:color="auto"/>
              <w:bottom w:val="single" w:sz="4" w:space="0" w:color="auto"/>
              <w:right w:val="single" w:sz="4" w:space="0" w:color="auto"/>
            </w:tcBorders>
            <w:vAlign w:val="center"/>
          </w:tcPr>
          <w:p w14:paraId="754A2EC5" w14:textId="77777777" w:rsidR="008E1F11" w:rsidRDefault="008E1F11">
            <w:pPr>
              <w:spacing w:line="240" w:lineRule="atLeast"/>
              <w:rPr>
                <w:rFonts w:cstheme="minorHAnsi"/>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39F12E48" w14:textId="77777777" w:rsidR="008E1F11" w:rsidRDefault="008E1F11">
            <w:pPr>
              <w:spacing w:line="240" w:lineRule="atLeast"/>
              <w:rPr>
                <w:rFonts w:cstheme="minorHAnsi"/>
                <w:sz w:val="28"/>
                <w:szCs w:val="28"/>
              </w:rPr>
            </w:pPr>
            <w:r>
              <w:rPr>
                <w:rFonts w:cstheme="minorHAnsi"/>
                <w:sz w:val="28"/>
                <w:szCs w:val="28"/>
              </w:rPr>
              <w:t>1.</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4895D97" w14:textId="77777777" w:rsidR="008E1F11" w:rsidRDefault="008E1F11">
            <w:pPr>
              <w:spacing w:line="240" w:lineRule="atLeast"/>
              <w:rPr>
                <w:rFonts w:cstheme="minorHAnsi"/>
                <w:sz w:val="28"/>
                <w:szCs w:val="28"/>
              </w:rPr>
            </w:pPr>
            <w:r>
              <w:rPr>
                <w:rFonts w:cstheme="minorHAnsi"/>
                <w:sz w:val="28"/>
                <w:szCs w:val="28"/>
              </w:rPr>
              <w:t xml:space="preserve">Wear GOGGLES </w:t>
            </w:r>
          </w:p>
        </w:tc>
      </w:tr>
      <w:tr w:rsidR="008E1F11" w14:paraId="46373272" w14:textId="77777777" w:rsidTr="008E1F11">
        <w:trPr>
          <w:trHeight w:val="284"/>
        </w:trPr>
        <w:tc>
          <w:tcPr>
            <w:tcW w:w="454" w:type="dxa"/>
            <w:tcBorders>
              <w:top w:val="single" w:sz="4" w:space="0" w:color="auto"/>
              <w:left w:val="single" w:sz="4" w:space="0" w:color="auto"/>
              <w:bottom w:val="single" w:sz="4" w:space="0" w:color="auto"/>
              <w:right w:val="single" w:sz="4" w:space="0" w:color="auto"/>
            </w:tcBorders>
            <w:vAlign w:val="center"/>
            <w:hideMark/>
          </w:tcPr>
          <w:p w14:paraId="0A9253FE" w14:textId="77777777" w:rsidR="008E1F11" w:rsidRDefault="008E1F11">
            <w:pPr>
              <w:spacing w:line="240" w:lineRule="atLeast"/>
              <w:rPr>
                <w:rFonts w:cstheme="minorHAnsi"/>
                <w:sz w:val="28"/>
                <w:szCs w:val="28"/>
              </w:rPr>
            </w:pPr>
            <w:r>
              <w:rPr>
                <w:rFonts w:cstheme="minorHAnsi"/>
                <w:sz w:val="28"/>
                <w:szCs w:val="28"/>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AACFF0E" w14:textId="77777777" w:rsidR="008E1F11" w:rsidRDefault="008E1F11">
            <w:pPr>
              <w:spacing w:line="240" w:lineRule="atLeast"/>
              <w:rPr>
                <w:rFonts w:cstheme="minorHAnsi"/>
                <w:sz w:val="28"/>
                <w:szCs w:val="28"/>
              </w:rPr>
            </w:pPr>
            <w:r>
              <w:rPr>
                <w:rFonts w:cstheme="minorHAnsi"/>
                <w:sz w:val="28"/>
                <w:szCs w:val="28"/>
              </w:rPr>
              <w:t>Can cut fingers on blade</w:t>
            </w:r>
          </w:p>
        </w:tc>
        <w:tc>
          <w:tcPr>
            <w:tcW w:w="283" w:type="dxa"/>
            <w:tcBorders>
              <w:top w:val="single" w:sz="4" w:space="0" w:color="auto"/>
              <w:left w:val="single" w:sz="4" w:space="0" w:color="auto"/>
              <w:bottom w:val="single" w:sz="4" w:space="0" w:color="auto"/>
              <w:right w:val="single" w:sz="4" w:space="0" w:color="auto"/>
            </w:tcBorders>
            <w:vAlign w:val="center"/>
          </w:tcPr>
          <w:p w14:paraId="49C19660" w14:textId="77777777" w:rsidR="008E1F11" w:rsidRDefault="008E1F11">
            <w:pPr>
              <w:spacing w:line="240" w:lineRule="atLeast"/>
              <w:rPr>
                <w:rFonts w:cstheme="minorHAnsi"/>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22B2B5FF" w14:textId="77777777" w:rsidR="008E1F11" w:rsidRDefault="008E1F11">
            <w:pPr>
              <w:spacing w:line="240" w:lineRule="atLeast"/>
              <w:rPr>
                <w:rFonts w:cstheme="minorHAnsi"/>
                <w:sz w:val="28"/>
                <w:szCs w:val="28"/>
              </w:rPr>
            </w:pPr>
            <w:r>
              <w:rPr>
                <w:rFonts w:cstheme="minorHAnsi"/>
                <w:sz w:val="28"/>
                <w:szCs w:val="28"/>
              </w:rPr>
              <w:t>2.</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CFCB84D" w14:textId="77777777" w:rsidR="008E1F11" w:rsidRDefault="008E1F11">
            <w:pPr>
              <w:spacing w:line="240" w:lineRule="atLeast"/>
              <w:rPr>
                <w:rFonts w:cstheme="minorHAnsi"/>
                <w:sz w:val="28"/>
                <w:szCs w:val="28"/>
              </w:rPr>
            </w:pPr>
            <w:r>
              <w:rPr>
                <w:rFonts w:cstheme="minorHAnsi"/>
                <w:sz w:val="28"/>
                <w:szCs w:val="28"/>
              </w:rPr>
              <w:t>Keep fingers clear</w:t>
            </w:r>
          </w:p>
        </w:tc>
      </w:tr>
      <w:tr w:rsidR="008E1F11" w14:paraId="21BF0C41" w14:textId="77777777" w:rsidTr="008E1F11">
        <w:trPr>
          <w:trHeight w:val="284"/>
        </w:trPr>
        <w:tc>
          <w:tcPr>
            <w:tcW w:w="454" w:type="dxa"/>
            <w:tcBorders>
              <w:top w:val="single" w:sz="4" w:space="0" w:color="auto"/>
              <w:left w:val="single" w:sz="4" w:space="0" w:color="auto"/>
              <w:bottom w:val="single" w:sz="4" w:space="0" w:color="auto"/>
              <w:right w:val="single" w:sz="4" w:space="0" w:color="auto"/>
            </w:tcBorders>
            <w:vAlign w:val="center"/>
            <w:hideMark/>
          </w:tcPr>
          <w:p w14:paraId="4E971C66" w14:textId="77777777" w:rsidR="008E1F11" w:rsidRDefault="008E1F11">
            <w:pPr>
              <w:spacing w:line="240" w:lineRule="atLeast"/>
              <w:rPr>
                <w:rFonts w:cstheme="minorHAnsi"/>
                <w:sz w:val="28"/>
                <w:szCs w:val="28"/>
              </w:rPr>
            </w:pPr>
            <w:r>
              <w:rPr>
                <w:rFonts w:cstheme="minorHAnsi"/>
                <w:sz w:val="28"/>
                <w:szCs w:val="28"/>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6295EDB" w14:textId="77777777" w:rsidR="008E1F11" w:rsidRDefault="008E1F11">
            <w:pPr>
              <w:spacing w:line="240" w:lineRule="atLeast"/>
              <w:rPr>
                <w:rFonts w:cstheme="minorHAnsi"/>
                <w:sz w:val="28"/>
                <w:szCs w:val="28"/>
              </w:rPr>
            </w:pPr>
            <w:r>
              <w:rPr>
                <w:rFonts w:cstheme="minorHAnsi"/>
                <w:sz w:val="28"/>
                <w:szCs w:val="28"/>
              </w:rPr>
              <w:t>Kickback from work piece.</w:t>
            </w:r>
          </w:p>
        </w:tc>
        <w:tc>
          <w:tcPr>
            <w:tcW w:w="283" w:type="dxa"/>
            <w:tcBorders>
              <w:top w:val="single" w:sz="4" w:space="0" w:color="auto"/>
              <w:left w:val="single" w:sz="4" w:space="0" w:color="auto"/>
              <w:bottom w:val="single" w:sz="4" w:space="0" w:color="auto"/>
              <w:right w:val="single" w:sz="4" w:space="0" w:color="auto"/>
            </w:tcBorders>
            <w:vAlign w:val="center"/>
          </w:tcPr>
          <w:p w14:paraId="4C28BD51" w14:textId="77777777" w:rsidR="008E1F11" w:rsidRDefault="008E1F11">
            <w:pPr>
              <w:spacing w:line="240" w:lineRule="atLeast"/>
              <w:rPr>
                <w:rFonts w:cstheme="minorHAnsi"/>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51F3AA63" w14:textId="77777777" w:rsidR="008E1F11" w:rsidRDefault="008E1F11">
            <w:pPr>
              <w:spacing w:line="240" w:lineRule="atLeast"/>
              <w:rPr>
                <w:rFonts w:cstheme="minorHAnsi"/>
                <w:sz w:val="28"/>
                <w:szCs w:val="28"/>
              </w:rPr>
            </w:pPr>
            <w:r>
              <w:rPr>
                <w:rFonts w:cstheme="minorHAnsi"/>
                <w:sz w:val="28"/>
                <w:szCs w:val="28"/>
              </w:rPr>
              <w:t>3.</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BDC6944" w14:textId="77777777" w:rsidR="008E1F11" w:rsidRDefault="008E1F11">
            <w:pPr>
              <w:spacing w:line="240" w:lineRule="atLeast"/>
              <w:rPr>
                <w:rFonts w:cstheme="minorHAnsi"/>
                <w:sz w:val="28"/>
                <w:szCs w:val="28"/>
              </w:rPr>
            </w:pPr>
            <w:r>
              <w:rPr>
                <w:rFonts w:cstheme="minorHAnsi"/>
                <w:sz w:val="28"/>
                <w:szCs w:val="28"/>
              </w:rPr>
              <w:t>Ensure blade at full speed before commencing cut</w:t>
            </w:r>
          </w:p>
        </w:tc>
      </w:tr>
      <w:tr w:rsidR="008E1F11" w14:paraId="52291412" w14:textId="77777777" w:rsidTr="008E1F11">
        <w:trPr>
          <w:trHeight w:val="284"/>
        </w:trPr>
        <w:tc>
          <w:tcPr>
            <w:tcW w:w="454" w:type="dxa"/>
            <w:tcBorders>
              <w:top w:val="single" w:sz="4" w:space="0" w:color="auto"/>
              <w:left w:val="single" w:sz="4" w:space="0" w:color="auto"/>
              <w:bottom w:val="single" w:sz="4" w:space="0" w:color="auto"/>
              <w:right w:val="single" w:sz="4" w:space="0" w:color="auto"/>
            </w:tcBorders>
            <w:vAlign w:val="center"/>
            <w:hideMark/>
          </w:tcPr>
          <w:p w14:paraId="3945D615" w14:textId="77777777" w:rsidR="008E1F11" w:rsidRDefault="008E1F11">
            <w:pPr>
              <w:spacing w:line="240" w:lineRule="atLeast"/>
              <w:rPr>
                <w:rFonts w:ascii="Times New Roman" w:hAnsi="Times New Roman" w:cstheme="minorHAnsi"/>
                <w:sz w:val="28"/>
                <w:szCs w:val="28"/>
              </w:rPr>
            </w:pPr>
            <w:r>
              <w:rPr>
                <w:rFonts w:cstheme="minorHAnsi"/>
                <w:sz w:val="28"/>
                <w:szCs w:val="28"/>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732AD82" w14:textId="77777777" w:rsidR="008E1F11" w:rsidRDefault="008E1F11">
            <w:pPr>
              <w:spacing w:line="240" w:lineRule="atLeast"/>
              <w:rPr>
                <w:rFonts w:cstheme="minorHAnsi"/>
                <w:sz w:val="28"/>
                <w:szCs w:val="28"/>
              </w:rPr>
            </w:pPr>
            <w:r>
              <w:rPr>
                <w:rFonts w:cstheme="minorHAnsi"/>
                <w:sz w:val="28"/>
                <w:szCs w:val="28"/>
              </w:rPr>
              <w:t>Noise</w:t>
            </w:r>
          </w:p>
        </w:tc>
        <w:tc>
          <w:tcPr>
            <w:tcW w:w="283" w:type="dxa"/>
            <w:tcBorders>
              <w:top w:val="single" w:sz="4" w:space="0" w:color="auto"/>
              <w:left w:val="single" w:sz="4" w:space="0" w:color="auto"/>
              <w:bottom w:val="single" w:sz="4" w:space="0" w:color="auto"/>
              <w:right w:val="single" w:sz="4" w:space="0" w:color="auto"/>
            </w:tcBorders>
            <w:vAlign w:val="center"/>
          </w:tcPr>
          <w:p w14:paraId="7E3731CF" w14:textId="77777777" w:rsidR="008E1F11" w:rsidRDefault="008E1F11">
            <w:pPr>
              <w:spacing w:line="240" w:lineRule="atLeast"/>
              <w:rPr>
                <w:rFonts w:cstheme="minorHAnsi"/>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267ECD62" w14:textId="77777777" w:rsidR="008E1F11" w:rsidRDefault="008E1F11">
            <w:pPr>
              <w:spacing w:line="240" w:lineRule="atLeast"/>
              <w:rPr>
                <w:rFonts w:cstheme="minorHAnsi"/>
                <w:sz w:val="28"/>
                <w:szCs w:val="28"/>
              </w:rPr>
            </w:pPr>
            <w:r>
              <w:rPr>
                <w:rFonts w:cstheme="minorHAnsi"/>
                <w:sz w:val="28"/>
                <w:szCs w:val="28"/>
              </w:rPr>
              <w:t>4.</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999F3C1" w14:textId="77777777" w:rsidR="008E1F11" w:rsidRDefault="008E1F11">
            <w:pPr>
              <w:spacing w:line="240" w:lineRule="atLeast"/>
              <w:rPr>
                <w:rFonts w:cstheme="minorHAnsi"/>
                <w:sz w:val="28"/>
                <w:szCs w:val="28"/>
              </w:rPr>
            </w:pPr>
            <w:r>
              <w:rPr>
                <w:rFonts w:cstheme="minorHAnsi"/>
                <w:sz w:val="28"/>
                <w:szCs w:val="28"/>
              </w:rPr>
              <w:t>Wear EAR MUFFS</w:t>
            </w:r>
          </w:p>
        </w:tc>
      </w:tr>
    </w:tbl>
    <w:p w14:paraId="0CF3D208" w14:textId="77777777" w:rsidR="008E1F11" w:rsidRDefault="008E1F11" w:rsidP="008E1F11">
      <w:pPr>
        <w:spacing w:line="240" w:lineRule="atLeast"/>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p>
    <w:p w14:paraId="00CD2812" w14:textId="77777777" w:rsidR="008E1F11" w:rsidRDefault="008E1F11" w:rsidP="008E1F11">
      <w:pPr>
        <w:spacing w:line="240" w:lineRule="atLeast"/>
        <w:ind w:left="534"/>
        <w:rPr>
          <w:rFonts w:asciiTheme="minorHAnsi" w:hAnsiTheme="minorHAnsi" w:cstheme="minorHAnsi"/>
          <w:b/>
          <w:bCs/>
          <w:sz w:val="28"/>
          <w:szCs w:val="28"/>
        </w:rPr>
      </w:pPr>
      <w:r>
        <w:rPr>
          <w:rFonts w:asciiTheme="minorHAnsi" w:hAnsiTheme="minorHAnsi" w:cstheme="minorHAnsi"/>
          <w:b/>
          <w:bCs/>
          <w:sz w:val="28"/>
          <w:szCs w:val="28"/>
        </w:rPr>
        <w:t>Procedure:</w:t>
      </w:r>
    </w:p>
    <w:p w14:paraId="5986DFA1" w14:textId="77777777" w:rsidR="008E1F11" w:rsidRDefault="008E1F11" w:rsidP="008E1F11">
      <w:pPr>
        <w:spacing w:line="240" w:lineRule="atLeast"/>
        <w:rPr>
          <w:rFonts w:asciiTheme="minorHAnsi" w:hAnsiTheme="minorHAnsi" w:cstheme="minorHAnsi"/>
          <w:sz w:val="28"/>
          <w:szCs w:val="28"/>
        </w:rPr>
      </w:pPr>
    </w:p>
    <w:p w14:paraId="263DF9F5" w14:textId="77777777" w:rsidR="008E1F11" w:rsidRDefault="008E1F11">
      <w:pPr>
        <w:pStyle w:val="ListParagraph"/>
        <w:numPr>
          <w:ilvl w:val="0"/>
          <w:numId w:val="13"/>
        </w:numPr>
        <w:spacing w:after="120" w:line="360" w:lineRule="auto"/>
        <w:ind w:left="357" w:hanging="357"/>
        <w:rPr>
          <w:rFonts w:asciiTheme="minorHAnsi" w:hAnsiTheme="minorHAnsi" w:cstheme="minorHAnsi"/>
          <w:sz w:val="28"/>
          <w:szCs w:val="28"/>
        </w:rPr>
      </w:pPr>
      <w:r>
        <w:rPr>
          <w:rFonts w:asciiTheme="minorHAnsi" w:hAnsiTheme="minorHAnsi" w:cstheme="minorHAnsi"/>
          <w:sz w:val="28"/>
          <w:szCs w:val="28"/>
        </w:rPr>
        <w:t>Check guard is in place &amp; functioning satisfactorily</w:t>
      </w:r>
    </w:p>
    <w:p w14:paraId="32AB0279" w14:textId="77777777" w:rsidR="008E1F11" w:rsidRDefault="008E1F11">
      <w:pPr>
        <w:pStyle w:val="ListParagraph"/>
        <w:numPr>
          <w:ilvl w:val="0"/>
          <w:numId w:val="13"/>
        </w:numPr>
        <w:spacing w:after="120" w:line="360" w:lineRule="auto"/>
        <w:ind w:left="357" w:hanging="357"/>
        <w:rPr>
          <w:rFonts w:asciiTheme="minorHAnsi" w:hAnsiTheme="minorHAnsi" w:cstheme="minorHAnsi"/>
          <w:sz w:val="28"/>
          <w:szCs w:val="28"/>
        </w:rPr>
      </w:pPr>
      <w:r>
        <w:rPr>
          <w:rFonts w:asciiTheme="minorHAnsi" w:hAnsiTheme="minorHAnsi" w:cstheme="minorHAnsi"/>
          <w:sz w:val="28"/>
          <w:szCs w:val="28"/>
        </w:rPr>
        <w:t>Check that there are no nails or screws in the piece to be cut</w:t>
      </w:r>
    </w:p>
    <w:p w14:paraId="658AA6F5" w14:textId="77777777" w:rsidR="008E1F11" w:rsidRDefault="008E1F11">
      <w:pPr>
        <w:pStyle w:val="ListParagraph"/>
        <w:numPr>
          <w:ilvl w:val="0"/>
          <w:numId w:val="13"/>
        </w:numPr>
        <w:spacing w:after="120" w:line="360" w:lineRule="auto"/>
        <w:ind w:left="357" w:hanging="357"/>
        <w:rPr>
          <w:rFonts w:asciiTheme="minorHAnsi" w:hAnsiTheme="minorHAnsi" w:cstheme="minorHAnsi"/>
          <w:sz w:val="28"/>
          <w:szCs w:val="28"/>
        </w:rPr>
      </w:pPr>
      <w:r>
        <w:rPr>
          <w:rFonts w:asciiTheme="minorHAnsi" w:hAnsiTheme="minorHAnsi" w:cstheme="minorHAnsi"/>
          <w:sz w:val="28"/>
          <w:szCs w:val="28"/>
        </w:rPr>
        <w:t>Turn on Dust extractor</w:t>
      </w:r>
    </w:p>
    <w:p w14:paraId="1333FE64" w14:textId="77777777" w:rsidR="008E1F11" w:rsidRDefault="008E1F11">
      <w:pPr>
        <w:pStyle w:val="ListParagraph"/>
        <w:numPr>
          <w:ilvl w:val="0"/>
          <w:numId w:val="13"/>
        </w:numPr>
        <w:spacing w:after="120" w:line="360" w:lineRule="auto"/>
        <w:ind w:left="357" w:hanging="357"/>
        <w:rPr>
          <w:rFonts w:asciiTheme="minorHAnsi" w:hAnsiTheme="minorHAnsi" w:cstheme="minorHAnsi"/>
          <w:sz w:val="28"/>
          <w:szCs w:val="28"/>
        </w:rPr>
      </w:pPr>
      <w:r>
        <w:rPr>
          <w:rFonts w:asciiTheme="minorHAnsi" w:hAnsiTheme="minorHAnsi" w:cstheme="minorHAnsi"/>
          <w:sz w:val="28"/>
          <w:szCs w:val="28"/>
        </w:rPr>
        <w:t>Place timber flat onto cutting bed &amp; clamp into position against fence</w:t>
      </w:r>
    </w:p>
    <w:p w14:paraId="4CB2FFB2" w14:textId="77777777" w:rsidR="008E1F11" w:rsidRDefault="008E1F11">
      <w:pPr>
        <w:pStyle w:val="ListParagraph"/>
        <w:numPr>
          <w:ilvl w:val="0"/>
          <w:numId w:val="13"/>
        </w:numPr>
        <w:spacing w:after="120" w:line="360" w:lineRule="auto"/>
        <w:ind w:left="357" w:hanging="357"/>
        <w:rPr>
          <w:rFonts w:asciiTheme="minorHAnsi" w:hAnsiTheme="minorHAnsi" w:cstheme="minorHAnsi"/>
          <w:sz w:val="28"/>
          <w:szCs w:val="28"/>
        </w:rPr>
      </w:pPr>
      <w:r>
        <w:rPr>
          <w:rFonts w:asciiTheme="minorHAnsi" w:hAnsiTheme="minorHAnsi" w:cstheme="minorHAnsi"/>
          <w:sz w:val="28"/>
          <w:szCs w:val="28"/>
        </w:rPr>
        <w:t>For long cut pull saw back - keep well above the timber</w:t>
      </w:r>
    </w:p>
    <w:p w14:paraId="0A082071" w14:textId="77777777" w:rsidR="008E1F11" w:rsidRDefault="008E1F11">
      <w:pPr>
        <w:pStyle w:val="ListParagraph"/>
        <w:numPr>
          <w:ilvl w:val="0"/>
          <w:numId w:val="13"/>
        </w:numPr>
        <w:spacing w:after="120" w:line="360" w:lineRule="auto"/>
        <w:ind w:left="357" w:hanging="357"/>
        <w:rPr>
          <w:rFonts w:asciiTheme="minorHAnsi" w:hAnsiTheme="minorHAnsi" w:cstheme="minorHAnsi"/>
          <w:sz w:val="28"/>
          <w:szCs w:val="28"/>
        </w:rPr>
      </w:pPr>
      <w:r>
        <w:rPr>
          <w:rFonts w:asciiTheme="minorHAnsi" w:hAnsiTheme="minorHAnsi" w:cstheme="minorHAnsi"/>
          <w:sz w:val="28"/>
          <w:szCs w:val="28"/>
        </w:rPr>
        <w:t>Switch "On" - hold button down until blade has reached full speed</w:t>
      </w:r>
    </w:p>
    <w:p w14:paraId="74D13B2E" w14:textId="77777777" w:rsidR="008E1F11" w:rsidRDefault="008E1F11">
      <w:pPr>
        <w:pStyle w:val="ListParagraph"/>
        <w:numPr>
          <w:ilvl w:val="0"/>
          <w:numId w:val="13"/>
        </w:numPr>
        <w:spacing w:after="120" w:line="360" w:lineRule="auto"/>
        <w:ind w:left="357" w:hanging="357"/>
        <w:rPr>
          <w:rFonts w:asciiTheme="minorHAnsi" w:hAnsiTheme="minorHAnsi" w:cstheme="minorHAnsi"/>
          <w:sz w:val="28"/>
          <w:szCs w:val="28"/>
        </w:rPr>
      </w:pPr>
      <w:r>
        <w:rPr>
          <w:rFonts w:asciiTheme="minorHAnsi" w:hAnsiTheme="minorHAnsi" w:cstheme="minorHAnsi"/>
          <w:sz w:val="28"/>
          <w:szCs w:val="28"/>
        </w:rPr>
        <w:t>Lower and PUSH blade through timber - do NOT pull to cut</w:t>
      </w:r>
    </w:p>
    <w:p w14:paraId="19D85364" w14:textId="77777777" w:rsidR="008E1F11" w:rsidRDefault="008E1F11">
      <w:pPr>
        <w:pStyle w:val="ListParagraph"/>
        <w:numPr>
          <w:ilvl w:val="0"/>
          <w:numId w:val="13"/>
        </w:numPr>
        <w:spacing w:after="120" w:line="360" w:lineRule="auto"/>
        <w:ind w:left="357" w:hanging="357"/>
        <w:rPr>
          <w:rFonts w:asciiTheme="minorHAnsi" w:hAnsiTheme="minorHAnsi" w:cstheme="minorHAnsi"/>
          <w:sz w:val="28"/>
          <w:szCs w:val="28"/>
        </w:rPr>
      </w:pPr>
      <w:r>
        <w:rPr>
          <w:rFonts w:asciiTheme="minorHAnsi" w:hAnsiTheme="minorHAnsi" w:cstheme="minorHAnsi"/>
          <w:sz w:val="28"/>
          <w:szCs w:val="28"/>
        </w:rPr>
        <w:t>Release ‘On’ switch - wait for blade to stop</w:t>
      </w:r>
    </w:p>
    <w:p w14:paraId="1B03EA96" w14:textId="77777777" w:rsidR="008E1F11" w:rsidRDefault="008E1F11">
      <w:pPr>
        <w:pStyle w:val="ListParagraph"/>
        <w:numPr>
          <w:ilvl w:val="0"/>
          <w:numId w:val="13"/>
        </w:numPr>
        <w:spacing w:after="120" w:line="360" w:lineRule="auto"/>
        <w:ind w:left="357" w:hanging="357"/>
        <w:rPr>
          <w:rFonts w:asciiTheme="minorHAnsi" w:hAnsiTheme="minorHAnsi" w:cstheme="minorHAnsi"/>
          <w:sz w:val="28"/>
          <w:szCs w:val="28"/>
        </w:rPr>
      </w:pPr>
      <w:r>
        <w:rPr>
          <w:rFonts w:asciiTheme="minorHAnsi" w:hAnsiTheme="minorHAnsi" w:cstheme="minorHAnsi"/>
          <w:sz w:val="28"/>
          <w:szCs w:val="28"/>
        </w:rPr>
        <w:t>Lift saw &amp; return it to its rest position</w:t>
      </w:r>
    </w:p>
    <w:p w14:paraId="004B4C5F" w14:textId="77777777" w:rsidR="008E1F11" w:rsidRDefault="008E1F11">
      <w:pPr>
        <w:pStyle w:val="ListParagraph"/>
        <w:numPr>
          <w:ilvl w:val="0"/>
          <w:numId w:val="13"/>
        </w:numPr>
        <w:spacing w:after="120" w:line="360" w:lineRule="auto"/>
        <w:ind w:left="357" w:hanging="357"/>
        <w:rPr>
          <w:rFonts w:cstheme="minorHAnsi"/>
          <w:sz w:val="28"/>
          <w:szCs w:val="28"/>
        </w:rPr>
      </w:pPr>
      <w:r>
        <w:rPr>
          <w:rFonts w:asciiTheme="minorHAnsi" w:hAnsiTheme="minorHAnsi" w:cstheme="minorHAnsi"/>
          <w:sz w:val="28"/>
          <w:szCs w:val="28"/>
        </w:rPr>
        <w:t>Remove work piece</w:t>
      </w:r>
    </w:p>
    <w:p w14:paraId="63BD7DC0" w14:textId="77777777" w:rsidR="008E1F11" w:rsidRDefault="008E1F11">
      <w:pPr>
        <w:pStyle w:val="ListParagraph"/>
        <w:numPr>
          <w:ilvl w:val="0"/>
          <w:numId w:val="13"/>
        </w:numPr>
        <w:spacing w:after="120" w:line="360" w:lineRule="auto"/>
        <w:ind w:left="357" w:hanging="357"/>
        <w:rPr>
          <w:rFonts w:asciiTheme="minorHAnsi" w:hAnsiTheme="minorHAnsi" w:cstheme="minorHAnsi"/>
          <w:sz w:val="28"/>
          <w:szCs w:val="28"/>
        </w:rPr>
      </w:pPr>
      <w:r>
        <w:rPr>
          <w:rFonts w:cstheme="minorHAnsi"/>
          <w:sz w:val="28"/>
          <w:szCs w:val="28"/>
        </w:rPr>
        <w:t>Return Table to 0 deg angle</w:t>
      </w:r>
    </w:p>
    <w:p w14:paraId="778E1327" w14:textId="77777777" w:rsidR="008E1F11" w:rsidRDefault="008E1F11">
      <w:pPr>
        <w:pStyle w:val="ListParagraph"/>
        <w:numPr>
          <w:ilvl w:val="0"/>
          <w:numId w:val="13"/>
        </w:numPr>
        <w:spacing w:after="120" w:line="360" w:lineRule="auto"/>
        <w:ind w:left="357" w:hanging="357"/>
        <w:rPr>
          <w:rFonts w:asciiTheme="minorHAnsi" w:hAnsiTheme="minorHAnsi" w:cstheme="minorHAnsi"/>
          <w:sz w:val="28"/>
          <w:szCs w:val="28"/>
        </w:rPr>
      </w:pPr>
      <w:r>
        <w:rPr>
          <w:rFonts w:asciiTheme="minorHAnsi" w:hAnsiTheme="minorHAnsi" w:cstheme="minorHAnsi"/>
          <w:sz w:val="28"/>
          <w:szCs w:val="28"/>
        </w:rPr>
        <w:t>Clean up</w:t>
      </w:r>
    </w:p>
    <w:p w14:paraId="2081B6AE" w14:textId="77777777" w:rsidR="008E1F11" w:rsidRDefault="008E1F11" w:rsidP="008E1F11">
      <w:pPr>
        <w:spacing w:line="240" w:lineRule="atLeast"/>
        <w:rPr>
          <w:rFonts w:cstheme="minorHAnsi"/>
          <w:sz w:val="28"/>
          <w:szCs w:val="28"/>
        </w:rPr>
      </w:pPr>
      <w:r>
        <w:rPr>
          <w:rFonts w:cstheme="minorHAnsi"/>
          <w:sz w:val="28"/>
          <w:szCs w:val="28"/>
        </w:rPr>
        <w:br w:type="page"/>
      </w:r>
    </w:p>
    <w:p w14:paraId="2B4A0043" w14:textId="4AB8C9F6" w:rsidR="008E1F11" w:rsidRDefault="008E1F11" w:rsidP="008E1F11">
      <w:pPr>
        <w:pStyle w:val="Heading2"/>
        <w:rPr>
          <w:rFonts w:cstheme="majorBidi"/>
        </w:rPr>
      </w:pPr>
      <w:bookmarkStart w:id="81" w:name="_Toc112005069"/>
      <w:bookmarkStart w:id="82" w:name="_Toc132354482"/>
      <w:r>
        <w:lastRenderedPageBreak/>
        <w:t xml:space="preserve">Safety </w:t>
      </w:r>
      <w:r w:rsidR="00CA3990">
        <w:t>Procedures</w:t>
      </w:r>
      <w:r>
        <w:t xml:space="preserve"> for using a mitre saw</w:t>
      </w:r>
      <w:bookmarkEnd w:id="81"/>
      <w:bookmarkEnd w:id="82"/>
      <w:r>
        <w:t xml:space="preserve"> </w:t>
      </w:r>
      <w:r>
        <w:tab/>
      </w:r>
    </w:p>
    <w:p w14:paraId="50F8D604" w14:textId="77777777" w:rsidR="008E1F11" w:rsidRDefault="008E1F11" w:rsidP="008E1F11">
      <w:pPr>
        <w:rPr>
          <w:rFonts w:cstheme="minorHAnsi"/>
          <w:sz w:val="28"/>
          <w:szCs w:val="28"/>
        </w:rPr>
      </w:pPr>
      <w:r>
        <w:rPr>
          <w:rFonts w:cstheme="minorHAnsi"/>
          <w:sz w:val="28"/>
          <w:szCs w:val="28"/>
        </w:rPr>
        <w:t>•     Wear safety glasses or goggles, or a face shield (with safety glasses or goggles).</w:t>
      </w:r>
    </w:p>
    <w:p w14:paraId="753742D3" w14:textId="77777777" w:rsidR="008E1F11" w:rsidRDefault="008E1F11" w:rsidP="008E1F11">
      <w:pPr>
        <w:rPr>
          <w:rFonts w:cstheme="minorHAnsi"/>
          <w:sz w:val="28"/>
          <w:szCs w:val="28"/>
        </w:rPr>
      </w:pPr>
      <w:r>
        <w:rPr>
          <w:rFonts w:cstheme="minorHAnsi"/>
          <w:sz w:val="28"/>
          <w:szCs w:val="28"/>
        </w:rPr>
        <w:t>•     If work is dusty, use a respirator or dust mask.</w:t>
      </w:r>
    </w:p>
    <w:p w14:paraId="640B7DA7" w14:textId="77777777" w:rsidR="008E1F11" w:rsidRDefault="008E1F11" w:rsidP="008E1F11">
      <w:pPr>
        <w:rPr>
          <w:rFonts w:cstheme="minorHAnsi"/>
          <w:sz w:val="28"/>
          <w:szCs w:val="28"/>
        </w:rPr>
      </w:pPr>
      <w:r>
        <w:rPr>
          <w:rFonts w:cstheme="minorHAnsi"/>
          <w:sz w:val="28"/>
          <w:szCs w:val="28"/>
        </w:rPr>
        <w:t>•     Wear appropriate hearing protection.</w:t>
      </w:r>
    </w:p>
    <w:p w14:paraId="27E06A2D" w14:textId="77777777" w:rsidR="008E1F11" w:rsidRDefault="008E1F11" w:rsidP="008E1F11">
      <w:pPr>
        <w:rPr>
          <w:rFonts w:cstheme="minorHAnsi"/>
          <w:sz w:val="28"/>
          <w:szCs w:val="28"/>
        </w:rPr>
      </w:pPr>
      <w:r>
        <w:rPr>
          <w:rFonts w:cstheme="minorHAnsi"/>
          <w:sz w:val="28"/>
          <w:szCs w:val="28"/>
        </w:rPr>
        <w:t>•     Wear protective footwear when required.</w:t>
      </w:r>
    </w:p>
    <w:p w14:paraId="67561983" w14:textId="77777777" w:rsidR="008E1F11" w:rsidRDefault="008E1F11" w:rsidP="008E1F11">
      <w:pPr>
        <w:rPr>
          <w:rFonts w:cstheme="minorHAnsi"/>
          <w:sz w:val="28"/>
          <w:szCs w:val="28"/>
        </w:rPr>
      </w:pPr>
      <w:r>
        <w:rPr>
          <w:rFonts w:cstheme="minorHAnsi"/>
          <w:sz w:val="28"/>
          <w:szCs w:val="28"/>
        </w:rPr>
        <w:t>•     Keep one hand on the trigger switch and handle and use the other hand to hold the stock against the fence.</w:t>
      </w:r>
    </w:p>
    <w:p w14:paraId="6D1D9645" w14:textId="77777777" w:rsidR="008E1F11" w:rsidRDefault="008E1F11" w:rsidP="008E1F11">
      <w:pPr>
        <w:rPr>
          <w:rFonts w:cstheme="minorHAnsi"/>
          <w:sz w:val="28"/>
          <w:szCs w:val="28"/>
        </w:rPr>
      </w:pPr>
      <w:r>
        <w:rPr>
          <w:rFonts w:cstheme="minorHAnsi"/>
          <w:sz w:val="28"/>
          <w:szCs w:val="28"/>
        </w:rPr>
        <w:t>•     Keep hands out of the path of the blade.</w:t>
      </w:r>
    </w:p>
    <w:p w14:paraId="231AD38C" w14:textId="77777777" w:rsidR="008E1F11" w:rsidRDefault="008E1F11" w:rsidP="008E1F11">
      <w:pPr>
        <w:rPr>
          <w:rFonts w:cstheme="minorHAnsi"/>
          <w:sz w:val="28"/>
          <w:szCs w:val="28"/>
        </w:rPr>
      </w:pPr>
      <w:r>
        <w:rPr>
          <w:rFonts w:cstheme="minorHAnsi"/>
          <w:sz w:val="28"/>
          <w:szCs w:val="28"/>
        </w:rPr>
        <w:t>•     Keep guards in place and in working order.</w:t>
      </w:r>
    </w:p>
    <w:p w14:paraId="57326CB6" w14:textId="77777777" w:rsidR="008E1F11" w:rsidRDefault="008E1F11" w:rsidP="008E1F11">
      <w:pPr>
        <w:rPr>
          <w:rFonts w:cstheme="minorHAnsi"/>
          <w:sz w:val="28"/>
          <w:szCs w:val="28"/>
        </w:rPr>
      </w:pPr>
      <w:r>
        <w:rPr>
          <w:rFonts w:cstheme="minorHAnsi"/>
          <w:sz w:val="28"/>
          <w:szCs w:val="28"/>
        </w:rPr>
        <w:t>•     Irregular or round (dowel) objects should be clamped in position.</w:t>
      </w:r>
    </w:p>
    <w:p w14:paraId="44816D90" w14:textId="77777777" w:rsidR="008E1F11" w:rsidRDefault="008E1F11" w:rsidP="008E1F11">
      <w:pPr>
        <w:rPr>
          <w:rFonts w:cstheme="minorHAnsi"/>
          <w:sz w:val="28"/>
          <w:szCs w:val="28"/>
        </w:rPr>
      </w:pPr>
      <w:r>
        <w:rPr>
          <w:rFonts w:cstheme="minorHAnsi"/>
          <w:sz w:val="28"/>
          <w:szCs w:val="28"/>
        </w:rPr>
        <w:t>•     Use a crosscut or combination blade.</w:t>
      </w:r>
    </w:p>
    <w:p w14:paraId="34551949" w14:textId="77777777" w:rsidR="008E1F11" w:rsidRDefault="008E1F11" w:rsidP="008E1F11">
      <w:pPr>
        <w:rPr>
          <w:rFonts w:cstheme="minorHAnsi"/>
          <w:sz w:val="28"/>
          <w:szCs w:val="28"/>
        </w:rPr>
      </w:pPr>
      <w:r>
        <w:rPr>
          <w:rFonts w:cstheme="minorHAnsi"/>
          <w:sz w:val="28"/>
          <w:szCs w:val="28"/>
        </w:rPr>
        <w:t>•     Ensure that the blade rotates in the correct direction.</w:t>
      </w:r>
    </w:p>
    <w:p w14:paraId="3FB7D58B" w14:textId="77777777" w:rsidR="008E1F11" w:rsidRDefault="008E1F11" w:rsidP="008E1F11">
      <w:pPr>
        <w:rPr>
          <w:rFonts w:cstheme="minorHAnsi"/>
          <w:sz w:val="28"/>
          <w:szCs w:val="28"/>
        </w:rPr>
      </w:pPr>
      <w:r>
        <w:rPr>
          <w:rFonts w:cstheme="minorHAnsi"/>
          <w:sz w:val="28"/>
          <w:szCs w:val="28"/>
        </w:rPr>
        <w:t>•     Ensure that the blade and arbour collars are secure and clean. Recessed sides of collars should be against blade.</w:t>
      </w:r>
    </w:p>
    <w:p w14:paraId="0A880F0A" w14:textId="77777777" w:rsidR="008E1F11" w:rsidRDefault="008E1F11" w:rsidP="008E1F11">
      <w:pPr>
        <w:rPr>
          <w:rFonts w:cstheme="minorHAnsi"/>
          <w:sz w:val="28"/>
          <w:szCs w:val="28"/>
        </w:rPr>
      </w:pPr>
      <w:r>
        <w:rPr>
          <w:rFonts w:cstheme="minorHAnsi"/>
          <w:sz w:val="28"/>
          <w:szCs w:val="28"/>
        </w:rPr>
        <w:t>•     Keep blade tight, clean, sharp and properly set so that it cuts freely and easily.</w:t>
      </w:r>
    </w:p>
    <w:p w14:paraId="20B5A86F" w14:textId="77777777" w:rsidR="008E1F11" w:rsidRDefault="008E1F11" w:rsidP="008E1F11">
      <w:pPr>
        <w:rPr>
          <w:rFonts w:cstheme="minorHAnsi"/>
          <w:sz w:val="28"/>
          <w:szCs w:val="28"/>
        </w:rPr>
      </w:pPr>
      <w:r>
        <w:rPr>
          <w:rFonts w:cstheme="minorHAnsi"/>
          <w:sz w:val="28"/>
          <w:szCs w:val="28"/>
        </w:rPr>
        <w:t>•     Allow motor to reach full speed before cutting.</w:t>
      </w:r>
    </w:p>
    <w:p w14:paraId="740B6DD5" w14:textId="77777777" w:rsidR="008E1F11" w:rsidRDefault="008E1F11" w:rsidP="008E1F11">
      <w:pPr>
        <w:rPr>
          <w:rFonts w:cstheme="minorHAnsi"/>
          <w:sz w:val="28"/>
          <w:szCs w:val="28"/>
        </w:rPr>
      </w:pPr>
      <w:r>
        <w:rPr>
          <w:rFonts w:cstheme="minorHAnsi"/>
          <w:sz w:val="28"/>
          <w:szCs w:val="28"/>
        </w:rPr>
        <w:t>•     Keep the work area clean. Cluttered areas and benches invite accidents.</w:t>
      </w:r>
    </w:p>
    <w:p w14:paraId="75817777" w14:textId="77777777" w:rsidR="008E1F11" w:rsidRDefault="008E1F11" w:rsidP="008E1F11">
      <w:pPr>
        <w:rPr>
          <w:rFonts w:cstheme="minorHAnsi"/>
          <w:sz w:val="28"/>
          <w:szCs w:val="28"/>
        </w:rPr>
      </w:pPr>
      <w:r>
        <w:rPr>
          <w:rFonts w:cstheme="minorHAnsi"/>
          <w:sz w:val="28"/>
          <w:szCs w:val="28"/>
        </w:rPr>
        <w:t>•     Reduce the risk of unintentional start-up. Make sure saw switch is in OFF position before plugging in.</w:t>
      </w:r>
    </w:p>
    <w:p w14:paraId="02D11070" w14:textId="77777777" w:rsidR="008E1F11" w:rsidRDefault="008E1F11" w:rsidP="008E1F11">
      <w:pPr>
        <w:rPr>
          <w:rFonts w:cstheme="minorHAnsi"/>
          <w:sz w:val="28"/>
          <w:szCs w:val="28"/>
        </w:rPr>
      </w:pPr>
      <w:r>
        <w:rPr>
          <w:rFonts w:cstheme="minorHAnsi"/>
          <w:sz w:val="28"/>
          <w:szCs w:val="28"/>
        </w:rPr>
        <w:t>•     Unplug tools before servicing and when not in use.</w:t>
      </w:r>
    </w:p>
    <w:p w14:paraId="29704413" w14:textId="77777777" w:rsidR="008E1F11" w:rsidRDefault="008E1F11" w:rsidP="008E1F11">
      <w:pPr>
        <w:rPr>
          <w:rFonts w:cstheme="minorHAnsi"/>
          <w:sz w:val="28"/>
          <w:szCs w:val="28"/>
        </w:rPr>
      </w:pPr>
      <w:r>
        <w:rPr>
          <w:rFonts w:cstheme="minorHAnsi"/>
          <w:sz w:val="28"/>
          <w:szCs w:val="28"/>
        </w:rPr>
        <w:t>•     Check for damage. Repair or replace damaged parts.</w:t>
      </w:r>
    </w:p>
    <w:p w14:paraId="52F046E6" w14:textId="77777777" w:rsidR="008E1F11" w:rsidRDefault="008E1F11" w:rsidP="008E1F11">
      <w:pPr>
        <w:rPr>
          <w:rFonts w:cstheme="minorHAnsi"/>
          <w:sz w:val="28"/>
          <w:szCs w:val="28"/>
        </w:rPr>
      </w:pPr>
      <w:r>
        <w:rPr>
          <w:rFonts w:cstheme="minorHAnsi"/>
          <w:sz w:val="28"/>
          <w:szCs w:val="28"/>
        </w:rPr>
        <w:t>•     Keep motor air slots clean and free of chips.</w:t>
      </w:r>
    </w:p>
    <w:p w14:paraId="66DCC6A9" w14:textId="77777777" w:rsidR="008E1F11" w:rsidRDefault="008E1F11" w:rsidP="008E1F11">
      <w:pPr>
        <w:rPr>
          <w:rFonts w:cstheme="minorHAnsi"/>
          <w:sz w:val="28"/>
          <w:szCs w:val="28"/>
        </w:rPr>
      </w:pPr>
      <w:r>
        <w:rPr>
          <w:rFonts w:cstheme="minorHAnsi"/>
          <w:sz w:val="28"/>
          <w:szCs w:val="28"/>
        </w:rPr>
        <w:t xml:space="preserve">•     Use only the accessories designed for the specific saw and job. </w:t>
      </w:r>
    </w:p>
    <w:p w14:paraId="3EBE2AD2" w14:textId="77777777" w:rsidR="008E1F11" w:rsidRDefault="008E1F11" w:rsidP="008E1F11">
      <w:pPr>
        <w:rPr>
          <w:rFonts w:cstheme="minorHAnsi"/>
          <w:b/>
          <w:bCs/>
          <w:sz w:val="28"/>
          <w:szCs w:val="28"/>
        </w:rPr>
      </w:pPr>
    </w:p>
    <w:p w14:paraId="207D8392" w14:textId="77777777" w:rsidR="008E1F11" w:rsidRDefault="008E1F11" w:rsidP="008E1F11">
      <w:pPr>
        <w:rPr>
          <w:rFonts w:cstheme="minorHAnsi"/>
          <w:b/>
          <w:bCs/>
          <w:sz w:val="28"/>
          <w:szCs w:val="28"/>
        </w:rPr>
      </w:pPr>
      <w:r>
        <w:rPr>
          <w:rFonts w:cstheme="minorHAnsi"/>
          <w:b/>
          <w:bCs/>
          <w:sz w:val="28"/>
          <w:szCs w:val="28"/>
        </w:rPr>
        <w:t>What should you avoid when using a mitre saw?</w:t>
      </w:r>
    </w:p>
    <w:p w14:paraId="0A2D443F" w14:textId="77777777" w:rsidR="008E1F11" w:rsidRDefault="008E1F11" w:rsidP="008E1F11">
      <w:pPr>
        <w:rPr>
          <w:rFonts w:cstheme="minorHAnsi"/>
          <w:sz w:val="28"/>
          <w:szCs w:val="28"/>
        </w:rPr>
      </w:pPr>
      <w:r>
        <w:rPr>
          <w:rFonts w:cstheme="minorHAnsi"/>
          <w:sz w:val="28"/>
          <w:szCs w:val="28"/>
        </w:rPr>
        <w:t>•     Do not operate the saw on ground.</w:t>
      </w:r>
    </w:p>
    <w:p w14:paraId="059FCDF4" w14:textId="77777777" w:rsidR="008E1F11" w:rsidRDefault="008E1F11" w:rsidP="008E1F11">
      <w:pPr>
        <w:rPr>
          <w:rFonts w:cstheme="minorHAnsi"/>
          <w:sz w:val="28"/>
          <w:szCs w:val="28"/>
        </w:rPr>
      </w:pPr>
      <w:r>
        <w:rPr>
          <w:rFonts w:cstheme="minorHAnsi"/>
          <w:sz w:val="28"/>
          <w:szCs w:val="28"/>
        </w:rPr>
        <w:t>•     Do not cut pieces smaller than 20 cm in length.</w:t>
      </w:r>
    </w:p>
    <w:p w14:paraId="5EACAB6F" w14:textId="77777777" w:rsidR="008E1F11" w:rsidRDefault="008E1F11" w:rsidP="008E1F11">
      <w:pPr>
        <w:rPr>
          <w:rFonts w:cstheme="minorHAnsi"/>
          <w:sz w:val="28"/>
          <w:szCs w:val="28"/>
        </w:rPr>
      </w:pPr>
      <w:r>
        <w:rPr>
          <w:rFonts w:cstheme="minorHAnsi"/>
          <w:sz w:val="28"/>
          <w:szCs w:val="28"/>
        </w:rPr>
        <w:t>•     Do not cut "free hand." The stock should lie solidly on the table against the fence.</w:t>
      </w:r>
    </w:p>
    <w:p w14:paraId="21399818" w14:textId="77777777" w:rsidR="008E1F11" w:rsidRDefault="008E1F11" w:rsidP="008E1F11">
      <w:pPr>
        <w:rPr>
          <w:rFonts w:cstheme="minorHAnsi"/>
          <w:sz w:val="28"/>
          <w:szCs w:val="28"/>
        </w:rPr>
      </w:pPr>
      <w:r>
        <w:rPr>
          <w:rFonts w:cstheme="minorHAnsi"/>
          <w:sz w:val="28"/>
          <w:szCs w:val="28"/>
        </w:rPr>
        <w:t>•     Do not reach around or behind the saw blade.</w:t>
      </w:r>
    </w:p>
    <w:p w14:paraId="398C913C" w14:textId="77777777" w:rsidR="008E1F11" w:rsidRDefault="008E1F11" w:rsidP="008E1F11">
      <w:pPr>
        <w:rPr>
          <w:rFonts w:cstheme="minorHAnsi"/>
          <w:sz w:val="28"/>
          <w:szCs w:val="28"/>
        </w:rPr>
      </w:pPr>
      <w:r>
        <w:rPr>
          <w:rFonts w:cstheme="minorHAnsi"/>
          <w:sz w:val="28"/>
          <w:szCs w:val="28"/>
        </w:rPr>
        <w:t>•     Do not take your hand away from the trigger switch and handle until the blade is fully covered by the lower blade guard.</w:t>
      </w:r>
    </w:p>
    <w:p w14:paraId="60AC6D55" w14:textId="77777777" w:rsidR="008E1F11" w:rsidRDefault="008E1F11" w:rsidP="008E1F11">
      <w:pPr>
        <w:rPr>
          <w:rFonts w:cstheme="minorHAnsi"/>
          <w:sz w:val="28"/>
          <w:szCs w:val="28"/>
        </w:rPr>
      </w:pPr>
      <w:r>
        <w:rPr>
          <w:rFonts w:cstheme="minorHAnsi"/>
          <w:sz w:val="28"/>
          <w:szCs w:val="28"/>
        </w:rPr>
        <w:t>•     Do not overreach. Keep proper footing and balance at all times.</w:t>
      </w:r>
    </w:p>
    <w:p w14:paraId="51EB3B1B" w14:textId="77777777" w:rsidR="008E1F11" w:rsidRDefault="008E1F11" w:rsidP="008E1F11">
      <w:pPr>
        <w:rPr>
          <w:rFonts w:cstheme="minorHAnsi"/>
          <w:sz w:val="28"/>
          <w:szCs w:val="28"/>
        </w:rPr>
      </w:pPr>
      <w:r>
        <w:rPr>
          <w:rFonts w:cstheme="minorHAnsi"/>
          <w:sz w:val="28"/>
          <w:szCs w:val="28"/>
        </w:rPr>
        <w:t>•     Do not force the saw. The saw cuts better and more safely at the rate for which it was designed.</w:t>
      </w:r>
    </w:p>
    <w:p w14:paraId="484763DC" w14:textId="77777777" w:rsidR="008E1F11" w:rsidRDefault="008E1F11" w:rsidP="008E1F11">
      <w:pPr>
        <w:rPr>
          <w:rFonts w:cstheme="minorHAnsi"/>
          <w:sz w:val="28"/>
          <w:szCs w:val="28"/>
        </w:rPr>
      </w:pPr>
      <w:r>
        <w:rPr>
          <w:rFonts w:cstheme="minorHAnsi"/>
          <w:sz w:val="28"/>
          <w:szCs w:val="28"/>
        </w:rPr>
        <w:t>•     Do not leave the saw until it has stopped completely. Turn the power off and unplug the saw.</w:t>
      </w:r>
    </w:p>
    <w:p w14:paraId="75CEBBB8" w14:textId="77777777" w:rsidR="008E1F11" w:rsidRDefault="008E1F11" w:rsidP="008E1F11">
      <w:pPr>
        <w:rPr>
          <w:rFonts w:cstheme="minorHAnsi"/>
          <w:sz w:val="28"/>
          <w:szCs w:val="28"/>
        </w:rPr>
      </w:pPr>
      <w:r>
        <w:rPr>
          <w:rFonts w:cstheme="minorHAnsi"/>
          <w:sz w:val="28"/>
          <w:szCs w:val="28"/>
        </w:rPr>
        <w:br w:type="page"/>
      </w:r>
    </w:p>
    <w:p w14:paraId="17048904" w14:textId="0CCB2024" w:rsidR="008E1F11" w:rsidRDefault="008E1F11" w:rsidP="008E1F11">
      <w:pPr>
        <w:spacing w:line="240" w:lineRule="atLeast"/>
        <w:rPr>
          <w:rFonts w:cstheme="minorHAnsi"/>
          <w:sz w:val="28"/>
          <w:szCs w:val="28"/>
        </w:rPr>
      </w:pPr>
      <w:r>
        <w:rPr>
          <w:noProof/>
        </w:rPr>
        <w:lastRenderedPageBreak/>
        <mc:AlternateContent>
          <mc:Choice Requires="wps">
            <w:drawing>
              <wp:anchor distT="0" distB="0" distL="114300" distR="114300" simplePos="0" relativeHeight="251653120" behindDoc="0" locked="0" layoutInCell="1" allowOverlap="1" wp14:anchorId="6A394D87" wp14:editId="327FC0CF">
                <wp:simplePos x="0" y="0"/>
                <wp:positionH relativeFrom="column">
                  <wp:posOffset>-234315</wp:posOffset>
                </wp:positionH>
                <wp:positionV relativeFrom="paragraph">
                  <wp:posOffset>-12065</wp:posOffset>
                </wp:positionV>
                <wp:extent cx="6719570" cy="7783195"/>
                <wp:effectExtent l="19050" t="19050" r="24130" b="27305"/>
                <wp:wrapNone/>
                <wp:docPr id="37" name="Text Box 37"/>
                <wp:cNvGraphicFramePr/>
                <a:graphic xmlns:a="http://schemas.openxmlformats.org/drawingml/2006/main">
                  <a:graphicData uri="http://schemas.microsoft.com/office/word/2010/wordprocessingShape">
                    <wps:wsp>
                      <wps:cNvSpPr txBox="1"/>
                      <wps:spPr>
                        <a:xfrm>
                          <a:off x="0" y="0"/>
                          <a:ext cx="6719570" cy="7782560"/>
                        </a:xfrm>
                        <a:prstGeom prst="rect">
                          <a:avLst/>
                        </a:prstGeom>
                        <a:noFill/>
                        <a:ln w="44450" cmpd="dbl">
                          <a:solidFill>
                            <a:prstClr val="black"/>
                          </a:solidFill>
                        </a:ln>
                      </wps:spPr>
                      <wps:txbx>
                        <w:txbxContent>
                          <w:p w14:paraId="74F3F289" w14:textId="77777777" w:rsidR="008E1F11" w:rsidRDefault="008E1F11" w:rsidP="008E1F11"/>
                        </w:txbxContent>
                      </wps:txbx>
                      <wps:bodyPr rot="0" spcFirstLastPara="0" vertOverflow="clip" horzOverflow="clip" vert="eaVert"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394D87" id="Text Box 37" o:spid="_x0000_s1028" type="#_x0000_t202" style="position:absolute;margin-left:-18.45pt;margin-top:-.95pt;width:529.1pt;height:61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" filled="f" strokeweight="3.5pt">
                <v:stroke linestyle="thinThin"/>
                <v:textbox style="layout-flow:vertical-ideographic">
                  <w:txbxContent>
                    <w:p w14:paraId="74F3F289" w14:textId="77777777" w:rsidR="008E1F11" w:rsidRDefault="008E1F11" w:rsidP="008E1F11"/>
                  </w:txbxContent>
                </v:textbox>
              </v:shape>
            </w:pict>
          </mc:Fallback>
        </mc:AlternateContent>
      </w:r>
    </w:p>
    <w:p w14:paraId="24092C02" w14:textId="77777777" w:rsidR="008E1F11" w:rsidRDefault="008E1F11" w:rsidP="008E1F11">
      <w:pPr>
        <w:spacing w:after="60"/>
        <w:ind w:left="534"/>
        <w:jc w:val="center"/>
        <w:rPr>
          <w:rFonts w:eastAsia="Sitka Heading" w:cstheme="minorHAnsi"/>
          <w:b/>
          <w:spacing w:val="-1"/>
          <w:sz w:val="36"/>
          <w:szCs w:val="36"/>
        </w:rPr>
      </w:pPr>
      <w:r>
        <w:rPr>
          <w:rFonts w:eastAsia="Sitka Heading" w:cstheme="minorHAnsi"/>
          <w:b/>
          <w:spacing w:val="-1"/>
          <w:sz w:val="36"/>
          <w:szCs w:val="36"/>
        </w:rPr>
        <w:t>OPERATING EQUIPMENT – SAFE USE</w:t>
      </w:r>
    </w:p>
    <w:p w14:paraId="0EE9FC21" w14:textId="77777777" w:rsidR="008E1F11" w:rsidRDefault="008E1F11" w:rsidP="008E1F11">
      <w:pPr>
        <w:spacing w:after="120"/>
        <w:rPr>
          <w:rFonts w:cstheme="minorHAnsi"/>
          <w:b/>
          <w:sz w:val="28"/>
          <w:szCs w:val="28"/>
        </w:rPr>
      </w:pPr>
    </w:p>
    <w:p w14:paraId="417A48B1" w14:textId="77777777" w:rsidR="008E1F11" w:rsidRDefault="008E1F11" w:rsidP="008E1F11">
      <w:pPr>
        <w:spacing w:after="120"/>
        <w:jc w:val="center"/>
        <w:rPr>
          <w:rFonts w:cstheme="minorHAnsi"/>
          <w:b/>
        </w:rPr>
      </w:pPr>
      <w:r>
        <w:rPr>
          <w:rFonts w:cstheme="minorHAnsi"/>
          <w:b/>
        </w:rPr>
        <w:t>ONLY APPROVED OPERATORS ARE ALLOWED TO USE MACHINERY.</w:t>
      </w:r>
    </w:p>
    <w:p w14:paraId="0B438BD1" w14:textId="637ED0BE" w:rsidR="008E1F11" w:rsidRDefault="008E1F11" w:rsidP="008E1F11">
      <w:pPr>
        <w:spacing w:after="120"/>
        <w:jc w:val="center"/>
        <w:rPr>
          <w:rFonts w:asciiTheme="minorHAnsi" w:hAnsiTheme="minorHAnsi" w:cstheme="minorHAnsi"/>
          <w:b/>
          <w:sz w:val="28"/>
          <w:szCs w:val="28"/>
        </w:rPr>
      </w:pPr>
      <w:r>
        <w:rPr>
          <w:rFonts w:cstheme="minorHAnsi"/>
          <w:b/>
          <w:sz w:val="28"/>
          <w:szCs w:val="28"/>
        </w:rPr>
        <w:t xml:space="preserve">CHECK GENERAL SAFETY </w:t>
      </w:r>
      <w:r w:rsidR="00CA3990">
        <w:rPr>
          <w:rFonts w:cstheme="minorHAnsi"/>
          <w:b/>
          <w:sz w:val="28"/>
          <w:szCs w:val="28"/>
        </w:rPr>
        <w:t>PROCEDURES</w:t>
      </w:r>
      <w:r>
        <w:rPr>
          <w:rFonts w:cstheme="minorHAnsi"/>
          <w:b/>
          <w:sz w:val="28"/>
          <w:szCs w:val="28"/>
        </w:rPr>
        <w:t xml:space="preserve"> BEFORE OPERATION</w:t>
      </w:r>
    </w:p>
    <w:p w14:paraId="3957786A" w14:textId="77777777" w:rsidR="008E1F11" w:rsidRDefault="008E1F11" w:rsidP="008E1F11">
      <w:pPr>
        <w:pStyle w:val="Heading1"/>
        <w:rPr>
          <w:caps/>
          <w:sz w:val="48"/>
        </w:rPr>
      </w:pPr>
      <w:bookmarkStart w:id="83" w:name="_Toc112005070"/>
      <w:bookmarkStart w:id="84" w:name="_Toc132354483"/>
      <w:r>
        <w:rPr>
          <w:caps/>
        </w:rPr>
        <w:t>Band Saw</w:t>
      </w:r>
      <w:bookmarkEnd w:id="83"/>
      <w:bookmarkEnd w:id="84"/>
    </w:p>
    <w:tbl>
      <w:tblPr>
        <w:tblStyle w:val="TableGrid"/>
        <w:tblW w:w="9240" w:type="dxa"/>
        <w:tblInd w:w="534" w:type="dxa"/>
        <w:tblLayout w:type="fixed"/>
        <w:tblLook w:val="04A0" w:firstRow="1" w:lastRow="0" w:firstColumn="1" w:lastColumn="0" w:noHBand="0" w:noVBand="1"/>
      </w:tblPr>
      <w:tblGrid>
        <w:gridCol w:w="454"/>
        <w:gridCol w:w="2975"/>
        <w:gridCol w:w="284"/>
        <w:gridCol w:w="567"/>
        <w:gridCol w:w="4960"/>
      </w:tblGrid>
      <w:tr w:rsidR="008E1F11" w14:paraId="6AE91C9E" w14:textId="77777777" w:rsidTr="008E1F11">
        <w:trPr>
          <w:trHeight w:val="284"/>
        </w:trPr>
        <w:tc>
          <w:tcPr>
            <w:tcW w:w="3430" w:type="dxa"/>
            <w:gridSpan w:val="2"/>
            <w:tcBorders>
              <w:top w:val="single" w:sz="4" w:space="0" w:color="auto"/>
              <w:left w:val="single" w:sz="4" w:space="0" w:color="auto"/>
              <w:bottom w:val="single" w:sz="4" w:space="0" w:color="auto"/>
              <w:right w:val="single" w:sz="4" w:space="0" w:color="auto"/>
            </w:tcBorders>
            <w:vAlign w:val="center"/>
            <w:hideMark/>
          </w:tcPr>
          <w:p w14:paraId="6BB349C8" w14:textId="77777777" w:rsidR="008E1F11" w:rsidRDefault="008E1F11">
            <w:pPr>
              <w:spacing w:line="240" w:lineRule="atLeast"/>
              <w:jc w:val="center"/>
              <w:rPr>
                <w:rFonts w:cstheme="minorHAnsi"/>
                <w:b/>
                <w:bCs/>
                <w:sz w:val="28"/>
                <w:szCs w:val="28"/>
              </w:rPr>
            </w:pPr>
            <w:r>
              <w:rPr>
                <w:rFonts w:cstheme="minorHAnsi"/>
                <w:b/>
                <w:bCs/>
                <w:sz w:val="28"/>
                <w:szCs w:val="28"/>
              </w:rPr>
              <w:t>Risks:</w:t>
            </w:r>
          </w:p>
        </w:tc>
        <w:tc>
          <w:tcPr>
            <w:tcW w:w="284" w:type="dxa"/>
            <w:tcBorders>
              <w:top w:val="single" w:sz="4" w:space="0" w:color="auto"/>
              <w:left w:val="single" w:sz="4" w:space="0" w:color="auto"/>
              <w:bottom w:val="single" w:sz="4" w:space="0" w:color="auto"/>
              <w:right w:val="single" w:sz="4" w:space="0" w:color="auto"/>
            </w:tcBorders>
            <w:vAlign w:val="center"/>
          </w:tcPr>
          <w:p w14:paraId="58225E3D" w14:textId="77777777" w:rsidR="008E1F11" w:rsidRDefault="008E1F11">
            <w:pPr>
              <w:spacing w:line="240" w:lineRule="atLeast"/>
              <w:jc w:val="center"/>
              <w:rPr>
                <w:rFonts w:cstheme="minorHAnsi"/>
                <w:b/>
                <w:bCs/>
                <w:sz w:val="28"/>
                <w:szCs w:val="28"/>
              </w:rPr>
            </w:pP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3986293F" w14:textId="77777777" w:rsidR="008E1F11" w:rsidRDefault="008E1F11">
            <w:pPr>
              <w:spacing w:line="240" w:lineRule="atLeast"/>
              <w:jc w:val="center"/>
              <w:rPr>
                <w:rFonts w:cstheme="minorHAnsi"/>
                <w:b/>
                <w:bCs/>
                <w:sz w:val="28"/>
                <w:szCs w:val="28"/>
              </w:rPr>
            </w:pPr>
            <w:r>
              <w:rPr>
                <w:rFonts w:cstheme="minorHAnsi"/>
                <w:b/>
                <w:bCs/>
                <w:sz w:val="28"/>
                <w:szCs w:val="28"/>
              </w:rPr>
              <w:t>Safety Controls:</w:t>
            </w:r>
          </w:p>
        </w:tc>
      </w:tr>
      <w:tr w:rsidR="008E1F11" w14:paraId="03F74165" w14:textId="77777777" w:rsidTr="008E1F11">
        <w:trPr>
          <w:trHeight w:val="284"/>
        </w:trPr>
        <w:tc>
          <w:tcPr>
            <w:tcW w:w="454" w:type="dxa"/>
            <w:tcBorders>
              <w:top w:val="single" w:sz="4" w:space="0" w:color="auto"/>
              <w:left w:val="single" w:sz="4" w:space="0" w:color="auto"/>
              <w:bottom w:val="single" w:sz="4" w:space="0" w:color="auto"/>
              <w:right w:val="single" w:sz="4" w:space="0" w:color="auto"/>
            </w:tcBorders>
            <w:vAlign w:val="center"/>
            <w:hideMark/>
          </w:tcPr>
          <w:p w14:paraId="0BFBC539" w14:textId="77777777" w:rsidR="008E1F11" w:rsidRDefault="008E1F11">
            <w:pPr>
              <w:spacing w:line="240" w:lineRule="atLeast"/>
              <w:rPr>
                <w:rFonts w:cstheme="minorHAnsi"/>
                <w:sz w:val="28"/>
                <w:szCs w:val="28"/>
              </w:rPr>
            </w:pPr>
            <w:r>
              <w:rPr>
                <w:rFonts w:cstheme="minorHAnsi"/>
                <w:sz w:val="28"/>
                <w:szCs w:val="28"/>
              </w:rPr>
              <w:t>1.</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4C9DDDE" w14:textId="77777777" w:rsidR="008E1F11" w:rsidRDefault="008E1F11">
            <w:pPr>
              <w:spacing w:line="240" w:lineRule="atLeast"/>
              <w:rPr>
                <w:rFonts w:cstheme="minorHAnsi"/>
                <w:sz w:val="28"/>
                <w:szCs w:val="28"/>
              </w:rPr>
            </w:pPr>
            <w:r>
              <w:rPr>
                <w:rFonts w:cstheme="minorHAnsi"/>
                <w:sz w:val="28"/>
                <w:szCs w:val="28"/>
              </w:rPr>
              <w:t>Sawdust in eyes</w:t>
            </w:r>
          </w:p>
        </w:tc>
        <w:tc>
          <w:tcPr>
            <w:tcW w:w="284" w:type="dxa"/>
            <w:tcBorders>
              <w:top w:val="single" w:sz="4" w:space="0" w:color="auto"/>
              <w:left w:val="single" w:sz="4" w:space="0" w:color="auto"/>
              <w:bottom w:val="single" w:sz="4" w:space="0" w:color="auto"/>
              <w:right w:val="single" w:sz="4" w:space="0" w:color="auto"/>
            </w:tcBorders>
            <w:vAlign w:val="center"/>
          </w:tcPr>
          <w:p w14:paraId="5F517666" w14:textId="77777777" w:rsidR="008E1F11" w:rsidRDefault="008E1F11">
            <w:pPr>
              <w:spacing w:line="240" w:lineRule="atLeast"/>
              <w:rPr>
                <w:rFonts w:cstheme="minorHAnsi"/>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5337FE58" w14:textId="77777777" w:rsidR="008E1F11" w:rsidRDefault="008E1F11">
            <w:pPr>
              <w:spacing w:line="240" w:lineRule="atLeast"/>
              <w:rPr>
                <w:rFonts w:cstheme="minorHAnsi"/>
                <w:sz w:val="28"/>
                <w:szCs w:val="28"/>
              </w:rPr>
            </w:pPr>
            <w:r>
              <w:rPr>
                <w:rFonts w:cstheme="minorHAnsi"/>
                <w:sz w:val="28"/>
                <w:szCs w:val="28"/>
              </w:rPr>
              <w:t>1.</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6256743" w14:textId="77777777" w:rsidR="008E1F11" w:rsidRDefault="008E1F11">
            <w:pPr>
              <w:spacing w:line="240" w:lineRule="atLeast"/>
              <w:rPr>
                <w:rFonts w:cstheme="minorHAnsi"/>
                <w:sz w:val="28"/>
                <w:szCs w:val="28"/>
              </w:rPr>
            </w:pPr>
            <w:r>
              <w:rPr>
                <w:rFonts w:cstheme="minorHAnsi"/>
                <w:sz w:val="28"/>
                <w:szCs w:val="28"/>
              </w:rPr>
              <w:t xml:space="preserve">Wear GOGGLES </w:t>
            </w:r>
          </w:p>
        </w:tc>
      </w:tr>
      <w:tr w:rsidR="008E1F11" w14:paraId="534B0751" w14:textId="77777777" w:rsidTr="008E1F11">
        <w:trPr>
          <w:trHeight w:val="284"/>
        </w:trPr>
        <w:tc>
          <w:tcPr>
            <w:tcW w:w="454" w:type="dxa"/>
            <w:tcBorders>
              <w:top w:val="single" w:sz="4" w:space="0" w:color="auto"/>
              <w:left w:val="single" w:sz="4" w:space="0" w:color="auto"/>
              <w:bottom w:val="single" w:sz="4" w:space="0" w:color="auto"/>
              <w:right w:val="single" w:sz="4" w:space="0" w:color="auto"/>
            </w:tcBorders>
            <w:vAlign w:val="center"/>
            <w:hideMark/>
          </w:tcPr>
          <w:p w14:paraId="3F94812E" w14:textId="77777777" w:rsidR="008E1F11" w:rsidRDefault="008E1F11">
            <w:pPr>
              <w:spacing w:line="240" w:lineRule="atLeast"/>
              <w:rPr>
                <w:rFonts w:cstheme="minorHAnsi"/>
                <w:sz w:val="28"/>
                <w:szCs w:val="28"/>
              </w:rPr>
            </w:pPr>
            <w:r>
              <w:rPr>
                <w:rFonts w:cstheme="minorHAnsi"/>
                <w:sz w:val="28"/>
                <w:szCs w:val="28"/>
              </w:rPr>
              <w:t>2.</w:t>
            </w:r>
          </w:p>
        </w:tc>
        <w:tc>
          <w:tcPr>
            <w:tcW w:w="2976" w:type="dxa"/>
            <w:tcBorders>
              <w:top w:val="single" w:sz="4" w:space="0" w:color="auto"/>
              <w:left w:val="single" w:sz="4" w:space="0" w:color="auto"/>
              <w:bottom w:val="single" w:sz="4" w:space="0" w:color="auto"/>
              <w:right w:val="single" w:sz="4" w:space="0" w:color="auto"/>
            </w:tcBorders>
            <w:vAlign w:val="center"/>
            <w:hideMark/>
          </w:tcPr>
          <w:p w14:paraId="3F2C921C" w14:textId="77777777" w:rsidR="008E1F11" w:rsidRDefault="008E1F11">
            <w:pPr>
              <w:spacing w:line="240" w:lineRule="atLeast"/>
              <w:rPr>
                <w:rFonts w:cstheme="minorHAnsi"/>
                <w:sz w:val="28"/>
                <w:szCs w:val="28"/>
              </w:rPr>
            </w:pPr>
            <w:r>
              <w:rPr>
                <w:rFonts w:cstheme="minorHAnsi"/>
                <w:sz w:val="28"/>
                <w:szCs w:val="28"/>
              </w:rPr>
              <w:t>Noise</w:t>
            </w:r>
          </w:p>
        </w:tc>
        <w:tc>
          <w:tcPr>
            <w:tcW w:w="284" w:type="dxa"/>
            <w:tcBorders>
              <w:top w:val="single" w:sz="4" w:space="0" w:color="auto"/>
              <w:left w:val="single" w:sz="4" w:space="0" w:color="auto"/>
              <w:bottom w:val="single" w:sz="4" w:space="0" w:color="auto"/>
              <w:right w:val="single" w:sz="4" w:space="0" w:color="auto"/>
            </w:tcBorders>
            <w:vAlign w:val="center"/>
          </w:tcPr>
          <w:p w14:paraId="2BEE1231" w14:textId="77777777" w:rsidR="008E1F11" w:rsidRDefault="008E1F11">
            <w:pPr>
              <w:spacing w:line="240" w:lineRule="atLeast"/>
              <w:rPr>
                <w:rFonts w:cstheme="minorHAnsi"/>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73CA95B" w14:textId="77777777" w:rsidR="008E1F11" w:rsidRDefault="008E1F11">
            <w:pPr>
              <w:spacing w:line="240" w:lineRule="atLeast"/>
              <w:rPr>
                <w:rFonts w:cstheme="minorHAnsi"/>
                <w:sz w:val="28"/>
                <w:szCs w:val="28"/>
              </w:rPr>
            </w:pPr>
            <w:r>
              <w:rPr>
                <w:rFonts w:cstheme="minorHAnsi"/>
                <w:sz w:val="28"/>
                <w:szCs w:val="28"/>
              </w:rPr>
              <w:t>2.</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D39F3CF" w14:textId="77777777" w:rsidR="008E1F11" w:rsidRDefault="008E1F11">
            <w:pPr>
              <w:spacing w:line="240" w:lineRule="atLeast"/>
              <w:rPr>
                <w:rFonts w:cstheme="minorHAnsi"/>
                <w:sz w:val="28"/>
                <w:szCs w:val="28"/>
              </w:rPr>
            </w:pPr>
            <w:r>
              <w:rPr>
                <w:rFonts w:cstheme="minorHAnsi"/>
                <w:sz w:val="28"/>
                <w:szCs w:val="28"/>
              </w:rPr>
              <w:t>Wear EAR MUFFS</w:t>
            </w:r>
          </w:p>
        </w:tc>
      </w:tr>
      <w:tr w:rsidR="008E1F11" w14:paraId="2DD78AE7" w14:textId="77777777" w:rsidTr="008E1F11">
        <w:trPr>
          <w:trHeight w:val="284"/>
        </w:trPr>
        <w:tc>
          <w:tcPr>
            <w:tcW w:w="454" w:type="dxa"/>
            <w:tcBorders>
              <w:top w:val="single" w:sz="4" w:space="0" w:color="auto"/>
              <w:left w:val="single" w:sz="4" w:space="0" w:color="auto"/>
              <w:bottom w:val="single" w:sz="4" w:space="0" w:color="auto"/>
              <w:right w:val="single" w:sz="4" w:space="0" w:color="auto"/>
            </w:tcBorders>
            <w:vAlign w:val="center"/>
            <w:hideMark/>
          </w:tcPr>
          <w:p w14:paraId="00649455" w14:textId="77777777" w:rsidR="008E1F11" w:rsidRDefault="008E1F11">
            <w:pPr>
              <w:spacing w:line="240" w:lineRule="atLeast"/>
              <w:rPr>
                <w:rFonts w:ascii="Times New Roman" w:hAnsi="Times New Roman" w:cstheme="minorHAnsi"/>
                <w:sz w:val="28"/>
                <w:szCs w:val="28"/>
              </w:rPr>
            </w:pPr>
            <w:r>
              <w:rPr>
                <w:rFonts w:cstheme="minorHAnsi"/>
                <w:sz w:val="28"/>
                <w:szCs w:val="28"/>
              </w:rPr>
              <w:t>3.</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D9B358E" w14:textId="77777777" w:rsidR="008E1F11" w:rsidRDefault="008E1F11">
            <w:pPr>
              <w:spacing w:line="240" w:lineRule="atLeast"/>
              <w:rPr>
                <w:rFonts w:cstheme="minorHAnsi"/>
                <w:sz w:val="28"/>
                <w:szCs w:val="28"/>
              </w:rPr>
            </w:pPr>
            <w:r>
              <w:rPr>
                <w:rFonts w:cstheme="minorHAnsi"/>
                <w:sz w:val="28"/>
                <w:szCs w:val="28"/>
              </w:rPr>
              <w:t>Blade Jams</w:t>
            </w:r>
          </w:p>
        </w:tc>
        <w:tc>
          <w:tcPr>
            <w:tcW w:w="284" w:type="dxa"/>
            <w:tcBorders>
              <w:top w:val="single" w:sz="4" w:space="0" w:color="auto"/>
              <w:left w:val="single" w:sz="4" w:space="0" w:color="auto"/>
              <w:bottom w:val="single" w:sz="4" w:space="0" w:color="auto"/>
              <w:right w:val="single" w:sz="4" w:space="0" w:color="auto"/>
            </w:tcBorders>
            <w:vAlign w:val="center"/>
          </w:tcPr>
          <w:p w14:paraId="366256AA" w14:textId="77777777" w:rsidR="008E1F11" w:rsidRDefault="008E1F11">
            <w:pPr>
              <w:spacing w:line="240" w:lineRule="atLeast"/>
              <w:rPr>
                <w:rFonts w:cstheme="minorHAnsi"/>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5A383F5" w14:textId="77777777" w:rsidR="008E1F11" w:rsidRDefault="008E1F11">
            <w:pPr>
              <w:spacing w:line="240" w:lineRule="atLeast"/>
              <w:rPr>
                <w:rFonts w:cstheme="minorHAnsi"/>
                <w:sz w:val="28"/>
                <w:szCs w:val="28"/>
              </w:rPr>
            </w:pPr>
            <w:r>
              <w:rPr>
                <w:rFonts w:cstheme="minorHAnsi"/>
                <w:sz w:val="28"/>
                <w:szCs w:val="28"/>
              </w:rPr>
              <w:t>3.</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D0A43CB" w14:textId="77777777" w:rsidR="008E1F11" w:rsidRDefault="008E1F11">
            <w:pPr>
              <w:spacing w:line="240" w:lineRule="atLeast"/>
              <w:rPr>
                <w:rFonts w:cstheme="minorHAnsi"/>
                <w:sz w:val="28"/>
                <w:szCs w:val="28"/>
              </w:rPr>
            </w:pPr>
            <w:r>
              <w:rPr>
                <w:rFonts w:cstheme="minorHAnsi"/>
                <w:sz w:val="28"/>
                <w:szCs w:val="28"/>
              </w:rPr>
              <w:t>Do not Trap the blade</w:t>
            </w:r>
          </w:p>
        </w:tc>
      </w:tr>
      <w:tr w:rsidR="008E1F11" w14:paraId="3FE80E71" w14:textId="77777777" w:rsidTr="008E1F11">
        <w:trPr>
          <w:trHeight w:val="284"/>
        </w:trPr>
        <w:tc>
          <w:tcPr>
            <w:tcW w:w="454" w:type="dxa"/>
            <w:tcBorders>
              <w:top w:val="single" w:sz="4" w:space="0" w:color="auto"/>
              <w:left w:val="single" w:sz="4" w:space="0" w:color="auto"/>
              <w:bottom w:val="single" w:sz="4" w:space="0" w:color="auto"/>
              <w:right w:val="single" w:sz="4" w:space="0" w:color="auto"/>
            </w:tcBorders>
            <w:vAlign w:val="center"/>
            <w:hideMark/>
          </w:tcPr>
          <w:p w14:paraId="40F896AF" w14:textId="77777777" w:rsidR="008E1F11" w:rsidRDefault="008E1F11">
            <w:pPr>
              <w:spacing w:line="240" w:lineRule="atLeast"/>
              <w:rPr>
                <w:rFonts w:cstheme="minorHAnsi"/>
                <w:sz w:val="28"/>
                <w:szCs w:val="28"/>
              </w:rPr>
            </w:pPr>
            <w:r>
              <w:rPr>
                <w:rFonts w:cstheme="minorHAnsi"/>
                <w:sz w:val="28"/>
                <w:szCs w:val="28"/>
              </w:rPr>
              <w:t>4.</w:t>
            </w:r>
          </w:p>
        </w:tc>
        <w:tc>
          <w:tcPr>
            <w:tcW w:w="2976" w:type="dxa"/>
            <w:tcBorders>
              <w:top w:val="single" w:sz="4" w:space="0" w:color="auto"/>
              <w:left w:val="single" w:sz="4" w:space="0" w:color="auto"/>
              <w:bottom w:val="single" w:sz="4" w:space="0" w:color="auto"/>
              <w:right w:val="single" w:sz="4" w:space="0" w:color="auto"/>
            </w:tcBorders>
            <w:vAlign w:val="center"/>
            <w:hideMark/>
          </w:tcPr>
          <w:p w14:paraId="1BB99E74" w14:textId="77777777" w:rsidR="008E1F11" w:rsidRDefault="008E1F11">
            <w:pPr>
              <w:spacing w:line="240" w:lineRule="atLeast"/>
              <w:rPr>
                <w:rFonts w:cstheme="minorHAnsi"/>
                <w:sz w:val="28"/>
                <w:szCs w:val="28"/>
              </w:rPr>
            </w:pPr>
            <w:r>
              <w:rPr>
                <w:rFonts w:cstheme="minorHAnsi"/>
                <w:sz w:val="28"/>
                <w:szCs w:val="28"/>
              </w:rPr>
              <w:t>Can cut fingers on blade</w:t>
            </w:r>
          </w:p>
        </w:tc>
        <w:tc>
          <w:tcPr>
            <w:tcW w:w="284" w:type="dxa"/>
            <w:tcBorders>
              <w:top w:val="single" w:sz="4" w:space="0" w:color="auto"/>
              <w:left w:val="single" w:sz="4" w:space="0" w:color="auto"/>
              <w:bottom w:val="single" w:sz="4" w:space="0" w:color="auto"/>
              <w:right w:val="single" w:sz="4" w:space="0" w:color="auto"/>
            </w:tcBorders>
            <w:vAlign w:val="center"/>
          </w:tcPr>
          <w:p w14:paraId="3B008AAD" w14:textId="77777777" w:rsidR="008E1F11" w:rsidRDefault="008E1F11">
            <w:pPr>
              <w:spacing w:line="240" w:lineRule="atLeast"/>
              <w:rPr>
                <w:rFonts w:cstheme="minorHAnsi"/>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1ED4F414" w14:textId="77777777" w:rsidR="008E1F11" w:rsidRDefault="008E1F11">
            <w:pPr>
              <w:spacing w:line="240" w:lineRule="atLeast"/>
              <w:rPr>
                <w:rFonts w:cstheme="minorHAnsi"/>
                <w:sz w:val="28"/>
                <w:szCs w:val="28"/>
              </w:rPr>
            </w:pPr>
            <w:r>
              <w:rPr>
                <w:rFonts w:cstheme="minorHAnsi"/>
                <w:sz w:val="28"/>
                <w:szCs w:val="28"/>
              </w:rPr>
              <w:t>4.</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AA465F3" w14:textId="77777777" w:rsidR="008E1F11" w:rsidRDefault="008E1F11">
            <w:pPr>
              <w:spacing w:line="240" w:lineRule="atLeast"/>
              <w:rPr>
                <w:rFonts w:cstheme="minorHAnsi"/>
                <w:sz w:val="28"/>
                <w:szCs w:val="28"/>
              </w:rPr>
            </w:pPr>
            <w:r>
              <w:rPr>
                <w:rFonts w:cstheme="minorHAnsi"/>
                <w:sz w:val="28"/>
                <w:szCs w:val="28"/>
              </w:rPr>
              <w:t>Use push sticks - not fingers</w:t>
            </w:r>
          </w:p>
        </w:tc>
      </w:tr>
      <w:tr w:rsidR="008E1F11" w14:paraId="229E0C62" w14:textId="77777777" w:rsidTr="008E1F11">
        <w:trPr>
          <w:trHeight w:val="284"/>
        </w:trPr>
        <w:tc>
          <w:tcPr>
            <w:tcW w:w="454" w:type="dxa"/>
            <w:tcBorders>
              <w:top w:val="single" w:sz="4" w:space="0" w:color="auto"/>
              <w:left w:val="single" w:sz="4" w:space="0" w:color="auto"/>
              <w:bottom w:val="single" w:sz="4" w:space="0" w:color="auto"/>
              <w:right w:val="single" w:sz="4" w:space="0" w:color="auto"/>
            </w:tcBorders>
            <w:vAlign w:val="center"/>
          </w:tcPr>
          <w:p w14:paraId="447EE5DC" w14:textId="77777777" w:rsidR="008E1F11" w:rsidRDefault="008E1F11">
            <w:pPr>
              <w:spacing w:line="240" w:lineRule="atLeast"/>
              <w:rPr>
                <w:rFonts w:ascii="Times New Roman" w:hAnsi="Times New Roman" w:cstheme="minorHAnsi"/>
                <w:sz w:val="28"/>
                <w:szCs w:val="28"/>
              </w:rPr>
            </w:pPr>
          </w:p>
        </w:tc>
        <w:tc>
          <w:tcPr>
            <w:tcW w:w="2976" w:type="dxa"/>
            <w:tcBorders>
              <w:top w:val="single" w:sz="4" w:space="0" w:color="auto"/>
              <w:left w:val="single" w:sz="4" w:space="0" w:color="auto"/>
              <w:bottom w:val="single" w:sz="4" w:space="0" w:color="auto"/>
              <w:right w:val="single" w:sz="4" w:space="0" w:color="auto"/>
            </w:tcBorders>
            <w:vAlign w:val="center"/>
          </w:tcPr>
          <w:p w14:paraId="5344F679" w14:textId="77777777" w:rsidR="008E1F11" w:rsidRDefault="008E1F11">
            <w:pPr>
              <w:spacing w:line="240" w:lineRule="atLeast"/>
              <w:rPr>
                <w:rFonts w:cstheme="minorHAnsi"/>
                <w:sz w:val="28"/>
                <w:szCs w:val="28"/>
              </w:rPr>
            </w:pPr>
          </w:p>
        </w:tc>
        <w:tc>
          <w:tcPr>
            <w:tcW w:w="284" w:type="dxa"/>
            <w:tcBorders>
              <w:top w:val="single" w:sz="4" w:space="0" w:color="auto"/>
              <w:left w:val="single" w:sz="4" w:space="0" w:color="auto"/>
              <w:bottom w:val="single" w:sz="4" w:space="0" w:color="auto"/>
              <w:right w:val="single" w:sz="4" w:space="0" w:color="auto"/>
            </w:tcBorders>
            <w:vAlign w:val="center"/>
          </w:tcPr>
          <w:p w14:paraId="17B059B9" w14:textId="77777777" w:rsidR="008E1F11" w:rsidRDefault="008E1F11">
            <w:pPr>
              <w:spacing w:line="240" w:lineRule="atLeast"/>
              <w:rPr>
                <w:rFonts w:cstheme="minorHAnsi"/>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36ED8E9" w14:textId="77777777" w:rsidR="008E1F11" w:rsidRDefault="008E1F11">
            <w:pPr>
              <w:spacing w:line="240" w:lineRule="atLeast"/>
              <w:rPr>
                <w:rFonts w:cstheme="minorHAnsi"/>
                <w:sz w:val="28"/>
                <w:szCs w:val="28"/>
              </w:rPr>
            </w:pPr>
            <w:r>
              <w:rPr>
                <w:rFonts w:cstheme="minorHAnsi"/>
                <w:sz w:val="28"/>
                <w:szCs w:val="28"/>
              </w:rPr>
              <w:t>5.</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E844028" w14:textId="77777777" w:rsidR="008E1F11" w:rsidRDefault="008E1F11">
            <w:pPr>
              <w:spacing w:line="240" w:lineRule="atLeast"/>
              <w:rPr>
                <w:rFonts w:cstheme="minorHAnsi"/>
                <w:sz w:val="28"/>
                <w:szCs w:val="28"/>
              </w:rPr>
            </w:pPr>
            <w:r>
              <w:rPr>
                <w:rFonts w:cstheme="minorHAnsi"/>
                <w:sz w:val="28"/>
                <w:szCs w:val="28"/>
              </w:rPr>
              <w:t>Lower guard to just clear work</w:t>
            </w:r>
          </w:p>
        </w:tc>
      </w:tr>
    </w:tbl>
    <w:p w14:paraId="244DDAE1" w14:textId="77777777" w:rsidR="008E1F11" w:rsidRDefault="008E1F11" w:rsidP="008E1F11">
      <w:pPr>
        <w:spacing w:after="120" w:line="240" w:lineRule="atLeast"/>
        <w:rPr>
          <w:rFonts w:cstheme="minorHAnsi"/>
          <w:sz w:val="28"/>
          <w:szCs w:val="28"/>
        </w:rPr>
      </w:pPr>
    </w:p>
    <w:p w14:paraId="59D2A3F5" w14:textId="77777777" w:rsidR="008E1F11" w:rsidRDefault="008E1F11" w:rsidP="008E1F11">
      <w:pPr>
        <w:spacing w:after="120" w:line="240" w:lineRule="atLeast"/>
        <w:ind w:left="534"/>
        <w:rPr>
          <w:rFonts w:cstheme="minorHAnsi"/>
          <w:b/>
          <w:bCs/>
          <w:sz w:val="28"/>
          <w:szCs w:val="28"/>
        </w:rPr>
      </w:pPr>
      <w:r>
        <w:rPr>
          <w:rFonts w:cstheme="minorHAnsi"/>
          <w:b/>
          <w:bCs/>
          <w:sz w:val="28"/>
          <w:szCs w:val="28"/>
        </w:rPr>
        <w:t>Procedure:</w:t>
      </w:r>
    </w:p>
    <w:p w14:paraId="00E8CD04" w14:textId="77777777" w:rsidR="008E1F11" w:rsidRDefault="008E1F11">
      <w:pPr>
        <w:pStyle w:val="ListParagraph"/>
        <w:numPr>
          <w:ilvl w:val="0"/>
          <w:numId w:val="14"/>
        </w:numPr>
        <w:spacing w:after="120" w:line="360" w:lineRule="auto"/>
        <w:ind w:left="714" w:hanging="357"/>
        <w:rPr>
          <w:rFonts w:asciiTheme="minorHAnsi" w:hAnsiTheme="minorHAnsi" w:cstheme="minorHAnsi"/>
          <w:sz w:val="28"/>
          <w:szCs w:val="28"/>
        </w:rPr>
      </w:pPr>
      <w:r>
        <w:rPr>
          <w:rFonts w:asciiTheme="minorHAnsi" w:hAnsiTheme="minorHAnsi" w:cstheme="minorHAnsi"/>
          <w:sz w:val="28"/>
          <w:szCs w:val="28"/>
        </w:rPr>
        <w:t>Check that there are no nails or screws in the piece to be cut</w:t>
      </w:r>
    </w:p>
    <w:p w14:paraId="7E0DD237" w14:textId="77777777" w:rsidR="008E1F11" w:rsidRDefault="008E1F11">
      <w:pPr>
        <w:pStyle w:val="ListParagraph"/>
        <w:numPr>
          <w:ilvl w:val="0"/>
          <w:numId w:val="14"/>
        </w:numPr>
        <w:spacing w:after="120" w:line="360" w:lineRule="auto"/>
        <w:ind w:left="714" w:hanging="357"/>
        <w:rPr>
          <w:rFonts w:cstheme="minorHAnsi"/>
          <w:sz w:val="28"/>
          <w:szCs w:val="28"/>
        </w:rPr>
      </w:pPr>
      <w:r>
        <w:rPr>
          <w:rFonts w:cstheme="minorHAnsi"/>
          <w:sz w:val="28"/>
          <w:szCs w:val="28"/>
        </w:rPr>
        <w:t>Turn on dust extractor and ensure gate is OPEN</w:t>
      </w:r>
    </w:p>
    <w:p w14:paraId="734677EC" w14:textId="77777777" w:rsidR="008E1F11" w:rsidRDefault="008E1F11">
      <w:pPr>
        <w:pStyle w:val="ListParagraph"/>
        <w:numPr>
          <w:ilvl w:val="0"/>
          <w:numId w:val="14"/>
        </w:numPr>
        <w:spacing w:after="120" w:line="360" w:lineRule="auto"/>
        <w:ind w:left="714" w:hanging="357"/>
        <w:rPr>
          <w:rFonts w:cstheme="minorHAnsi"/>
          <w:sz w:val="28"/>
          <w:szCs w:val="28"/>
        </w:rPr>
      </w:pPr>
      <w:r>
        <w:rPr>
          <w:rFonts w:cstheme="minorHAnsi"/>
          <w:sz w:val="28"/>
          <w:szCs w:val="28"/>
        </w:rPr>
        <w:t>Lower guard to just clear job- turn saw on</w:t>
      </w:r>
    </w:p>
    <w:p w14:paraId="71738C59" w14:textId="77777777" w:rsidR="008E1F11" w:rsidRDefault="008E1F11">
      <w:pPr>
        <w:pStyle w:val="ListParagraph"/>
        <w:numPr>
          <w:ilvl w:val="0"/>
          <w:numId w:val="14"/>
        </w:numPr>
        <w:spacing w:after="120" w:line="360" w:lineRule="auto"/>
        <w:ind w:left="714" w:hanging="357"/>
        <w:rPr>
          <w:rFonts w:cstheme="minorHAnsi"/>
          <w:sz w:val="28"/>
          <w:szCs w:val="28"/>
        </w:rPr>
      </w:pPr>
      <w:r>
        <w:rPr>
          <w:rFonts w:cstheme="minorHAnsi"/>
          <w:sz w:val="28"/>
          <w:szCs w:val="28"/>
        </w:rPr>
        <w:t>Move timber slowly onto blade, following design lines on timber</w:t>
      </w:r>
    </w:p>
    <w:p w14:paraId="78DC16A8" w14:textId="77777777" w:rsidR="008E1F11" w:rsidRDefault="008E1F11">
      <w:pPr>
        <w:pStyle w:val="ListParagraph"/>
        <w:numPr>
          <w:ilvl w:val="0"/>
          <w:numId w:val="14"/>
        </w:numPr>
        <w:spacing w:after="120" w:line="360" w:lineRule="auto"/>
        <w:ind w:left="714" w:hanging="357"/>
        <w:rPr>
          <w:rFonts w:cstheme="minorHAnsi"/>
          <w:sz w:val="28"/>
          <w:szCs w:val="28"/>
        </w:rPr>
      </w:pPr>
      <w:r>
        <w:rPr>
          <w:rFonts w:cstheme="minorHAnsi"/>
          <w:sz w:val="28"/>
          <w:szCs w:val="28"/>
        </w:rPr>
        <w:t>Do not trap the blade or go backwards through the cut</w:t>
      </w:r>
    </w:p>
    <w:p w14:paraId="2E5E33A0" w14:textId="77777777" w:rsidR="008E1F11" w:rsidRDefault="008E1F11">
      <w:pPr>
        <w:pStyle w:val="ListParagraph"/>
        <w:numPr>
          <w:ilvl w:val="0"/>
          <w:numId w:val="14"/>
        </w:numPr>
        <w:spacing w:after="120" w:line="360" w:lineRule="auto"/>
        <w:ind w:left="714" w:hanging="357"/>
        <w:rPr>
          <w:rFonts w:cstheme="minorHAnsi"/>
          <w:sz w:val="28"/>
          <w:szCs w:val="28"/>
        </w:rPr>
      </w:pPr>
      <w:r>
        <w:rPr>
          <w:rFonts w:cstheme="minorHAnsi"/>
          <w:sz w:val="28"/>
          <w:szCs w:val="28"/>
        </w:rPr>
        <w:t>For complicated patterns use multiple cuts at different angles</w:t>
      </w:r>
    </w:p>
    <w:p w14:paraId="6EEF600E" w14:textId="77777777" w:rsidR="008E1F11" w:rsidRDefault="008E1F11">
      <w:pPr>
        <w:pStyle w:val="ListParagraph"/>
        <w:numPr>
          <w:ilvl w:val="0"/>
          <w:numId w:val="14"/>
        </w:numPr>
        <w:spacing w:after="120" w:line="360" w:lineRule="auto"/>
        <w:ind w:left="714" w:hanging="357"/>
        <w:rPr>
          <w:rFonts w:cstheme="minorHAnsi"/>
          <w:sz w:val="28"/>
          <w:szCs w:val="28"/>
        </w:rPr>
      </w:pPr>
      <w:r>
        <w:rPr>
          <w:rFonts w:cstheme="minorHAnsi"/>
          <w:sz w:val="28"/>
          <w:szCs w:val="28"/>
        </w:rPr>
        <w:t>If the blade jams - SWITCH OFF before moving the work piece</w:t>
      </w:r>
    </w:p>
    <w:p w14:paraId="7044FE9B" w14:textId="77777777" w:rsidR="008E1F11" w:rsidRDefault="008E1F11">
      <w:pPr>
        <w:pStyle w:val="ListParagraph"/>
        <w:numPr>
          <w:ilvl w:val="0"/>
          <w:numId w:val="14"/>
        </w:numPr>
        <w:spacing w:after="120" w:line="360" w:lineRule="auto"/>
        <w:ind w:left="714" w:hanging="357"/>
        <w:rPr>
          <w:rFonts w:cstheme="minorHAnsi"/>
          <w:sz w:val="28"/>
          <w:szCs w:val="28"/>
        </w:rPr>
      </w:pPr>
      <w:r>
        <w:rPr>
          <w:rFonts w:cstheme="minorHAnsi"/>
          <w:sz w:val="28"/>
          <w:szCs w:val="28"/>
        </w:rPr>
        <w:t>Keep Hands, Fingers &amp; Arms away from the blade</w:t>
      </w:r>
    </w:p>
    <w:p w14:paraId="21E87486" w14:textId="77777777" w:rsidR="008E1F11" w:rsidRDefault="008E1F11">
      <w:pPr>
        <w:pStyle w:val="ListParagraph"/>
        <w:numPr>
          <w:ilvl w:val="0"/>
          <w:numId w:val="14"/>
        </w:numPr>
        <w:spacing w:after="120" w:line="360" w:lineRule="auto"/>
        <w:ind w:left="714" w:hanging="357"/>
        <w:rPr>
          <w:rFonts w:cstheme="minorHAnsi"/>
          <w:sz w:val="28"/>
          <w:szCs w:val="28"/>
        </w:rPr>
      </w:pPr>
      <w:r>
        <w:rPr>
          <w:rFonts w:cstheme="minorHAnsi"/>
          <w:sz w:val="28"/>
          <w:szCs w:val="28"/>
        </w:rPr>
        <w:t>Switch ‘Off’ at the machine &amp; wait for blade to stop</w:t>
      </w:r>
    </w:p>
    <w:p w14:paraId="6DCB0807" w14:textId="77777777" w:rsidR="008E1F11" w:rsidRDefault="008E1F11">
      <w:pPr>
        <w:pStyle w:val="ListParagraph"/>
        <w:numPr>
          <w:ilvl w:val="0"/>
          <w:numId w:val="14"/>
        </w:numPr>
        <w:spacing w:after="120" w:line="360" w:lineRule="auto"/>
        <w:ind w:left="714" w:hanging="357"/>
        <w:rPr>
          <w:rFonts w:cstheme="minorHAnsi"/>
          <w:sz w:val="28"/>
          <w:szCs w:val="28"/>
        </w:rPr>
      </w:pPr>
      <w:r>
        <w:rPr>
          <w:rFonts w:cstheme="minorHAnsi"/>
          <w:sz w:val="28"/>
          <w:szCs w:val="28"/>
        </w:rPr>
        <w:t>Remove work piece</w:t>
      </w:r>
    </w:p>
    <w:p w14:paraId="20FFDC19" w14:textId="77777777" w:rsidR="008E1F11" w:rsidRDefault="008E1F11" w:rsidP="008E1F11">
      <w:pPr>
        <w:rPr>
          <w:rFonts w:cstheme="minorHAnsi"/>
          <w:sz w:val="28"/>
          <w:szCs w:val="28"/>
        </w:rPr>
      </w:pPr>
      <w:r>
        <w:rPr>
          <w:rFonts w:cstheme="minorHAnsi"/>
          <w:sz w:val="28"/>
          <w:szCs w:val="28"/>
        </w:rPr>
        <w:br w:type="page"/>
      </w:r>
    </w:p>
    <w:p w14:paraId="12AB5FC2" w14:textId="77777777" w:rsidR="008E1F11" w:rsidRDefault="008E1F11" w:rsidP="008E1F11">
      <w:pPr>
        <w:rPr>
          <w:rFonts w:cstheme="minorHAnsi"/>
          <w:sz w:val="28"/>
          <w:szCs w:val="28"/>
        </w:rPr>
      </w:pPr>
    </w:p>
    <w:p w14:paraId="5385638D" w14:textId="131AF825" w:rsidR="008E1F11" w:rsidRDefault="008E1F11" w:rsidP="008E1F11">
      <w:pPr>
        <w:pStyle w:val="Heading2"/>
        <w:rPr>
          <w:rFonts w:cstheme="majorBidi"/>
        </w:rPr>
      </w:pPr>
      <w:bookmarkStart w:id="85" w:name="_Toc112005071"/>
      <w:bookmarkStart w:id="86" w:name="_Toc132354484"/>
      <w:r>
        <w:t xml:space="preserve">Safety </w:t>
      </w:r>
      <w:r w:rsidR="00CA3990">
        <w:t>Procedures</w:t>
      </w:r>
      <w:r>
        <w:t xml:space="preserve"> for using a band saw</w:t>
      </w:r>
      <w:bookmarkEnd w:id="85"/>
      <w:bookmarkEnd w:id="86"/>
    </w:p>
    <w:p w14:paraId="3F48FC67" w14:textId="77777777" w:rsidR="008E1F11" w:rsidRDefault="008E1F11" w:rsidP="008E1F11"/>
    <w:p w14:paraId="6E07CFA3" w14:textId="77777777" w:rsidR="008E1F11" w:rsidRDefault="008E1F11">
      <w:pPr>
        <w:pStyle w:val="ListParagraph"/>
        <w:numPr>
          <w:ilvl w:val="1"/>
          <w:numId w:val="15"/>
        </w:numPr>
      </w:pPr>
      <w:r>
        <w:t xml:space="preserve">The upper blade guide and saw band guard should be brought to within 10mm of the top of the highest part of the piece being cut. This will allow minimum contact exposure to the saw blade. This will also help to stabilize the blade to produce a better cut. </w:t>
      </w:r>
    </w:p>
    <w:p w14:paraId="3CB58059" w14:textId="77777777" w:rsidR="008E1F11" w:rsidRDefault="008E1F11">
      <w:pPr>
        <w:pStyle w:val="ListParagraph"/>
        <w:numPr>
          <w:ilvl w:val="1"/>
          <w:numId w:val="15"/>
        </w:numPr>
      </w:pPr>
      <w:r>
        <w:t xml:space="preserve">Make sure that there is nothing near the saw blade except for the material being cut. </w:t>
      </w:r>
    </w:p>
    <w:p w14:paraId="1A09B1F9" w14:textId="77777777" w:rsidR="008E1F11" w:rsidRDefault="008E1F11">
      <w:pPr>
        <w:pStyle w:val="ListParagraph"/>
        <w:numPr>
          <w:ilvl w:val="1"/>
          <w:numId w:val="15"/>
        </w:numPr>
      </w:pPr>
      <w:r>
        <w:t xml:space="preserve">A wood push block should always be used to push the material that is being cut so that there is no risk of injury to fingers or hands. </w:t>
      </w:r>
    </w:p>
    <w:p w14:paraId="00FD568E" w14:textId="77777777" w:rsidR="008E1F11" w:rsidRDefault="008E1F11">
      <w:pPr>
        <w:pStyle w:val="ListParagraph"/>
        <w:numPr>
          <w:ilvl w:val="1"/>
          <w:numId w:val="15"/>
        </w:numPr>
      </w:pPr>
      <w:r>
        <w:t xml:space="preserve">If the Rip Guide is being used, put the material against it. </w:t>
      </w:r>
    </w:p>
    <w:p w14:paraId="11EE48CD" w14:textId="77777777" w:rsidR="008E1F11" w:rsidRDefault="008E1F11">
      <w:pPr>
        <w:pStyle w:val="ListParagraph"/>
        <w:numPr>
          <w:ilvl w:val="1"/>
          <w:numId w:val="15"/>
        </w:numPr>
      </w:pPr>
      <w:r>
        <w:t>Turn on the saw and wait until it is at full speed before cutting.</w:t>
      </w:r>
    </w:p>
    <w:p w14:paraId="7D6B9153" w14:textId="77777777" w:rsidR="008E1F11" w:rsidRDefault="008E1F11">
      <w:pPr>
        <w:pStyle w:val="ListParagraph"/>
        <w:numPr>
          <w:ilvl w:val="1"/>
          <w:numId w:val="15"/>
        </w:numPr>
      </w:pPr>
      <w:r>
        <w:t xml:space="preserve">Using the wood push block, apply pressure to the work piece to push it into the saw blade. </w:t>
      </w:r>
    </w:p>
    <w:p w14:paraId="22B312FB" w14:textId="77777777" w:rsidR="008E1F11" w:rsidRDefault="008E1F11">
      <w:pPr>
        <w:pStyle w:val="ListParagraph"/>
        <w:numPr>
          <w:ilvl w:val="1"/>
          <w:numId w:val="15"/>
        </w:numPr>
      </w:pPr>
      <w:r>
        <w:t xml:space="preserve">Exert even steady force so that the saw blade can cut. As the cut is coming through the other end of the work piece lighten up on the pressure on it so that the saw blade does not forcefully come out of it. </w:t>
      </w:r>
    </w:p>
    <w:p w14:paraId="4AEBDFC1" w14:textId="77777777" w:rsidR="008E1F11" w:rsidRDefault="008E1F11">
      <w:pPr>
        <w:pStyle w:val="ListParagraph"/>
        <w:numPr>
          <w:ilvl w:val="1"/>
          <w:numId w:val="15"/>
        </w:numPr>
      </w:pPr>
      <w:r>
        <w:t xml:space="preserve">Press the Emergency Stop button to turn the saw off. </w:t>
      </w:r>
    </w:p>
    <w:p w14:paraId="55F3CE45" w14:textId="77777777" w:rsidR="008E1F11" w:rsidRDefault="008E1F11">
      <w:pPr>
        <w:pStyle w:val="ListParagraph"/>
        <w:numPr>
          <w:ilvl w:val="1"/>
          <w:numId w:val="15"/>
        </w:numPr>
      </w:pPr>
      <w:r>
        <w:t xml:space="preserve">Safety Note: Do not attempt to remove the cut piece from the saw until the saw blade has stopped. </w:t>
      </w:r>
    </w:p>
    <w:p w14:paraId="053D2122" w14:textId="77777777" w:rsidR="008E1F11" w:rsidRDefault="008E1F11">
      <w:pPr>
        <w:pStyle w:val="ListParagraph"/>
        <w:numPr>
          <w:ilvl w:val="1"/>
          <w:numId w:val="15"/>
        </w:numPr>
      </w:pPr>
      <w:r>
        <w:t xml:space="preserve">Wait for the blade to stop then remove the work piece making sure not to grab the sharp cut edge.  </w:t>
      </w:r>
    </w:p>
    <w:p w14:paraId="152CD6B1" w14:textId="77777777" w:rsidR="008E1F11" w:rsidRDefault="008E1F11">
      <w:pPr>
        <w:pStyle w:val="ListParagraph"/>
        <w:numPr>
          <w:ilvl w:val="1"/>
          <w:numId w:val="15"/>
        </w:numPr>
      </w:pPr>
      <w:r>
        <w:t xml:space="preserve">Avoid touching saw-cut edges before they are de-burred. The edges are very sharp. To avoid cuts do not grab the cut edge. Grab the work piece behind the cut to move it, then deburr the cut edge with a file or belt sander. </w:t>
      </w:r>
    </w:p>
    <w:p w14:paraId="743506C2" w14:textId="77777777" w:rsidR="008E1F11" w:rsidRDefault="008E1F11">
      <w:pPr>
        <w:pStyle w:val="ListParagraph"/>
        <w:numPr>
          <w:ilvl w:val="1"/>
          <w:numId w:val="15"/>
        </w:numPr>
      </w:pPr>
      <w:r>
        <w:t xml:space="preserve">Use a blade of an appropriate size and type. For example, do not force a wide saw to cut a small radius. </w:t>
      </w:r>
    </w:p>
    <w:p w14:paraId="3151451A" w14:textId="77777777" w:rsidR="008E1F11" w:rsidRDefault="008E1F11">
      <w:pPr>
        <w:pStyle w:val="ListParagraph"/>
        <w:numPr>
          <w:ilvl w:val="1"/>
          <w:numId w:val="15"/>
        </w:numPr>
        <w:rPr>
          <w:rFonts w:ascii="Helvetica Neue" w:hAnsi="Helvetica Neue"/>
          <w:color w:val="333333"/>
          <w:sz w:val="21"/>
          <w:szCs w:val="21"/>
        </w:rPr>
      </w:pPr>
      <w:r>
        <w:t>Use a special</w:t>
      </w:r>
      <w:r>
        <w:rPr>
          <w:rFonts w:ascii="Helvetica Neue" w:hAnsi="Helvetica Neue"/>
          <w:color w:val="333333"/>
          <w:sz w:val="21"/>
          <w:szCs w:val="21"/>
        </w:rPr>
        <w:t xml:space="preserve"> jig or fixture when cutting small pieces of stock.</w:t>
      </w:r>
    </w:p>
    <w:p w14:paraId="15D4BD68" w14:textId="77777777" w:rsidR="008E1F11" w:rsidRDefault="008E1F11">
      <w:pPr>
        <w:pStyle w:val="ListParagraph"/>
        <w:numPr>
          <w:ilvl w:val="1"/>
          <w:numId w:val="15"/>
        </w:numPr>
      </w:pPr>
      <w:r>
        <w:t xml:space="preserve">Cutting a piece of tubing </w:t>
      </w:r>
    </w:p>
    <w:p w14:paraId="1D72F2C9" w14:textId="77777777" w:rsidR="008E1F11" w:rsidRDefault="008E1F11">
      <w:pPr>
        <w:pStyle w:val="ListParagraph"/>
        <w:numPr>
          <w:ilvl w:val="2"/>
          <w:numId w:val="15"/>
        </w:numPr>
      </w:pPr>
      <w:r>
        <w:t xml:space="preserve">Unrestrained tubing can rotate when it is being cut. To keep this from happening, a vise needs to be used. Select a vise that the tubing will fit in. Flip the vise upside down over the tubing and tighten the vise. This will keep it from rotating. </w:t>
      </w:r>
    </w:p>
    <w:p w14:paraId="5DD8BEBE" w14:textId="77777777" w:rsidR="008E1F11" w:rsidRDefault="008E1F11" w:rsidP="008E1F11">
      <w:pPr>
        <w:ind w:left="1080"/>
      </w:pPr>
    </w:p>
    <w:p w14:paraId="5F1A61ED" w14:textId="77777777" w:rsidR="008E1F11" w:rsidRDefault="008E1F11">
      <w:pPr>
        <w:pStyle w:val="ListParagraph"/>
        <w:numPr>
          <w:ilvl w:val="1"/>
          <w:numId w:val="15"/>
        </w:numPr>
      </w:pPr>
      <w:r>
        <w:t xml:space="preserve">Sweep up saw chips and debris since these are slip hazards. </w:t>
      </w:r>
    </w:p>
    <w:p w14:paraId="122BB850" w14:textId="77777777" w:rsidR="008E1F11" w:rsidRDefault="008E1F11" w:rsidP="008E1F11"/>
    <w:p w14:paraId="324A882A" w14:textId="77777777" w:rsidR="008E1F11" w:rsidRDefault="008E1F11">
      <w:pPr>
        <w:pStyle w:val="ListParagraph"/>
        <w:numPr>
          <w:ilvl w:val="0"/>
          <w:numId w:val="15"/>
        </w:numPr>
      </w:pPr>
      <w:r>
        <w:t xml:space="preserve">PROTECT YOURSELF WITH PPE </w:t>
      </w:r>
    </w:p>
    <w:p w14:paraId="70568873" w14:textId="77777777" w:rsidR="008E1F11" w:rsidRDefault="008E1F11">
      <w:pPr>
        <w:pStyle w:val="ListParagraph"/>
        <w:numPr>
          <w:ilvl w:val="1"/>
          <w:numId w:val="15"/>
        </w:numPr>
      </w:pPr>
      <w:r>
        <w:t xml:space="preserve">Always wear safety glasses </w:t>
      </w:r>
    </w:p>
    <w:p w14:paraId="42BD91C6" w14:textId="77777777" w:rsidR="008E1F11" w:rsidRDefault="008E1F11">
      <w:pPr>
        <w:pStyle w:val="ListParagraph"/>
        <w:numPr>
          <w:ilvl w:val="1"/>
          <w:numId w:val="15"/>
        </w:numPr>
      </w:pPr>
      <w:r>
        <w:t xml:space="preserve">Do not wear any rings or dangling jewellery </w:t>
      </w:r>
    </w:p>
    <w:p w14:paraId="7D8E2547" w14:textId="77777777" w:rsidR="008E1F11" w:rsidRDefault="008E1F11">
      <w:pPr>
        <w:pStyle w:val="ListParagraph"/>
        <w:numPr>
          <w:ilvl w:val="1"/>
          <w:numId w:val="15"/>
        </w:numPr>
      </w:pPr>
      <w:r>
        <w:t>Long hair needs to be tied up or put into a bun</w:t>
      </w:r>
    </w:p>
    <w:p w14:paraId="51391884" w14:textId="77777777" w:rsidR="008E1F11" w:rsidRDefault="008E1F11" w:rsidP="008E1F11"/>
    <w:p w14:paraId="166E6662" w14:textId="77777777" w:rsidR="008E1F11" w:rsidRDefault="008E1F11" w:rsidP="008E1F11">
      <w:pPr>
        <w:rPr>
          <w:rFonts w:cstheme="minorHAnsi"/>
        </w:rPr>
      </w:pPr>
      <w:r>
        <w:rPr>
          <w:rFonts w:cstheme="minorHAnsi"/>
        </w:rPr>
        <w:br w:type="page"/>
      </w:r>
    </w:p>
    <w:p w14:paraId="1C43A786" w14:textId="6B29B9BD" w:rsidR="00EA34FD" w:rsidRDefault="00EA34FD" w:rsidP="008E1F11">
      <w:pPr>
        <w:spacing w:line="240" w:lineRule="atLeast"/>
        <w:rPr>
          <w:rFonts w:cstheme="minorHAnsi"/>
        </w:rPr>
      </w:pPr>
      <w:r>
        <w:rPr>
          <w:noProof/>
        </w:rPr>
        <w:lastRenderedPageBreak/>
        <mc:AlternateContent>
          <mc:Choice Requires="wps">
            <w:drawing>
              <wp:anchor distT="0" distB="0" distL="114300" distR="114300" simplePos="0" relativeHeight="251654144" behindDoc="0" locked="0" layoutInCell="1" allowOverlap="1" wp14:anchorId="336014B4" wp14:editId="374057E1">
                <wp:simplePos x="0" y="0"/>
                <wp:positionH relativeFrom="column">
                  <wp:posOffset>-287655</wp:posOffset>
                </wp:positionH>
                <wp:positionV relativeFrom="paragraph">
                  <wp:posOffset>228600</wp:posOffset>
                </wp:positionV>
                <wp:extent cx="6794500" cy="7506335"/>
                <wp:effectExtent l="19050" t="19050" r="25400" b="18415"/>
                <wp:wrapNone/>
                <wp:docPr id="38" name="Text Box 38"/>
                <wp:cNvGraphicFramePr/>
                <a:graphic xmlns:a="http://schemas.openxmlformats.org/drawingml/2006/main">
                  <a:graphicData uri="http://schemas.microsoft.com/office/word/2010/wordprocessingShape">
                    <wps:wsp>
                      <wps:cNvSpPr txBox="1"/>
                      <wps:spPr>
                        <a:xfrm>
                          <a:off x="0" y="0"/>
                          <a:ext cx="6794500" cy="7506335"/>
                        </a:xfrm>
                        <a:prstGeom prst="rect">
                          <a:avLst/>
                        </a:prstGeom>
                        <a:noFill/>
                        <a:ln w="44450" cmpd="dbl">
                          <a:solidFill>
                            <a:prstClr val="black"/>
                          </a:solidFill>
                        </a:ln>
                      </wps:spPr>
                      <wps:txbx>
                        <w:txbxContent>
                          <w:p w14:paraId="6A9A7AD7" w14:textId="77777777" w:rsidR="008E1F11" w:rsidRDefault="008E1F11" w:rsidP="008E1F11"/>
                        </w:txbxContent>
                      </wps:txbx>
                      <wps:bodyPr rot="0" spcFirstLastPara="0" vertOverflow="clip" horzOverflow="clip" vert="eaVert"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6014B4" id="Text Box 38" o:spid="_x0000_s1029" type="#_x0000_t202" style="position:absolute;margin-left:-22.65pt;margin-top:18pt;width:535pt;height:59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" filled="f" strokeweight="3.5pt">
                <v:stroke linestyle="thinThin"/>
                <v:textbox style="layout-flow:vertical-ideographic">
                  <w:txbxContent>
                    <w:p w14:paraId="6A9A7AD7" w14:textId="77777777" w:rsidR="008E1F11" w:rsidRDefault="008E1F11" w:rsidP="008E1F11"/>
                  </w:txbxContent>
                </v:textbox>
              </v:shape>
            </w:pict>
          </mc:Fallback>
        </mc:AlternateContent>
      </w:r>
    </w:p>
    <w:p w14:paraId="245A7CB1" w14:textId="43B3FE25" w:rsidR="008E1F11" w:rsidRDefault="008E1F11" w:rsidP="008E1F11">
      <w:pPr>
        <w:spacing w:line="240" w:lineRule="atLeast"/>
        <w:rPr>
          <w:rFonts w:cstheme="minorHAnsi"/>
        </w:rPr>
      </w:pPr>
    </w:p>
    <w:p w14:paraId="3E6E69E4" w14:textId="77777777" w:rsidR="008E1F11" w:rsidRDefault="008E1F11" w:rsidP="008E1F11">
      <w:pPr>
        <w:spacing w:after="60"/>
        <w:ind w:left="534"/>
        <w:jc w:val="center"/>
        <w:rPr>
          <w:rFonts w:eastAsia="Sitka Heading" w:cstheme="minorHAnsi"/>
          <w:b/>
          <w:spacing w:val="-1"/>
          <w:sz w:val="32"/>
          <w:szCs w:val="32"/>
        </w:rPr>
      </w:pPr>
      <w:r>
        <w:rPr>
          <w:rFonts w:eastAsia="Sitka Heading" w:cstheme="minorHAnsi"/>
          <w:b/>
          <w:spacing w:val="-1"/>
          <w:sz w:val="32"/>
          <w:szCs w:val="32"/>
        </w:rPr>
        <w:t>OPERATING EQUIPMENT – SAFE USE</w:t>
      </w:r>
    </w:p>
    <w:p w14:paraId="2CE136A2" w14:textId="77777777" w:rsidR="008E1F11" w:rsidRDefault="008E1F11" w:rsidP="008E1F11">
      <w:pPr>
        <w:spacing w:after="120"/>
        <w:rPr>
          <w:rFonts w:cstheme="minorHAnsi"/>
        </w:rPr>
      </w:pPr>
    </w:p>
    <w:p w14:paraId="56F9A06B" w14:textId="77777777" w:rsidR="008E1F11" w:rsidRDefault="008E1F11" w:rsidP="008E1F11">
      <w:pPr>
        <w:spacing w:after="120"/>
        <w:jc w:val="center"/>
        <w:rPr>
          <w:rFonts w:cstheme="minorHAnsi"/>
          <w:b/>
        </w:rPr>
      </w:pPr>
      <w:r>
        <w:rPr>
          <w:rFonts w:cstheme="minorHAnsi"/>
          <w:b/>
        </w:rPr>
        <w:t>ONLY APPROVED OPERATORS ARE ALLOWED TO USE MACHINERY.</w:t>
      </w:r>
    </w:p>
    <w:p w14:paraId="418C1238" w14:textId="500AD2C5" w:rsidR="008E1F11" w:rsidRDefault="008E1F11" w:rsidP="008E1F11">
      <w:pPr>
        <w:spacing w:after="120"/>
        <w:jc w:val="center"/>
        <w:rPr>
          <w:rFonts w:cstheme="minorHAnsi"/>
          <w:b/>
          <w:sz w:val="28"/>
          <w:szCs w:val="28"/>
        </w:rPr>
      </w:pPr>
      <w:r>
        <w:rPr>
          <w:rFonts w:cstheme="minorHAnsi"/>
          <w:b/>
          <w:sz w:val="28"/>
          <w:szCs w:val="28"/>
        </w:rPr>
        <w:t xml:space="preserve">CHECK GENERAL SAFETY </w:t>
      </w:r>
      <w:r w:rsidR="00CA3990">
        <w:rPr>
          <w:rFonts w:cstheme="minorHAnsi"/>
          <w:b/>
          <w:sz w:val="28"/>
          <w:szCs w:val="28"/>
        </w:rPr>
        <w:t>PROCEDURES</w:t>
      </w:r>
      <w:r>
        <w:rPr>
          <w:rFonts w:cstheme="minorHAnsi"/>
          <w:b/>
          <w:sz w:val="28"/>
          <w:szCs w:val="28"/>
        </w:rPr>
        <w:t xml:space="preserve"> BEFORE OPERATION</w:t>
      </w:r>
    </w:p>
    <w:p w14:paraId="35A3D705" w14:textId="77777777" w:rsidR="008E1F11" w:rsidRDefault="008E1F11" w:rsidP="008E1F11">
      <w:pPr>
        <w:spacing w:after="120"/>
        <w:rPr>
          <w:rFonts w:cstheme="minorHAnsi"/>
          <w:b/>
          <w:sz w:val="28"/>
          <w:szCs w:val="28"/>
        </w:rPr>
      </w:pPr>
    </w:p>
    <w:p w14:paraId="697CAB23" w14:textId="77777777" w:rsidR="008E1F11" w:rsidRDefault="008E1F11" w:rsidP="008E1F11">
      <w:pPr>
        <w:pStyle w:val="Heading1"/>
        <w:rPr>
          <w:caps/>
          <w:sz w:val="48"/>
        </w:rPr>
      </w:pPr>
      <w:bookmarkStart w:id="87" w:name="_Toc112005072"/>
      <w:bookmarkStart w:id="88" w:name="_Toc132354485"/>
      <w:r>
        <w:rPr>
          <w:caps/>
        </w:rPr>
        <w:t>Bench Router</w:t>
      </w:r>
      <w:bookmarkEnd w:id="87"/>
      <w:bookmarkEnd w:id="88"/>
      <w:r>
        <w:rPr>
          <w:caps/>
        </w:rPr>
        <w:t xml:space="preserve"> </w:t>
      </w:r>
    </w:p>
    <w:tbl>
      <w:tblPr>
        <w:tblStyle w:val="TableGrid"/>
        <w:tblW w:w="9240" w:type="dxa"/>
        <w:tblInd w:w="534" w:type="dxa"/>
        <w:tblLayout w:type="fixed"/>
        <w:tblLook w:val="04A0" w:firstRow="1" w:lastRow="0" w:firstColumn="1" w:lastColumn="0" w:noHBand="0" w:noVBand="1"/>
      </w:tblPr>
      <w:tblGrid>
        <w:gridCol w:w="453"/>
        <w:gridCol w:w="3969"/>
        <w:gridCol w:w="283"/>
        <w:gridCol w:w="567"/>
        <w:gridCol w:w="3968"/>
      </w:tblGrid>
      <w:tr w:rsidR="008E1F11" w14:paraId="4B0E4BBC" w14:textId="77777777" w:rsidTr="008E1F11">
        <w:trPr>
          <w:trHeight w:val="284"/>
        </w:trPr>
        <w:tc>
          <w:tcPr>
            <w:tcW w:w="4423" w:type="dxa"/>
            <w:gridSpan w:val="2"/>
            <w:tcBorders>
              <w:top w:val="single" w:sz="4" w:space="0" w:color="auto"/>
              <w:left w:val="single" w:sz="4" w:space="0" w:color="auto"/>
              <w:bottom w:val="single" w:sz="4" w:space="0" w:color="auto"/>
              <w:right w:val="single" w:sz="4" w:space="0" w:color="auto"/>
            </w:tcBorders>
            <w:vAlign w:val="center"/>
            <w:hideMark/>
          </w:tcPr>
          <w:p w14:paraId="6EBE5320" w14:textId="77777777" w:rsidR="008E1F11" w:rsidRDefault="008E1F11">
            <w:pPr>
              <w:spacing w:line="240" w:lineRule="atLeast"/>
              <w:jc w:val="center"/>
              <w:rPr>
                <w:rFonts w:cstheme="minorHAnsi"/>
                <w:b/>
                <w:bCs/>
                <w:sz w:val="28"/>
                <w:szCs w:val="28"/>
              </w:rPr>
            </w:pPr>
            <w:r>
              <w:rPr>
                <w:rFonts w:cstheme="minorHAnsi"/>
                <w:b/>
                <w:bCs/>
                <w:sz w:val="28"/>
                <w:szCs w:val="28"/>
              </w:rPr>
              <w:t>Risks:</w:t>
            </w:r>
          </w:p>
        </w:tc>
        <w:tc>
          <w:tcPr>
            <w:tcW w:w="283" w:type="dxa"/>
            <w:tcBorders>
              <w:top w:val="single" w:sz="4" w:space="0" w:color="auto"/>
              <w:left w:val="single" w:sz="4" w:space="0" w:color="auto"/>
              <w:bottom w:val="single" w:sz="4" w:space="0" w:color="auto"/>
              <w:right w:val="single" w:sz="4" w:space="0" w:color="auto"/>
            </w:tcBorders>
            <w:vAlign w:val="center"/>
          </w:tcPr>
          <w:p w14:paraId="1687E4AB" w14:textId="77777777" w:rsidR="008E1F11" w:rsidRDefault="008E1F11">
            <w:pPr>
              <w:spacing w:line="240" w:lineRule="atLeast"/>
              <w:jc w:val="center"/>
              <w:rPr>
                <w:rFonts w:cstheme="minorHAnsi"/>
                <w:b/>
                <w:bCs/>
                <w:sz w:val="28"/>
                <w:szCs w:val="2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765C3947" w14:textId="77777777" w:rsidR="008E1F11" w:rsidRDefault="008E1F11">
            <w:pPr>
              <w:spacing w:line="240" w:lineRule="atLeast"/>
              <w:jc w:val="center"/>
              <w:rPr>
                <w:rFonts w:cstheme="minorHAnsi"/>
                <w:b/>
                <w:bCs/>
                <w:sz w:val="28"/>
                <w:szCs w:val="28"/>
              </w:rPr>
            </w:pPr>
            <w:r>
              <w:rPr>
                <w:rFonts w:cstheme="minorHAnsi"/>
                <w:b/>
                <w:bCs/>
                <w:sz w:val="28"/>
                <w:szCs w:val="28"/>
              </w:rPr>
              <w:t>Safety Controls:</w:t>
            </w:r>
          </w:p>
        </w:tc>
      </w:tr>
      <w:tr w:rsidR="008E1F11" w14:paraId="05569DEC" w14:textId="77777777" w:rsidTr="008E1F11">
        <w:trPr>
          <w:trHeight w:val="284"/>
        </w:trPr>
        <w:tc>
          <w:tcPr>
            <w:tcW w:w="453" w:type="dxa"/>
            <w:tcBorders>
              <w:top w:val="single" w:sz="4" w:space="0" w:color="auto"/>
              <w:left w:val="single" w:sz="4" w:space="0" w:color="auto"/>
              <w:bottom w:val="single" w:sz="4" w:space="0" w:color="auto"/>
              <w:right w:val="single" w:sz="4" w:space="0" w:color="auto"/>
            </w:tcBorders>
            <w:vAlign w:val="center"/>
            <w:hideMark/>
          </w:tcPr>
          <w:p w14:paraId="7E7C3758" w14:textId="77777777" w:rsidR="008E1F11" w:rsidRDefault="008E1F11">
            <w:pPr>
              <w:spacing w:line="240" w:lineRule="atLeast"/>
              <w:rPr>
                <w:rFonts w:cstheme="minorHAnsi"/>
                <w:sz w:val="28"/>
                <w:szCs w:val="28"/>
              </w:rPr>
            </w:pPr>
            <w:r>
              <w:rPr>
                <w:rFonts w:cstheme="minorHAnsi"/>
                <w:sz w:val="28"/>
                <w:szCs w:val="28"/>
              </w:rPr>
              <w:t>1.</w:t>
            </w:r>
          </w:p>
        </w:tc>
        <w:tc>
          <w:tcPr>
            <w:tcW w:w="3970" w:type="dxa"/>
            <w:tcBorders>
              <w:top w:val="single" w:sz="4" w:space="0" w:color="auto"/>
              <w:left w:val="single" w:sz="4" w:space="0" w:color="auto"/>
              <w:bottom w:val="single" w:sz="4" w:space="0" w:color="auto"/>
              <w:right w:val="single" w:sz="4" w:space="0" w:color="auto"/>
            </w:tcBorders>
            <w:vAlign w:val="center"/>
            <w:hideMark/>
          </w:tcPr>
          <w:p w14:paraId="7E64392E" w14:textId="77777777" w:rsidR="008E1F11" w:rsidRDefault="008E1F11">
            <w:pPr>
              <w:spacing w:line="240" w:lineRule="atLeast"/>
              <w:rPr>
                <w:rFonts w:cstheme="minorHAnsi"/>
                <w:sz w:val="28"/>
                <w:szCs w:val="28"/>
              </w:rPr>
            </w:pPr>
            <w:r>
              <w:rPr>
                <w:rFonts w:cstheme="minorHAnsi"/>
                <w:sz w:val="28"/>
                <w:szCs w:val="28"/>
              </w:rPr>
              <w:t>Woodchips &amp; dust in eyes</w:t>
            </w:r>
          </w:p>
        </w:tc>
        <w:tc>
          <w:tcPr>
            <w:tcW w:w="283" w:type="dxa"/>
            <w:tcBorders>
              <w:top w:val="single" w:sz="4" w:space="0" w:color="auto"/>
              <w:left w:val="single" w:sz="4" w:space="0" w:color="auto"/>
              <w:bottom w:val="single" w:sz="4" w:space="0" w:color="auto"/>
              <w:right w:val="single" w:sz="4" w:space="0" w:color="auto"/>
            </w:tcBorders>
            <w:vAlign w:val="center"/>
          </w:tcPr>
          <w:p w14:paraId="65F2909F" w14:textId="77777777" w:rsidR="008E1F11" w:rsidRDefault="008E1F11">
            <w:pPr>
              <w:spacing w:line="240" w:lineRule="atLeast"/>
              <w:rPr>
                <w:rFonts w:cstheme="minorHAnsi"/>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25A307CB" w14:textId="77777777" w:rsidR="008E1F11" w:rsidRDefault="008E1F11">
            <w:pPr>
              <w:spacing w:line="240" w:lineRule="atLeast"/>
              <w:rPr>
                <w:rFonts w:cstheme="minorHAnsi"/>
                <w:sz w:val="28"/>
                <w:szCs w:val="28"/>
              </w:rPr>
            </w:pPr>
            <w:r>
              <w:rPr>
                <w:rFonts w:cstheme="minorHAnsi"/>
                <w:sz w:val="28"/>
                <w:szCs w:val="28"/>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A6EBD07" w14:textId="77777777" w:rsidR="008E1F11" w:rsidRDefault="008E1F11">
            <w:pPr>
              <w:spacing w:line="240" w:lineRule="atLeast"/>
              <w:rPr>
                <w:rFonts w:cstheme="minorHAnsi"/>
                <w:sz w:val="28"/>
                <w:szCs w:val="28"/>
              </w:rPr>
            </w:pPr>
            <w:r>
              <w:rPr>
                <w:rFonts w:cstheme="minorHAnsi"/>
                <w:sz w:val="28"/>
                <w:szCs w:val="28"/>
              </w:rPr>
              <w:t xml:space="preserve">Wear GOGGLES </w:t>
            </w:r>
          </w:p>
        </w:tc>
      </w:tr>
      <w:tr w:rsidR="008E1F11" w14:paraId="29D089B0" w14:textId="77777777" w:rsidTr="008E1F11">
        <w:trPr>
          <w:trHeight w:val="284"/>
        </w:trPr>
        <w:tc>
          <w:tcPr>
            <w:tcW w:w="453" w:type="dxa"/>
            <w:tcBorders>
              <w:top w:val="single" w:sz="4" w:space="0" w:color="auto"/>
              <w:left w:val="single" w:sz="4" w:space="0" w:color="auto"/>
              <w:bottom w:val="single" w:sz="4" w:space="0" w:color="auto"/>
              <w:right w:val="single" w:sz="4" w:space="0" w:color="auto"/>
            </w:tcBorders>
            <w:vAlign w:val="center"/>
            <w:hideMark/>
          </w:tcPr>
          <w:p w14:paraId="66F51B42" w14:textId="77777777" w:rsidR="008E1F11" w:rsidRDefault="008E1F11">
            <w:pPr>
              <w:spacing w:line="240" w:lineRule="atLeast"/>
              <w:rPr>
                <w:rFonts w:cstheme="minorHAnsi"/>
                <w:sz w:val="28"/>
                <w:szCs w:val="28"/>
              </w:rPr>
            </w:pPr>
            <w:r>
              <w:rPr>
                <w:rFonts w:cstheme="minorHAnsi"/>
                <w:sz w:val="28"/>
                <w:szCs w:val="28"/>
              </w:rPr>
              <w:t>2.</w:t>
            </w:r>
          </w:p>
        </w:tc>
        <w:tc>
          <w:tcPr>
            <w:tcW w:w="3970" w:type="dxa"/>
            <w:tcBorders>
              <w:top w:val="single" w:sz="4" w:space="0" w:color="auto"/>
              <w:left w:val="single" w:sz="4" w:space="0" w:color="auto"/>
              <w:bottom w:val="single" w:sz="4" w:space="0" w:color="auto"/>
              <w:right w:val="single" w:sz="4" w:space="0" w:color="auto"/>
            </w:tcBorders>
            <w:vAlign w:val="center"/>
            <w:hideMark/>
          </w:tcPr>
          <w:p w14:paraId="6423997A" w14:textId="77777777" w:rsidR="008E1F11" w:rsidRDefault="008E1F11">
            <w:pPr>
              <w:spacing w:line="240" w:lineRule="atLeast"/>
              <w:rPr>
                <w:rFonts w:cstheme="minorHAnsi"/>
                <w:sz w:val="28"/>
                <w:szCs w:val="28"/>
              </w:rPr>
            </w:pPr>
            <w:r>
              <w:rPr>
                <w:rFonts w:eastAsia="Sitka Heading" w:cstheme="minorHAnsi"/>
                <w:sz w:val="28"/>
                <w:szCs w:val="28"/>
              </w:rPr>
              <w:t>Ro</w:t>
            </w:r>
            <w:r>
              <w:rPr>
                <w:rFonts w:eastAsia="Sitka Heading" w:cstheme="minorHAnsi"/>
                <w:spacing w:val="1"/>
                <w:sz w:val="28"/>
                <w:szCs w:val="28"/>
              </w:rPr>
              <w:t>t</w:t>
            </w:r>
            <w:r>
              <w:rPr>
                <w:rFonts w:eastAsia="Sitka Heading" w:cstheme="minorHAnsi"/>
                <w:sz w:val="28"/>
                <w:szCs w:val="28"/>
              </w:rPr>
              <w:t>ating c</w:t>
            </w:r>
            <w:r>
              <w:rPr>
                <w:rFonts w:eastAsia="Sitka Heading" w:cstheme="minorHAnsi"/>
                <w:spacing w:val="-1"/>
                <w:sz w:val="28"/>
                <w:szCs w:val="28"/>
              </w:rPr>
              <w:t>u</w:t>
            </w:r>
            <w:r>
              <w:rPr>
                <w:rFonts w:eastAsia="Sitka Heading" w:cstheme="minorHAnsi"/>
                <w:spacing w:val="1"/>
                <w:sz w:val="28"/>
                <w:szCs w:val="28"/>
              </w:rPr>
              <w:t>tt</w:t>
            </w:r>
            <w:r>
              <w:rPr>
                <w:rFonts w:eastAsia="Sitka Heading" w:cstheme="minorHAnsi"/>
                <w:spacing w:val="-1"/>
                <w:sz w:val="28"/>
                <w:szCs w:val="28"/>
              </w:rPr>
              <w:t>e</w:t>
            </w:r>
            <w:r>
              <w:rPr>
                <w:rFonts w:eastAsia="Sitka Heading" w:cstheme="minorHAnsi"/>
                <w:sz w:val="28"/>
                <w:szCs w:val="28"/>
              </w:rPr>
              <w:t>r v</w:t>
            </w:r>
            <w:r>
              <w:rPr>
                <w:rFonts w:eastAsia="Sitka Heading" w:cstheme="minorHAnsi"/>
                <w:spacing w:val="-1"/>
                <w:sz w:val="28"/>
                <w:szCs w:val="28"/>
              </w:rPr>
              <w:t>e</w:t>
            </w:r>
            <w:r>
              <w:rPr>
                <w:rFonts w:eastAsia="Sitka Heading" w:cstheme="minorHAnsi"/>
                <w:sz w:val="28"/>
                <w:szCs w:val="28"/>
              </w:rPr>
              <w:t>ry</w:t>
            </w:r>
            <w:r>
              <w:rPr>
                <w:rFonts w:eastAsia="Sitka Heading" w:cstheme="minorHAnsi"/>
                <w:spacing w:val="-2"/>
                <w:sz w:val="28"/>
                <w:szCs w:val="28"/>
              </w:rPr>
              <w:t xml:space="preserve"> </w:t>
            </w:r>
            <w:r>
              <w:rPr>
                <w:rFonts w:eastAsia="Sitka Heading" w:cstheme="minorHAnsi"/>
                <w:sz w:val="28"/>
                <w:szCs w:val="28"/>
              </w:rPr>
              <w:t>d</w:t>
            </w:r>
            <w:r>
              <w:rPr>
                <w:rFonts w:eastAsia="Sitka Heading" w:cstheme="minorHAnsi"/>
                <w:spacing w:val="1"/>
                <w:sz w:val="28"/>
                <w:szCs w:val="28"/>
              </w:rPr>
              <w:t>a</w:t>
            </w:r>
            <w:r>
              <w:rPr>
                <w:rFonts w:eastAsia="Sitka Heading" w:cstheme="minorHAnsi"/>
                <w:sz w:val="28"/>
                <w:szCs w:val="28"/>
              </w:rPr>
              <w:t>ngero</w:t>
            </w:r>
            <w:r>
              <w:rPr>
                <w:rFonts w:eastAsia="Sitka Heading" w:cstheme="minorHAnsi"/>
                <w:spacing w:val="1"/>
                <w:sz w:val="28"/>
                <w:szCs w:val="28"/>
              </w:rPr>
              <w:t>u</w:t>
            </w:r>
            <w:r>
              <w:rPr>
                <w:rFonts w:eastAsia="Sitka Heading" w:cstheme="minorHAnsi"/>
                <w:sz w:val="28"/>
                <w:szCs w:val="28"/>
              </w:rPr>
              <w:t>s</w:t>
            </w:r>
          </w:p>
        </w:tc>
        <w:tc>
          <w:tcPr>
            <w:tcW w:w="283" w:type="dxa"/>
            <w:tcBorders>
              <w:top w:val="single" w:sz="4" w:space="0" w:color="auto"/>
              <w:left w:val="single" w:sz="4" w:space="0" w:color="auto"/>
              <w:bottom w:val="single" w:sz="4" w:space="0" w:color="auto"/>
              <w:right w:val="single" w:sz="4" w:space="0" w:color="auto"/>
            </w:tcBorders>
            <w:vAlign w:val="center"/>
          </w:tcPr>
          <w:p w14:paraId="44C3C9BE" w14:textId="77777777" w:rsidR="008E1F11" w:rsidRDefault="008E1F11">
            <w:pPr>
              <w:spacing w:line="240" w:lineRule="atLeast"/>
              <w:rPr>
                <w:rFonts w:cstheme="minorHAnsi"/>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261F517F" w14:textId="77777777" w:rsidR="008E1F11" w:rsidRDefault="008E1F11">
            <w:pPr>
              <w:spacing w:line="240" w:lineRule="atLeast"/>
              <w:rPr>
                <w:rFonts w:cstheme="minorHAnsi"/>
                <w:sz w:val="28"/>
                <w:szCs w:val="28"/>
              </w:rPr>
            </w:pPr>
            <w:r>
              <w:rPr>
                <w:rFonts w:cstheme="minorHAnsi"/>
                <w:sz w:val="28"/>
                <w:szCs w:val="28"/>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A8635F4" w14:textId="77777777" w:rsidR="008E1F11" w:rsidRDefault="008E1F11">
            <w:pPr>
              <w:spacing w:line="240" w:lineRule="atLeast"/>
              <w:rPr>
                <w:rFonts w:cstheme="minorHAnsi"/>
                <w:sz w:val="28"/>
                <w:szCs w:val="28"/>
              </w:rPr>
            </w:pPr>
            <w:r>
              <w:rPr>
                <w:rFonts w:cstheme="minorHAnsi"/>
                <w:sz w:val="28"/>
                <w:szCs w:val="28"/>
              </w:rPr>
              <w:t>Keep fingers clear of cutter</w:t>
            </w:r>
          </w:p>
        </w:tc>
      </w:tr>
      <w:tr w:rsidR="008E1F11" w14:paraId="60DB8F2D" w14:textId="77777777" w:rsidTr="008E1F11">
        <w:trPr>
          <w:trHeight w:val="694"/>
        </w:trPr>
        <w:tc>
          <w:tcPr>
            <w:tcW w:w="453" w:type="dxa"/>
            <w:tcBorders>
              <w:top w:val="single" w:sz="4" w:space="0" w:color="auto"/>
              <w:left w:val="single" w:sz="4" w:space="0" w:color="auto"/>
              <w:bottom w:val="single" w:sz="4" w:space="0" w:color="auto"/>
              <w:right w:val="single" w:sz="4" w:space="0" w:color="auto"/>
            </w:tcBorders>
            <w:vAlign w:val="center"/>
            <w:hideMark/>
          </w:tcPr>
          <w:p w14:paraId="403EF9AF" w14:textId="77777777" w:rsidR="008E1F11" w:rsidRDefault="008E1F11">
            <w:pPr>
              <w:spacing w:line="240" w:lineRule="atLeast"/>
              <w:rPr>
                <w:rFonts w:cstheme="minorHAnsi"/>
                <w:sz w:val="28"/>
                <w:szCs w:val="28"/>
              </w:rPr>
            </w:pPr>
            <w:r>
              <w:rPr>
                <w:rFonts w:cstheme="minorHAnsi"/>
                <w:sz w:val="28"/>
                <w:szCs w:val="28"/>
              </w:rPr>
              <w:t>3.</w:t>
            </w:r>
          </w:p>
        </w:tc>
        <w:tc>
          <w:tcPr>
            <w:tcW w:w="3970" w:type="dxa"/>
            <w:tcBorders>
              <w:top w:val="single" w:sz="4" w:space="0" w:color="auto"/>
              <w:left w:val="single" w:sz="4" w:space="0" w:color="auto"/>
              <w:bottom w:val="single" w:sz="4" w:space="0" w:color="auto"/>
              <w:right w:val="single" w:sz="4" w:space="0" w:color="auto"/>
            </w:tcBorders>
            <w:vAlign w:val="center"/>
            <w:hideMark/>
          </w:tcPr>
          <w:p w14:paraId="4AFD72C2" w14:textId="77777777" w:rsidR="008E1F11" w:rsidRDefault="008E1F11">
            <w:pPr>
              <w:spacing w:line="240" w:lineRule="atLeast"/>
              <w:rPr>
                <w:rFonts w:cstheme="minorHAnsi"/>
                <w:sz w:val="28"/>
                <w:szCs w:val="28"/>
              </w:rPr>
            </w:pPr>
            <w:r>
              <w:rPr>
                <w:rFonts w:cstheme="minorHAnsi"/>
                <w:sz w:val="28"/>
                <w:szCs w:val="28"/>
              </w:rPr>
              <w:t>Kickback from work piece.</w:t>
            </w:r>
          </w:p>
        </w:tc>
        <w:tc>
          <w:tcPr>
            <w:tcW w:w="283" w:type="dxa"/>
            <w:tcBorders>
              <w:top w:val="single" w:sz="4" w:space="0" w:color="auto"/>
              <w:left w:val="single" w:sz="4" w:space="0" w:color="auto"/>
              <w:bottom w:val="single" w:sz="4" w:space="0" w:color="auto"/>
              <w:right w:val="single" w:sz="4" w:space="0" w:color="auto"/>
            </w:tcBorders>
            <w:vAlign w:val="center"/>
          </w:tcPr>
          <w:p w14:paraId="7828618D" w14:textId="77777777" w:rsidR="008E1F11" w:rsidRDefault="008E1F11">
            <w:pPr>
              <w:spacing w:line="240" w:lineRule="atLeast"/>
              <w:rPr>
                <w:rFonts w:cstheme="minorHAnsi"/>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0335FB3" w14:textId="77777777" w:rsidR="008E1F11" w:rsidRDefault="008E1F11">
            <w:pPr>
              <w:spacing w:line="240" w:lineRule="atLeast"/>
              <w:rPr>
                <w:rFonts w:cstheme="minorHAnsi"/>
                <w:sz w:val="28"/>
                <w:szCs w:val="28"/>
              </w:rPr>
            </w:pPr>
            <w:r>
              <w:rPr>
                <w:rFonts w:cstheme="minorHAnsi"/>
                <w:sz w:val="28"/>
                <w:szCs w:val="28"/>
              </w:rPr>
              <w:t>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DEB2B13" w14:textId="77777777" w:rsidR="008E1F11" w:rsidRDefault="008E1F11">
            <w:pPr>
              <w:spacing w:line="240" w:lineRule="atLeast"/>
              <w:rPr>
                <w:rFonts w:cstheme="minorHAnsi"/>
                <w:sz w:val="28"/>
                <w:szCs w:val="28"/>
              </w:rPr>
            </w:pPr>
            <w:r>
              <w:rPr>
                <w:rFonts w:cstheme="minorHAnsi"/>
                <w:sz w:val="28"/>
                <w:szCs w:val="28"/>
              </w:rPr>
              <w:t>Wait until Bit rotation stops</w:t>
            </w:r>
          </w:p>
          <w:p w14:paraId="11E0319A" w14:textId="77777777" w:rsidR="008E1F11" w:rsidRDefault="008E1F11">
            <w:pPr>
              <w:spacing w:line="240" w:lineRule="atLeast"/>
              <w:rPr>
                <w:rFonts w:cstheme="minorHAnsi"/>
                <w:sz w:val="28"/>
                <w:szCs w:val="28"/>
              </w:rPr>
            </w:pPr>
            <w:r>
              <w:rPr>
                <w:rFonts w:cstheme="minorHAnsi"/>
                <w:sz w:val="28"/>
                <w:szCs w:val="28"/>
              </w:rPr>
              <w:t>Follow correct cutting direction</w:t>
            </w:r>
          </w:p>
        </w:tc>
      </w:tr>
      <w:tr w:rsidR="008E1F11" w14:paraId="0E4BBBFC" w14:textId="77777777" w:rsidTr="008E1F11">
        <w:trPr>
          <w:trHeight w:val="284"/>
        </w:trPr>
        <w:tc>
          <w:tcPr>
            <w:tcW w:w="453" w:type="dxa"/>
            <w:tcBorders>
              <w:top w:val="single" w:sz="4" w:space="0" w:color="auto"/>
              <w:left w:val="single" w:sz="4" w:space="0" w:color="auto"/>
              <w:bottom w:val="single" w:sz="4" w:space="0" w:color="auto"/>
              <w:right w:val="single" w:sz="4" w:space="0" w:color="auto"/>
            </w:tcBorders>
            <w:vAlign w:val="center"/>
            <w:hideMark/>
          </w:tcPr>
          <w:p w14:paraId="62108DF5" w14:textId="77777777" w:rsidR="008E1F11" w:rsidRDefault="008E1F11">
            <w:pPr>
              <w:spacing w:line="240" w:lineRule="atLeast"/>
              <w:rPr>
                <w:rFonts w:cstheme="minorHAnsi"/>
                <w:sz w:val="28"/>
                <w:szCs w:val="28"/>
              </w:rPr>
            </w:pPr>
            <w:r>
              <w:rPr>
                <w:rFonts w:cstheme="minorHAnsi"/>
                <w:sz w:val="28"/>
                <w:szCs w:val="28"/>
              </w:rPr>
              <w:t>4.</w:t>
            </w:r>
          </w:p>
        </w:tc>
        <w:tc>
          <w:tcPr>
            <w:tcW w:w="3970" w:type="dxa"/>
            <w:tcBorders>
              <w:top w:val="single" w:sz="4" w:space="0" w:color="auto"/>
              <w:left w:val="single" w:sz="4" w:space="0" w:color="auto"/>
              <w:bottom w:val="single" w:sz="4" w:space="0" w:color="auto"/>
              <w:right w:val="single" w:sz="4" w:space="0" w:color="auto"/>
            </w:tcBorders>
            <w:vAlign w:val="center"/>
            <w:hideMark/>
          </w:tcPr>
          <w:p w14:paraId="3022DD53" w14:textId="77777777" w:rsidR="008E1F11" w:rsidRDefault="008E1F11">
            <w:pPr>
              <w:spacing w:line="240" w:lineRule="atLeast"/>
              <w:rPr>
                <w:rFonts w:cstheme="minorHAnsi"/>
                <w:sz w:val="28"/>
                <w:szCs w:val="28"/>
              </w:rPr>
            </w:pPr>
            <w:r>
              <w:rPr>
                <w:rFonts w:cstheme="minorHAnsi"/>
                <w:sz w:val="28"/>
                <w:szCs w:val="28"/>
              </w:rPr>
              <w:t>Noise</w:t>
            </w:r>
          </w:p>
        </w:tc>
        <w:tc>
          <w:tcPr>
            <w:tcW w:w="283" w:type="dxa"/>
            <w:tcBorders>
              <w:top w:val="single" w:sz="4" w:space="0" w:color="auto"/>
              <w:left w:val="single" w:sz="4" w:space="0" w:color="auto"/>
              <w:bottom w:val="single" w:sz="4" w:space="0" w:color="auto"/>
              <w:right w:val="single" w:sz="4" w:space="0" w:color="auto"/>
            </w:tcBorders>
            <w:vAlign w:val="center"/>
          </w:tcPr>
          <w:p w14:paraId="44919384" w14:textId="77777777" w:rsidR="008E1F11" w:rsidRDefault="008E1F11">
            <w:pPr>
              <w:spacing w:line="240" w:lineRule="atLeast"/>
              <w:rPr>
                <w:rFonts w:cstheme="minorHAnsi"/>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1FD50B0B" w14:textId="77777777" w:rsidR="008E1F11" w:rsidRDefault="008E1F11">
            <w:pPr>
              <w:spacing w:line="240" w:lineRule="atLeast"/>
              <w:rPr>
                <w:rFonts w:cstheme="minorHAnsi"/>
                <w:sz w:val="28"/>
                <w:szCs w:val="28"/>
              </w:rPr>
            </w:pPr>
            <w:r>
              <w:rPr>
                <w:rFonts w:cstheme="minorHAnsi"/>
                <w:sz w:val="28"/>
                <w:szCs w:val="28"/>
              </w:rPr>
              <w:t>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B15618A" w14:textId="77777777" w:rsidR="008E1F11" w:rsidRDefault="008E1F11">
            <w:pPr>
              <w:spacing w:line="240" w:lineRule="atLeast"/>
              <w:rPr>
                <w:rFonts w:cstheme="minorHAnsi"/>
                <w:sz w:val="28"/>
                <w:szCs w:val="28"/>
              </w:rPr>
            </w:pPr>
            <w:r>
              <w:rPr>
                <w:rFonts w:cstheme="minorHAnsi"/>
                <w:sz w:val="28"/>
                <w:szCs w:val="28"/>
              </w:rPr>
              <w:t>Wear EAR MUFFS</w:t>
            </w:r>
          </w:p>
        </w:tc>
      </w:tr>
    </w:tbl>
    <w:p w14:paraId="0A7765A7" w14:textId="77777777" w:rsidR="008E1F11" w:rsidRDefault="008E1F11" w:rsidP="008E1F11">
      <w:pPr>
        <w:spacing w:after="120" w:line="240" w:lineRule="atLeast"/>
        <w:ind w:left="534"/>
        <w:rPr>
          <w:rFonts w:cstheme="minorHAnsi"/>
          <w:sz w:val="28"/>
          <w:szCs w:val="28"/>
        </w:rPr>
      </w:pPr>
    </w:p>
    <w:p w14:paraId="21836680" w14:textId="77777777" w:rsidR="008E1F11" w:rsidRDefault="008E1F11" w:rsidP="008E1F11">
      <w:pPr>
        <w:spacing w:after="120" w:line="240" w:lineRule="atLeast"/>
        <w:ind w:left="534"/>
        <w:rPr>
          <w:rFonts w:cstheme="minorHAnsi"/>
          <w:b/>
          <w:bCs/>
          <w:sz w:val="28"/>
          <w:szCs w:val="28"/>
        </w:rPr>
      </w:pPr>
      <w:r>
        <w:rPr>
          <w:rFonts w:cstheme="minorHAnsi"/>
          <w:b/>
          <w:bCs/>
          <w:sz w:val="28"/>
          <w:szCs w:val="28"/>
        </w:rPr>
        <w:t>Procedure:</w:t>
      </w:r>
    </w:p>
    <w:p w14:paraId="49000422" w14:textId="77777777" w:rsidR="008E1F11" w:rsidRDefault="008E1F11" w:rsidP="008E1F11">
      <w:pPr>
        <w:spacing w:after="120" w:line="240" w:lineRule="atLeast"/>
        <w:ind w:left="534"/>
        <w:rPr>
          <w:rFonts w:cstheme="minorHAnsi"/>
          <w:sz w:val="28"/>
          <w:szCs w:val="28"/>
        </w:rPr>
      </w:pPr>
      <w:r>
        <w:rPr>
          <w:rFonts w:cstheme="minorHAnsi"/>
          <w:sz w:val="28"/>
          <w:szCs w:val="28"/>
        </w:rPr>
        <w:t>1.    Ensure cutter bit is tightly locked in the chuck &amp; free to rotate</w:t>
      </w:r>
    </w:p>
    <w:p w14:paraId="20AB58B5" w14:textId="77777777" w:rsidR="008E1F11" w:rsidRDefault="008E1F11" w:rsidP="008E1F11">
      <w:pPr>
        <w:spacing w:after="120" w:line="240" w:lineRule="atLeast"/>
        <w:ind w:left="534"/>
        <w:rPr>
          <w:rFonts w:cstheme="minorHAnsi"/>
          <w:sz w:val="28"/>
          <w:szCs w:val="28"/>
        </w:rPr>
      </w:pPr>
      <w:r>
        <w:rPr>
          <w:rFonts w:cstheme="minorHAnsi"/>
          <w:sz w:val="28"/>
          <w:szCs w:val="28"/>
        </w:rPr>
        <w:t>2.   Lock at the correct height using machine lock &amp; adjustment lock nuts</w:t>
      </w:r>
    </w:p>
    <w:p w14:paraId="6876CEC0" w14:textId="77777777" w:rsidR="008E1F11" w:rsidRDefault="008E1F11" w:rsidP="008E1F11">
      <w:pPr>
        <w:spacing w:after="120" w:line="240" w:lineRule="atLeast"/>
        <w:ind w:left="534"/>
        <w:rPr>
          <w:rFonts w:cstheme="minorHAnsi"/>
          <w:sz w:val="28"/>
          <w:szCs w:val="28"/>
        </w:rPr>
      </w:pPr>
      <w:r>
        <w:rPr>
          <w:rFonts w:cstheme="minorHAnsi"/>
          <w:sz w:val="28"/>
          <w:szCs w:val="28"/>
        </w:rPr>
        <w:t>3.    Ensure guards are in place</w:t>
      </w:r>
    </w:p>
    <w:p w14:paraId="30E68207" w14:textId="77777777" w:rsidR="008E1F11" w:rsidRDefault="008E1F11" w:rsidP="008E1F11">
      <w:pPr>
        <w:spacing w:after="120" w:line="240" w:lineRule="atLeast"/>
        <w:ind w:left="534"/>
        <w:rPr>
          <w:rFonts w:cstheme="minorHAnsi"/>
          <w:sz w:val="28"/>
          <w:szCs w:val="28"/>
        </w:rPr>
      </w:pPr>
      <w:r>
        <w:rPr>
          <w:rFonts w:cstheme="minorHAnsi"/>
          <w:sz w:val="28"/>
          <w:szCs w:val="28"/>
        </w:rPr>
        <w:t>4.   Switch ‘On’ - allow to reach full speed</w:t>
      </w:r>
    </w:p>
    <w:p w14:paraId="16171E10" w14:textId="77777777" w:rsidR="008E1F11" w:rsidRDefault="008E1F11" w:rsidP="008E1F11">
      <w:pPr>
        <w:spacing w:after="120" w:line="240" w:lineRule="atLeast"/>
        <w:ind w:left="534"/>
        <w:rPr>
          <w:rFonts w:cstheme="minorHAnsi"/>
          <w:sz w:val="28"/>
          <w:szCs w:val="28"/>
        </w:rPr>
      </w:pPr>
      <w:r>
        <w:rPr>
          <w:rFonts w:cstheme="minorHAnsi"/>
          <w:sz w:val="28"/>
          <w:szCs w:val="28"/>
        </w:rPr>
        <w:t>5.    Check dust extraction is ‘ON’ and gate is OPEN</w:t>
      </w:r>
    </w:p>
    <w:p w14:paraId="0FE90549" w14:textId="77777777" w:rsidR="008E1F11" w:rsidRDefault="008E1F11" w:rsidP="008E1F11">
      <w:pPr>
        <w:spacing w:after="120" w:line="240" w:lineRule="atLeast"/>
        <w:ind w:left="534"/>
        <w:rPr>
          <w:rFonts w:cstheme="minorHAnsi"/>
          <w:sz w:val="28"/>
          <w:szCs w:val="28"/>
        </w:rPr>
      </w:pPr>
      <w:r>
        <w:rPr>
          <w:rFonts w:cstheme="minorHAnsi"/>
          <w:sz w:val="28"/>
          <w:szCs w:val="28"/>
        </w:rPr>
        <w:t>6.   Hold wood firmly to table - feed edge to cutter - beware of kickback</w:t>
      </w:r>
    </w:p>
    <w:p w14:paraId="797C8135" w14:textId="77777777" w:rsidR="008E1F11" w:rsidRDefault="008E1F11" w:rsidP="008E1F11">
      <w:pPr>
        <w:spacing w:after="120" w:line="240" w:lineRule="atLeast"/>
        <w:ind w:left="534"/>
        <w:rPr>
          <w:rFonts w:cstheme="minorHAnsi"/>
          <w:sz w:val="28"/>
          <w:szCs w:val="28"/>
        </w:rPr>
      </w:pPr>
      <w:r>
        <w:rPr>
          <w:rFonts w:cstheme="minorHAnsi"/>
          <w:sz w:val="28"/>
          <w:szCs w:val="28"/>
        </w:rPr>
        <w:t>7.    Always feed the work against the direction of rotation of the bit</w:t>
      </w:r>
    </w:p>
    <w:p w14:paraId="3875B73B" w14:textId="77777777" w:rsidR="008E1F11" w:rsidRDefault="008E1F11" w:rsidP="008E1F11">
      <w:pPr>
        <w:spacing w:after="120" w:line="240" w:lineRule="atLeast"/>
        <w:ind w:left="534"/>
        <w:rPr>
          <w:rFonts w:cstheme="minorHAnsi"/>
          <w:sz w:val="28"/>
          <w:szCs w:val="28"/>
        </w:rPr>
      </w:pPr>
      <w:r>
        <w:rPr>
          <w:rFonts w:cstheme="minorHAnsi"/>
          <w:sz w:val="28"/>
          <w:szCs w:val="28"/>
        </w:rPr>
        <w:t>8.   Use repeated small cuts rather than one deep cut</w:t>
      </w:r>
    </w:p>
    <w:p w14:paraId="17031858" w14:textId="77777777" w:rsidR="008E1F11" w:rsidRDefault="008E1F11" w:rsidP="008E1F11">
      <w:pPr>
        <w:spacing w:after="120" w:line="200" w:lineRule="exact"/>
        <w:ind w:left="534"/>
        <w:rPr>
          <w:rFonts w:cstheme="minorHAnsi"/>
        </w:rPr>
      </w:pPr>
    </w:p>
    <w:p w14:paraId="6CC9AD80" w14:textId="77777777" w:rsidR="008E1F11" w:rsidRDefault="008E1F11" w:rsidP="008E1F11">
      <w:pPr>
        <w:rPr>
          <w:rFonts w:cstheme="minorHAnsi"/>
        </w:rPr>
      </w:pPr>
      <w:r>
        <w:rPr>
          <w:rFonts w:cstheme="minorHAnsi"/>
        </w:rPr>
        <w:br w:type="page"/>
      </w:r>
    </w:p>
    <w:p w14:paraId="1011F6EC" w14:textId="4A44B7DE" w:rsidR="008E1F11" w:rsidRDefault="008E1F11" w:rsidP="008E1F11">
      <w:pPr>
        <w:pStyle w:val="Heading2"/>
        <w:rPr>
          <w:rFonts w:cstheme="majorBidi"/>
        </w:rPr>
      </w:pPr>
      <w:bookmarkStart w:id="89" w:name="_Toc112005073"/>
      <w:bookmarkStart w:id="90" w:name="_Toc132354486"/>
      <w:r>
        <w:lastRenderedPageBreak/>
        <w:t xml:space="preserve">Safety </w:t>
      </w:r>
      <w:r w:rsidR="00CA3990">
        <w:t>Procedures</w:t>
      </w:r>
      <w:r>
        <w:t xml:space="preserve"> for using a Router</w:t>
      </w:r>
      <w:bookmarkEnd w:id="89"/>
      <w:bookmarkEnd w:id="90"/>
    </w:p>
    <w:p w14:paraId="1C3A731C" w14:textId="77777777" w:rsidR="008E1F11" w:rsidRDefault="008E1F11" w:rsidP="008E1F11">
      <w:pPr>
        <w:rPr>
          <w:rFonts w:cstheme="minorHAnsi"/>
        </w:rPr>
      </w:pPr>
    </w:p>
    <w:p w14:paraId="095EB591" w14:textId="77777777" w:rsidR="008E1F11" w:rsidRDefault="008E1F11">
      <w:pPr>
        <w:pStyle w:val="ListParagraph"/>
        <w:numPr>
          <w:ilvl w:val="0"/>
          <w:numId w:val="16"/>
        </w:numPr>
      </w:pPr>
      <w:r>
        <w:t>KEEP THE STOCK SECURE</w:t>
      </w:r>
    </w:p>
    <w:p w14:paraId="11683E97" w14:textId="77777777" w:rsidR="008E1F11" w:rsidRDefault="008E1F11">
      <w:pPr>
        <w:pStyle w:val="ListParagraph"/>
        <w:numPr>
          <w:ilvl w:val="1"/>
          <w:numId w:val="16"/>
        </w:numPr>
      </w:pPr>
      <w:r>
        <w:t>When using a router freehand, always make sure the workpiece is clamped down securely to your bench</w:t>
      </w:r>
    </w:p>
    <w:p w14:paraId="6735E232" w14:textId="77777777" w:rsidR="008E1F11" w:rsidRDefault="008E1F11">
      <w:pPr>
        <w:pStyle w:val="ListParagraph"/>
        <w:numPr>
          <w:ilvl w:val="0"/>
          <w:numId w:val="16"/>
        </w:numPr>
      </w:pPr>
      <w:r>
        <w:t>KEEP YOUR HANDS SAFE</w:t>
      </w:r>
    </w:p>
    <w:p w14:paraId="193392F9" w14:textId="77777777" w:rsidR="008E1F11" w:rsidRDefault="008E1F11">
      <w:pPr>
        <w:pStyle w:val="ListParagraph"/>
        <w:numPr>
          <w:ilvl w:val="1"/>
          <w:numId w:val="16"/>
        </w:numPr>
        <w:ind w:left="993"/>
      </w:pPr>
      <w:r>
        <w:t>When routing freehand, never use your free hand to hold the workpiece.</w:t>
      </w:r>
    </w:p>
    <w:p w14:paraId="6A9A2921" w14:textId="77777777" w:rsidR="008E1F11" w:rsidRDefault="008E1F11">
      <w:pPr>
        <w:pStyle w:val="ListParagraph"/>
        <w:numPr>
          <w:ilvl w:val="1"/>
          <w:numId w:val="16"/>
        </w:numPr>
        <w:ind w:left="993"/>
      </w:pPr>
      <w:r>
        <w:t>Whenever possible, use a push stick or push block. This is mandatory for smaller and/or narrower workpieces. It’s also a good idea to use a feather board to keep the work pressed against the fence and/or table as you rout.</w:t>
      </w:r>
    </w:p>
    <w:p w14:paraId="3728CC8D" w14:textId="77777777" w:rsidR="008E1F11" w:rsidRDefault="008E1F11">
      <w:pPr>
        <w:pStyle w:val="ListParagraph"/>
        <w:numPr>
          <w:ilvl w:val="0"/>
          <w:numId w:val="16"/>
        </w:numPr>
      </w:pPr>
      <w:r>
        <w:t>UNPLUG THE ROUTER BEFORE ADJUSTMENTS</w:t>
      </w:r>
    </w:p>
    <w:p w14:paraId="333C16D7" w14:textId="77777777" w:rsidR="008E1F11" w:rsidRDefault="008E1F11">
      <w:pPr>
        <w:pStyle w:val="ListParagraph"/>
        <w:numPr>
          <w:ilvl w:val="1"/>
          <w:numId w:val="16"/>
        </w:numPr>
        <w:ind w:left="993"/>
      </w:pPr>
      <w:r>
        <w:t>Always disconnect the power when changing bits, servicing the router, or mounting an attachment, such as a fence. Make sure the router’s on-off switch is switched off before plugging it back in and confirm that the router’s collet and attachments, clamps, etc. are securely tightened before powering the router back up.</w:t>
      </w:r>
    </w:p>
    <w:p w14:paraId="2344F2E0" w14:textId="77777777" w:rsidR="008E1F11" w:rsidRDefault="008E1F11">
      <w:pPr>
        <w:pStyle w:val="ListParagraph"/>
        <w:numPr>
          <w:ilvl w:val="0"/>
          <w:numId w:val="16"/>
        </w:numPr>
      </w:pPr>
      <w:r>
        <w:t>CHUCK THE BIT CORRECTLY</w:t>
      </w:r>
    </w:p>
    <w:p w14:paraId="27263AC4" w14:textId="77777777" w:rsidR="008E1F11" w:rsidRDefault="008E1F11">
      <w:pPr>
        <w:pStyle w:val="ListParagraph"/>
        <w:numPr>
          <w:ilvl w:val="1"/>
          <w:numId w:val="16"/>
        </w:numPr>
        <w:ind w:left="993"/>
      </w:pPr>
      <w:r>
        <w:t xml:space="preserve">Inspect the chosen bit for damage or visible dullness. Insert the bit fully into the router’s collet, then pull it out 1mm to 2mm. Leaving the bit in full contact with the bottom of the collet can cause it to loosen during routing. Don’t over tighten the collet’s locking nut. Always have at least ¾ of the shank’s length in the collet. </w:t>
      </w:r>
    </w:p>
    <w:p w14:paraId="00A93E4F" w14:textId="77777777" w:rsidR="008E1F11" w:rsidRDefault="008E1F11">
      <w:pPr>
        <w:pStyle w:val="ListParagraph"/>
        <w:numPr>
          <w:ilvl w:val="0"/>
          <w:numId w:val="16"/>
        </w:numPr>
      </w:pPr>
      <w:r>
        <w:t>ALWAYS WEAR SAFETY GEAR</w:t>
      </w:r>
    </w:p>
    <w:p w14:paraId="77C80CA6" w14:textId="77777777" w:rsidR="008E1F11" w:rsidRDefault="008E1F11">
      <w:pPr>
        <w:pStyle w:val="ListParagraph"/>
        <w:numPr>
          <w:ilvl w:val="1"/>
          <w:numId w:val="16"/>
        </w:numPr>
        <w:ind w:left="993"/>
      </w:pPr>
      <w:r>
        <w:t>Wear proper eye, ear, and dust protection each time you rout. Don’t wear loose fitting clothing or jewellery which might accidentally come afoul of the bit. If you have long hair, wear it up or keep it under a hat.</w:t>
      </w:r>
    </w:p>
    <w:p w14:paraId="509A4619" w14:textId="77777777" w:rsidR="008E1F11" w:rsidRDefault="008E1F11">
      <w:pPr>
        <w:pStyle w:val="ListParagraph"/>
        <w:numPr>
          <w:ilvl w:val="0"/>
          <w:numId w:val="16"/>
        </w:numPr>
      </w:pPr>
      <w:r>
        <w:t>START AND STOP THE CUT SAFELY</w:t>
      </w:r>
    </w:p>
    <w:p w14:paraId="498013F5" w14:textId="77777777" w:rsidR="008E1F11" w:rsidRDefault="008E1F11">
      <w:pPr>
        <w:pStyle w:val="ListParagraph"/>
        <w:numPr>
          <w:ilvl w:val="1"/>
          <w:numId w:val="16"/>
        </w:numPr>
        <w:ind w:left="993"/>
      </w:pPr>
      <w:r>
        <w:t>Never start up a router with the bit in contact with the workpiece. When the cut is finished, make sure the bit is clear of the work before switching the router off. When working freehand, wait until the bit stops spinning before you set the router down.</w:t>
      </w:r>
    </w:p>
    <w:p w14:paraId="518A86E7" w14:textId="77777777" w:rsidR="008E1F11" w:rsidRDefault="008E1F11">
      <w:pPr>
        <w:pStyle w:val="ListParagraph"/>
        <w:numPr>
          <w:ilvl w:val="0"/>
          <w:numId w:val="16"/>
        </w:numPr>
      </w:pPr>
      <w:r>
        <w:t>ROUT IN THE RIGHT DIRECTION</w:t>
      </w:r>
    </w:p>
    <w:p w14:paraId="4A663125" w14:textId="77777777" w:rsidR="008E1F11" w:rsidRDefault="008E1F11">
      <w:pPr>
        <w:pStyle w:val="ListParagraph"/>
        <w:numPr>
          <w:ilvl w:val="1"/>
          <w:numId w:val="16"/>
        </w:numPr>
        <w:ind w:left="993"/>
      </w:pPr>
      <w:r>
        <w:t xml:space="preserve">The workpiece should always be fed </w:t>
      </w:r>
      <w:r>
        <w:rPr>
          <w:u w:val="single"/>
        </w:rPr>
        <w:t>against the rotation of the bit.</w:t>
      </w:r>
      <w:r>
        <w:t xml:space="preserve"> </w:t>
      </w:r>
    </w:p>
    <w:p w14:paraId="4D78417E" w14:textId="77777777" w:rsidR="008E1F11" w:rsidRDefault="008E1F11">
      <w:pPr>
        <w:pStyle w:val="ListParagraph"/>
        <w:numPr>
          <w:ilvl w:val="0"/>
          <w:numId w:val="16"/>
        </w:numPr>
      </w:pPr>
      <w:r>
        <w:t>TAKE LIGHT CUTS</w:t>
      </w:r>
    </w:p>
    <w:p w14:paraId="19754B94" w14:textId="77777777" w:rsidR="008E1F11" w:rsidRDefault="008E1F11">
      <w:pPr>
        <w:pStyle w:val="ListParagraph"/>
        <w:numPr>
          <w:ilvl w:val="1"/>
          <w:numId w:val="16"/>
        </w:numPr>
        <w:ind w:left="993"/>
      </w:pPr>
      <w:r>
        <w:t xml:space="preserve">Rout a large edge profile, a deep groove or a wide dado in a series of passes, rather than in a single pass. When routing an edge profile with a router table, make your first pass(es) with the bit protruding just slightly beyond the fence, then move the fence back a little for each subsequent pass. </w:t>
      </w:r>
    </w:p>
    <w:p w14:paraId="43E12736" w14:textId="77777777" w:rsidR="008E1F11" w:rsidRDefault="008E1F11">
      <w:pPr>
        <w:pStyle w:val="ListParagraph"/>
        <w:numPr>
          <w:ilvl w:val="0"/>
          <w:numId w:val="16"/>
        </w:numPr>
      </w:pPr>
      <w:r>
        <w:t>NEVER FORCE THE ROUTER</w:t>
      </w:r>
    </w:p>
    <w:p w14:paraId="2FAA102B" w14:textId="77777777" w:rsidR="008E1F11" w:rsidRDefault="008E1F11">
      <w:pPr>
        <w:pStyle w:val="ListParagraph"/>
        <w:numPr>
          <w:ilvl w:val="1"/>
          <w:numId w:val="16"/>
        </w:numPr>
        <w:ind w:left="993"/>
      </w:pPr>
      <w:r>
        <w:t xml:space="preserve">Never force the router through the cut. If excessive feed pressure is needed, reset the bit for a lighter cut. If routing scorches the wood, it’s likely that your bit is dull and needs sharpening or replacement. </w:t>
      </w:r>
    </w:p>
    <w:p w14:paraId="2A3B1B63" w14:textId="77777777" w:rsidR="008E1F11" w:rsidRDefault="008E1F11">
      <w:pPr>
        <w:pStyle w:val="ListParagraph"/>
        <w:numPr>
          <w:ilvl w:val="1"/>
          <w:numId w:val="16"/>
        </w:numPr>
        <w:ind w:left="993"/>
      </w:pPr>
      <w:r>
        <w:t>Anytime you detect unusual noise or vibration, stop the router immediately and inspect it and the bit for damage.</w:t>
      </w:r>
    </w:p>
    <w:p w14:paraId="38966FAB" w14:textId="77777777" w:rsidR="008E1F11" w:rsidRDefault="008E1F11">
      <w:pPr>
        <w:pStyle w:val="ListParagraph"/>
        <w:numPr>
          <w:ilvl w:val="0"/>
          <w:numId w:val="16"/>
        </w:numPr>
      </w:pPr>
      <w:r>
        <w:t>SAVE LARGER BITS FOR THE ROUTER TABLE</w:t>
      </w:r>
    </w:p>
    <w:p w14:paraId="7E46D0A1" w14:textId="77777777" w:rsidR="008E1F11" w:rsidRDefault="008E1F11">
      <w:pPr>
        <w:pStyle w:val="ListParagraph"/>
        <w:numPr>
          <w:ilvl w:val="1"/>
          <w:numId w:val="16"/>
        </w:numPr>
        <w:ind w:left="993"/>
      </w:pPr>
      <w:r>
        <w:t>Bits larger than 25mm in diameter or longer than 30mm should not be used in a freehand router—switch to a router table for those cutters.</w:t>
      </w:r>
    </w:p>
    <w:p w14:paraId="7DBEA4B3" w14:textId="77777777" w:rsidR="008E1F11" w:rsidRDefault="008E1F11">
      <w:pPr>
        <w:pStyle w:val="ListParagraph"/>
        <w:numPr>
          <w:ilvl w:val="0"/>
          <w:numId w:val="16"/>
        </w:numPr>
      </w:pPr>
      <w:r>
        <w:t>DON’T TRAP THE STOCK</w:t>
      </w:r>
    </w:p>
    <w:p w14:paraId="15C15CBE" w14:textId="77777777" w:rsidR="008E1F11" w:rsidRDefault="008E1F11">
      <w:pPr>
        <w:pStyle w:val="ListParagraph"/>
        <w:numPr>
          <w:ilvl w:val="1"/>
          <w:numId w:val="16"/>
        </w:numPr>
        <w:ind w:left="993"/>
      </w:pPr>
      <w:r>
        <w:lastRenderedPageBreak/>
        <w:t xml:space="preserve">When shaping an edge on the router table, always rout with the bit inside the fence and the material edge against the fence—never rout the far edge, which traps the stock between the bit and the fence. </w:t>
      </w:r>
    </w:p>
    <w:p w14:paraId="360FA649" w14:textId="77777777" w:rsidR="008E1F11" w:rsidRDefault="008E1F11">
      <w:pPr>
        <w:pStyle w:val="ListParagraph"/>
        <w:numPr>
          <w:ilvl w:val="0"/>
          <w:numId w:val="16"/>
        </w:numPr>
      </w:pPr>
      <w:r>
        <w:t>ROUT SMALL PARTS SAFELY</w:t>
      </w:r>
    </w:p>
    <w:p w14:paraId="116B2061" w14:textId="427414D9" w:rsidR="008E1F11" w:rsidRDefault="008E1F11">
      <w:pPr>
        <w:pStyle w:val="ListParagraph"/>
        <w:numPr>
          <w:ilvl w:val="1"/>
          <w:numId w:val="16"/>
        </w:numPr>
        <w:ind w:left="993"/>
      </w:pPr>
      <w:r>
        <w:t xml:space="preserve">When a part is too small to hold safely while routing on a router table, secure the part in a jig such as a coping sled or other sliding carrier. If the part has parallel (or near-parallel) sides, an option is to hold it in the jaws of a wooden </w:t>
      </w:r>
      <w:r w:rsidR="00576A29">
        <w:t>hand screw</w:t>
      </w:r>
      <w:r>
        <w:t>-type clamp. An even better option is to do as much routing as you can on a larger piece of stock, and then cut it down to its final size after the routing is complete.</w:t>
      </w:r>
    </w:p>
    <w:p w14:paraId="55C5E541" w14:textId="323850ED" w:rsidR="008E1F11" w:rsidRDefault="008E1F11" w:rsidP="008E1F11">
      <w:pPr>
        <w:spacing w:after="120" w:line="200" w:lineRule="exact"/>
        <w:ind w:left="534"/>
        <w:rPr>
          <w:rFonts w:cstheme="minorHAnsi"/>
        </w:rPr>
      </w:pPr>
    </w:p>
    <w:p w14:paraId="23F8DB69" w14:textId="13883794" w:rsidR="008E1F11" w:rsidRDefault="008573F7" w:rsidP="008E1F11">
      <w:pPr>
        <w:spacing w:after="120" w:line="200" w:lineRule="exact"/>
        <w:ind w:left="534"/>
        <w:rPr>
          <w:rFonts w:cstheme="minorHAnsi"/>
        </w:rPr>
      </w:pPr>
      <w:r>
        <w:rPr>
          <w:rFonts w:cstheme="minorHAnsi"/>
          <w:noProof/>
        </w:rPr>
        <w:drawing>
          <wp:anchor distT="0" distB="0" distL="114300" distR="114300" simplePos="0" relativeHeight="251668480" behindDoc="0" locked="0" layoutInCell="1" allowOverlap="1" wp14:anchorId="6D991384" wp14:editId="77E4CCBD">
            <wp:simplePos x="0" y="0"/>
            <wp:positionH relativeFrom="column">
              <wp:posOffset>-88064</wp:posOffset>
            </wp:positionH>
            <wp:positionV relativeFrom="paragraph">
              <wp:posOffset>149626</wp:posOffset>
            </wp:positionV>
            <wp:extent cx="5943600" cy="2656205"/>
            <wp:effectExtent l="12700" t="12700" r="12700" b="107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65620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797696E2" w14:textId="351F7996" w:rsidR="008573F7" w:rsidRDefault="008E1F11" w:rsidP="008E1F11">
      <w:pPr>
        <w:rPr>
          <w:rFonts w:cstheme="minorHAnsi"/>
        </w:rPr>
      </w:pPr>
      <w:r>
        <w:rPr>
          <w:rFonts w:cstheme="minorHAnsi"/>
        </w:rPr>
        <w:br w:type="page"/>
      </w:r>
    </w:p>
    <w:p w14:paraId="0E4A3A4B" w14:textId="2BBF2DE3" w:rsidR="008E1F11" w:rsidRDefault="008E1F11" w:rsidP="008E1F11">
      <w:pPr>
        <w:spacing w:after="120" w:line="200" w:lineRule="exact"/>
        <w:ind w:left="534"/>
        <w:rPr>
          <w:rFonts w:cstheme="minorHAnsi"/>
        </w:rPr>
      </w:pPr>
      <w:r>
        <w:rPr>
          <w:noProof/>
        </w:rPr>
        <w:lastRenderedPageBreak/>
        <mc:AlternateContent>
          <mc:Choice Requires="wps">
            <w:drawing>
              <wp:anchor distT="0" distB="0" distL="114300" distR="114300" simplePos="0" relativeHeight="251655168" behindDoc="0" locked="0" layoutInCell="1" allowOverlap="1" wp14:anchorId="0806FD02" wp14:editId="10DA8F7B">
                <wp:simplePos x="0" y="0"/>
                <wp:positionH relativeFrom="column">
                  <wp:posOffset>-234315</wp:posOffset>
                </wp:positionH>
                <wp:positionV relativeFrom="paragraph">
                  <wp:posOffset>52070</wp:posOffset>
                </wp:positionV>
                <wp:extent cx="6624320" cy="8516620"/>
                <wp:effectExtent l="19050" t="19050" r="24130" b="17780"/>
                <wp:wrapNone/>
                <wp:docPr id="39" name="Text Box 39"/>
                <wp:cNvGraphicFramePr/>
                <a:graphic xmlns:a="http://schemas.openxmlformats.org/drawingml/2006/main">
                  <a:graphicData uri="http://schemas.microsoft.com/office/word/2010/wordprocessingShape">
                    <wps:wsp>
                      <wps:cNvSpPr txBox="1"/>
                      <wps:spPr>
                        <a:xfrm>
                          <a:off x="0" y="0"/>
                          <a:ext cx="6623685" cy="8516620"/>
                        </a:xfrm>
                        <a:prstGeom prst="rect">
                          <a:avLst/>
                        </a:prstGeom>
                        <a:noFill/>
                        <a:ln w="44450" cmpd="dbl">
                          <a:solidFill>
                            <a:prstClr val="black"/>
                          </a:solidFill>
                        </a:ln>
                      </wps:spPr>
                      <wps:txbx>
                        <w:txbxContent>
                          <w:p w14:paraId="7543351A" w14:textId="77777777" w:rsidR="008E1F11" w:rsidRDefault="008E1F11" w:rsidP="008E1F11"/>
                        </w:txbxContent>
                      </wps:txbx>
                      <wps:bodyPr rot="0" spcFirstLastPara="0" vertOverflow="clip" horzOverflow="clip" vert="eaVert"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06FD02" id="Text Box 39" o:spid="_x0000_s1030" type="#_x0000_t202" style="position:absolute;left:0;text-align:left;margin-left:-18.45pt;margin-top:4.1pt;width:521.6pt;height:670.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" filled="f" strokeweight="3.5pt">
                <v:stroke linestyle="thinThin"/>
                <v:textbox style="layout-flow:vertical-ideographic">
                  <w:txbxContent>
                    <w:p w14:paraId="7543351A" w14:textId="77777777" w:rsidR="008E1F11" w:rsidRDefault="008E1F11" w:rsidP="008E1F11"/>
                  </w:txbxContent>
                </v:textbox>
              </v:shape>
            </w:pict>
          </mc:Fallback>
        </mc:AlternateContent>
      </w:r>
    </w:p>
    <w:p w14:paraId="50AB092A" w14:textId="77777777" w:rsidR="008E1F11" w:rsidRDefault="008E1F11" w:rsidP="008E1F11">
      <w:pPr>
        <w:spacing w:after="60"/>
        <w:ind w:left="534"/>
        <w:jc w:val="center"/>
        <w:rPr>
          <w:rFonts w:eastAsia="Sitka Heading" w:cstheme="minorHAnsi"/>
          <w:b/>
          <w:spacing w:val="-1"/>
          <w:sz w:val="36"/>
          <w:szCs w:val="36"/>
        </w:rPr>
      </w:pPr>
      <w:r>
        <w:rPr>
          <w:rFonts w:eastAsia="Sitka Heading" w:cstheme="minorHAnsi"/>
          <w:b/>
          <w:spacing w:val="-1"/>
          <w:sz w:val="36"/>
          <w:szCs w:val="36"/>
        </w:rPr>
        <w:t>OPERATING EQUIPMENT – SAFE USE</w:t>
      </w:r>
    </w:p>
    <w:p w14:paraId="4C8B79C2" w14:textId="77777777" w:rsidR="008E1F11" w:rsidRDefault="008E1F11" w:rsidP="008E1F11">
      <w:pPr>
        <w:spacing w:after="120"/>
        <w:rPr>
          <w:rFonts w:cstheme="minorHAnsi"/>
          <w:sz w:val="28"/>
          <w:szCs w:val="28"/>
        </w:rPr>
      </w:pPr>
    </w:p>
    <w:p w14:paraId="1DCAD7BA" w14:textId="77777777" w:rsidR="008E1F11" w:rsidRDefault="008E1F11" w:rsidP="008E1F11">
      <w:pPr>
        <w:spacing w:after="120"/>
        <w:jc w:val="center"/>
        <w:rPr>
          <w:rFonts w:cstheme="minorHAnsi"/>
          <w:b/>
        </w:rPr>
      </w:pPr>
      <w:r>
        <w:rPr>
          <w:rFonts w:cstheme="minorHAnsi"/>
          <w:b/>
        </w:rPr>
        <w:t>ONLY APPROVED OPERATORS ARE ALLOWED TO USE MACHINERY.</w:t>
      </w:r>
    </w:p>
    <w:p w14:paraId="09C2C2A8" w14:textId="14AAA01A" w:rsidR="008E1F11" w:rsidRDefault="008E1F11" w:rsidP="008E1F11">
      <w:pPr>
        <w:spacing w:after="120"/>
        <w:jc w:val="center"/>
        <w:rPr>
          <w:rFonts w:cstheme="minorHAnsi"/>
          <w:b/>
          <w:sz w:val="32"/>
          <w:szCs w:val="32"/>
        </w:rPr>
      </w:pPr>
      <w:r>
        <w:rPr>
          <w:rFonts w:cstheme="minorHAnsi"/>
          <w:b/>
          <w:sz w:val="32"/>
          <w:szCs w:val="32"/>
        </w:rPr>
        <w:t xml:space="preserve">CHECK GENERAL SAFETY </w:t>
      </w:r>
      <w:r w:rsidR="00CA3990">
        <w:rPr>
          <w:rFonts w:cstheme="minorHAnsi"/>
          <w:b/>
          <w:sz w:val="32"/>
          <w:szCs w:val="32"/>
        </w:rPr>
        <w:t>PROCEDURES</w:t>
      </w:r>
      <w:r>
        <w:rPr>
          <w:rFonts w:cstheme="minorHAnsi"/>
          <w:b/>
          <w:sz w:val="32"/>
          <w:szCs w:val="32"/>
        </w:rPr>
        <w:t xml:space="preserve"> BEFORE OPERATION</w:t>
      </w:r>
    </w:p>
    <w:p w14:paraId="0FB25078" w14:textId="77777777" w:rsidR="008E1F11" w:rsidRDefault="008E1F11" w:rsidP="008E1F11">
      <w:pPr>
        <w:spacing w:after="120" w:line="200" w:lineRule="exact"/>
        <w:ind w:left="534"/>
        <w:rPr>
          <w:rFonts w:cstheme="minorHAnsi"/>
          <w:sz w:val="28"/>
          <w:szCs w:val="28"/>
        </w:rPr>
      </w:pPr>
    </w:p>
    <w:p w14:paraId="46C5D03A" w14:textId="77777777" w:rsidR="008E1F11" w:rsidRDefault="008E1F11" w:rsidP="008E1F11">
      <w:pPr>
        <w:pStyle w:val="Heading1"/>
        <w:rPr>
          <w:caps/>
          <w:sz w:val="48"/>
        </w:rPr>
      </w:pPr>
      <w:bookmarkStart w:id="91" w:name="_Toc112005074"/>
      <w:bookmarkStart w:id="92" w:name="_Toc132354487"/>
      <w:r>
        <w:rPr>
          <w:caps/>
        </w:rPr>
        <w:t>Drill Press</w:t>
      </w:r>
      <w:bookmarkEnd w:id="91"/>
      <w:bookmarkEnd w:id="92"/>
    </w:p>
    <w:tbl>
      <w:tblPr>
        <w:tblStyle w:val="TableGrid"/>
        <w:tblW w:w="0" w:type="auto"/>
        <w:tblInd w:w="534" w:type="dxa"/>
        <w:tblLook w:val="04A0" w:firstRow="1" w:lastRow="0" w:firstColumn="1" w:lastColumn="0" w:noHBand="0" w:noVBand="1"/>
      </w:tblPr>
      <w:tblGrid>
        <w:gridCol w:w="4569"/>
        <w:gridCol w:w="3907"/>
      </w:tblGrid>
      <w:tr w:rsidR="008E1F11" w14:paraId="7C69C562" w14:textId="77777777" w:rsidTr="008E1F11">
        <w:trPr>
          <w:trHeight w:val="397"/>
        </w:trPr>
        <w:tc>
          <w:tcPr>
            <w:tcW w:w="4569" w:type="dxa"/>
            <w:tcBorders>
              <w:top w:val="single" w:sz="4" w:space="0" w:color="auto"/>
              <w:left w:val="single" w:sz="4" w:space="0" w:color="auto"/>
              <w:bottom w:val="single" w:sz="4" w:space="0" w:color="auto"/>
              <w:right w:val="single" w:sz="4" w:space="0" w:color="auto"/>
            </w:tcBorders>
            <w:vAlign w:val="center"/>
            <w:hideMark/>
          </w:tcPr>
          <w:p w14:paraId="2DD22999" w14:textId="77777777" w:rsidR="008E1F11" w:rsidRDefault="008E1F11">
            <w:pPr>
              <w:spacing w:after="120" w:line="240" w:lineRule="atLeast"/>
              <w:jc w:val="center"/>
              <w:rPr>
                <w:rFonts w:cstheme="minorHAnsi"/>
                <w:b/>
                <w:bCs/>
                <w:sz w:val="28"/>
                <w:szCs w:val="28"/>
              </w:rPr>
            </w:pPr>
            <w:r>
              <w:rPr>
                <w:rFonts w:cstheme="minorHAnsi"/>
                <w:b/>
                <w:bCs/>
                <w:sz w:val="28"/>
                <w:szCs w:val="28"/>
              </w:rPr>
              <w:t>Risks:</w:t>
            </w:r>
          </w:p>
        </w:tc>
        <w:tc>
          <w:tcPr>
            <w:tcW w:w="3907" w:type="dxa"/>
            <w:tcBorders>
              <w:top w:val="single" w:sz="4" w:space="0" w:color="auto"/>
              <w:left w:val="single" w:sz="4" w:space="0" w:color="auto"/>
              <w:bottom w:val="single" w:sz="4" w:space="0" w:color="auto"/>
              <w:right w:val="single" w:sz="4" w:space="0" w:color="auto"/>
            </w:tcBorders>
            <w:vAlign w:val="center"/>
            <w:hideMark/>
          </w:tcPr>
          <w:p w14:paraId="729294F7" w14:textId="77777777" w:rsidR="008E1F11" w:rsidRDefault="008E1F11">
            <w:pPr>
              <w:spacing w:after="120" w:line="240" w:lineRule="atLeast"/>
              <w:ind w:left="534"/>
              <w:jc w:val="center"/>
              <w:rPr>
                <w:rFonts w:cstheme="minorHAnsi"/>
                <w:b/>
                <w:bCs/>
                <w:sz w:val="28"/>
                <w:szCs w:val="28"/>
              </w:rPr>
            </w:pPr>
            <w:r>
              <w:rPr>
                <w:rFonts w:cstheme="minorHAnsi"/>
                <w:b/>
                <w:bCs/>
                <w:sz w:val="28"/>
                <w:szCs w:val="28"/>
              </w:rPr>
              <w:t>Safety Controls:</w:t>
            </w:r>
          </w:p>
        </w:tc>
      </w:tr>
      <w:tr w:rsidR="008E1F11" w14:paraId="64947E22" w14:textId="77777777" w:rsidTr="008E1F11">
        <w:trPr>
          <w:trHeight w:val="397"/>
        </w:trPr>
        <w:tc>
          <w:tcPr>
            <w:tcW w:w="4569" w:type="dxa"/>
            <w:tcBorders>
              <w:top w:val="single" w:sz="4" w:space="0" w:color="auto"/>
              <w:left w:val="single" w:sz="4" w:space="0" w:color="auto"/>
              <w:bottom w:val="single" w:sz="4" w:space="0" w:color="auto"/>
              <w:right w:val="single" w:sz="4" w:space="0" w:color="auto"/>
            </w:tcBorders>
            <w:vAlign w:val="center"/>
            <w:hideMark/>
          </w:tcPr>
          <w:p w14:paraId="00C631F9" w14:textId="77777777" w:rsidR="008E1F11" w:rsidRDefault="008E1F11">
            <w:pPr>
              <w:spacing w:after="120" w:line="240" w:lineRule="atLeast"/>
              <w:rPr>
                <w:rFonts w:cstheme="minorHAnsi"/>
                <w:sz w:val="28"/>
                <w:szCs w:val="28"/>
              </w:rPr>
            </w:pPr>
            <w:r>
              <w:rPr>
                <w:rFonts w:cstheme="minorHAnsi"/>
                <w:sz w:val="28"/>
                <w:szCs w:val="28"/>
              </w:rPr>
              <w:t>1.   Shavings in Eyes</w:t>
            </w:r>
          </w:p>
        </w:tc>
        <w:tc>
          <w:tcPr>
            <w:tcW w:w="3907" w:type="dxa"/>
            <w:tcBorders>
              <w:top w:val="single" w:sz="4" w:space="0" w:color="auto"/>
              <w:left w:val="single" w:sz="4" w:space="0" w:color="auto"/>
              <w:bottom w:val="single" w:sz="4" w:space="0" w:color="auto"/>
              <w:right w:val="single" w:sz="4" w:space="0" w:color="auto"/>
            </w:tcBorders>
            <w:vAlign w:val="center"/>
            <w:hideMark/>
          </w:tcPr>
          <w:p w14:paraId="4E77CA30" w14:textId="77777777" w:rsidR="008E1F11" w:rsidRDefault="008E1F11">
            <w:pPr>
              <w:spacing w:after="120" w:line="240" w:lineRule="atLeast"/>
              <w:rPr>
                <w:rFonts w:cstheme="minorHAnsi"/>
                <w:sz w:val="28"/>
                <w:szCs w:val="28"/>
              </w:rPr>
            </w:pPr>
            <w:r>
              <w:rPr>
                <w:rFonts w:cstheme="minorHAnsi"/>
                <w:sz w:val="28"/>
                <w:szCs w:val="28"/>
              </w:rPr>
              <w:t>Wear GOGGLES</w:t>
            </w:r>
          </w:p>
        </w:tc>
      </w:tr>
      <w:tr w:rsidR="008E1F11" w14:paraId="761F9CE1" w14:textId="77777777" w:rsidTr="008E1F11">
        <w:trPr>
          <w:trHeight w:val="397"/>
        </w:trPr>
        <w:tc>
          <w:tcPr>
            <w:tcW w:w="4569" w:type="dxa"/>
            <w:tcBorders>
              <w:top w:val="single" w:sz="4" w:space="0" w:color="auto"/>
              <w:left w:val="single" w:sz="4" w:space="0" w:color="auto"/>
              <w:bottom w:val="single" w:sz="4" w:space="0" w:color="auto"/>
              <w:right w:val="single" w:sz="4" w:space="0" w:color="auto"/>
            </w:tcBorders>
            <w:vAlign w:val="center"/>
            <w:hideMark/>
          </w:tcPr>
          <w:p w14:paraId="2FB7DCD5" w14:textId="77777777" w:rsidR="008E1F11" w:rsidRDefault="008E1F11">
            <w:pPr>
              <w:spacing w:after="120" w:line="240" w:lineRule="atLeast"/>
              <w:rPr>
                <w:rFonts w:cstheme="minorHAnsi"/>
                <w:sz w:val="28"/>
                <w:szCs w:val="28"/>
              </w:rPr>
            </w:pPr>
            <w:r>
              <w:rPr>
                <w:rFonts w:cstheme="minorHAnsi"/>
                <w:sz w:val="28"/>
                <w:szCs w:val="28"/>
              </w:rPr>
              <w:t>2.  Clothes/hair caught in machine</w:t>
            </w:r>
          </w:p>
        </w:tc>
        <w:tc>
          <w:tcPr>
            <w:tcW w:w="3907" w:type="dxa"/>
            <w:tcBorders>
              <w:top w:val="single" w:sz="4" w:space="0" w:color="auto"/>
              <w:left w:val="single" w:sz="4" w:space="0" w:color="auto"/>
              <w:bottom w:val="single" w:sz="4" w:space="0" w:color="auto"/>
              <w:right w:val="single" w:sz="4" w:space="0" w:color="auto"/>
            </w:tcBorders>
            <w:vAlign w:val="center"/>
            <w:hideMark/>
          </w:tcPr>
          <w:p w14:paraId="3B9FA23C" w14:textId="77777777" w:rsidR="008E1F11" w:rsidRDefault="008E1F11">
            <w:pPr>
              <w:spacing w:after="120" w:line="240" w:lineRule="atLeast"/>
              <w:rPr>
                <w:rFonts w:cstheme="minorHAnsi"/>
                <w:sz w:val="28"/>
                <w:szCs w:val="28"/>
              </w:rPr>
            </w:pPr>
            <w:r>
              <w:rPr>
                <w:rFonts w:cstheme="minorHAnsi"/>
                <w:sz w:val="28"/>
                <w:szCs w:val="28"/>
              </w:rPr>
              <w:t>Wear HAIR COVER, tight sleeves</w:t>
            </w:r>
          </w:p>
        </w:tc>
      </w:tr>
      <w:tr w:rsidR="008E1F11" w14:paraId="635C237C" w14:textId="77777777" w:rsidTr="008E1F11">
        <w:trPr>
          <w:trHeight w:val="397"/>
        </w:trPr>
        <w:tc>
          <w:tcPr>
            <w:tcW w:w="4569" w:type="dxa"/>
            <w:tcBorders>
              <w:top w:val="single" w:sz="4" w:space="0" w:color="auto"/>
              <w:left w:val="single" w:sz="4" w:space="0" w:color="auto"/>
              <w:bottom w:val="single" w:sz="4" w:space="0" w:color="auto"/>
              <w:right w:val="single" w:sz="4" w:space="0" w:color="auto"/>
            </w:tcBorders>
            <w:vAlign w:val="center"/>
            <w:hideMark/>
          </w:tcPr>
          <w:p w14:paraId="35D24FB6" w14:textId="77777777" w:rsidR="008E1F11" w:rsidRDefault="008E1F11">
            <w:pPr>
              <w:spacing w:after="120" w:line="240" w:lineRule="atLeast"/>
              <w:rPr>
                <w:rFonts w:cstheme="minorHAnsi"/>
                <w:sz w:val="28"/>
                <w:szCs w:val="28"/>
              </w:rPr>
            </w:pPr>
            <w:r>
              <w:rPr>
                <w:rFonts w:cstheme="minorHAnsi"/>
                <w:sz w:val="28"/>
                <w:szCs w:val="28"/>
              </w:rPr>
              <w:t>3.  Drill can catch job and spin it</w:t>
            </w:r>
          </w:p>
        </w:tc>
        <w:tc>
          <w:tcPr>
            <w:tcW w:w="3907" w:type="dxa"/>
            <w:tcBorders>
              <w:top w:val="single" w:sz="4" w:space="0" w:color="auto"/>
              <w:left w:val="single" w:sz="4" w:space="0" w:color="auto"/>
              <w:bottom w:val="single" w:sz="4" w:space="0" w:color="auto"/>
              <w:right w:val="single" w:sz="4" w:space="0" w:color="auto"/>
            </w:tcBorders>
            <w:vAlign w:val="center"/>
            <w:hideMark/>
          </w:tcPr>
          <w:p w14:paraId="6048C937" w14:textId="77777777" w:rsidR="008E1F11" w:rsidRDefault="008E1F11">
            <w:pPr>
              <w:spacing w:after="120" w:line="240" w:lineRule="atLeast"/>
              <w:rPr>
                <w:rFonts w:cstheme="minorHAnsi"/>
                <w:sz w:val="28"/>
                <w:szCs w:val="28"/>
              </w:rPr>
            </w:pPr>
            <w:r>
              <w:rPr>
                <w:rFonts w:cstheme="minorHAnsi"/>
                <w:sz w:val="28"/>
                <w:szCs w:val="28"/>
              </w:rPr>
              <w:t>Keep HANDS away from drill bit Clamp down work piece</w:t>
            </w:r>
          </w:p>
        </w:tc>
      </w:tr>
      <w:tr w:rsidR="008E1F11" w14:paraId="7C1BBDBF" w14:textId="77777777" w:rsidTr="008E1F11">
        <w:trPr>
          <w:trHeight w:val="397"/>
        </w:trPr>
        <w:tc>
          <w:tcPr>
            <w:tcW w:w="4569" w:type="dxa"/>
            <w:tcBorders>
              <w:top w:val="single" w:sz="4" w:space="0" w:color="auto"/>
              <w:left w:val="single" w:sz="4" w:space="0" w:color="auto"/>
              <w:bottom w:val="single" w:sz="4" w:space="0" w:color="auto"/>
              <w:right w:val="single" w:sz="4" w:space="0" w:color="auto"/>
            </w:tcBorders>
            <w:vAlign w:val="center"/>
            <w:hideMark/>
          </w:tcPr>
          <w:p w14:paraId="60CA4A73" w14:textId="77777777" w:rsidR="008E1F11" w:rsidRDefault="008E1F11">
            <w:pPr>
              <w:spacing w:after="120" w:line="240" w:lineRule="atLeast"/>
              <w:rPr>
                <w:rFonts w:cstheme="minorHAnsi"/>
                <w:sz w:val="28"/>
                <w:szCs w:val="28"/>
              </w:rPr>
            </w:pPr>
            <w:r>
              <w:rPr>
                <w:rFonts w:cstheme="minorHAnsi"/>
                <w:sz w:val="28"/>
                <w:szCs w:val="28"/>
              </w:rPr>
              <w:t>4.   Chuck key left in - can throw out when machine starts</w:t>
            </w:r>
          </w:p>
        </w:tc>
        <w:tc>
          <w:tcPr>
            <w:tcW w:w="3907" w:type="dxa"/>
            <w:tcBorders>
              <w:top w:val="single" w:sz="4" w:space="0" w:color="auto"/>
              <w:left w:val="single" w:sz="4" w:space="0" w:color="auto"/>
              <w:bottom w:val="single" w:sz="4" w:space="0" w:color="auto"/>
              <w:right w:val="single" w:sz="4" w:space="0" w:color="auto"/>
            </w:tcBorders>
            <w:vAlign w:val="center"/>
            <w:hideMark/>
          </w:tcPr>
          <w:p w14:paraId="4B970806" w14:textId="77777777" w:rsidR="008E1F11" w:rsidRDefault="008E1F11">
            <w:pPr>
              <w:spacing w:after="120" w:line="240" w:lineRule="atLeast"/>
              <w:rPr>
                <w:rFonts w:cstheme="minorHAnsi"/>
                <w:sz w:val="28"/>
                <w:szCs w:val="28"/>
              </w:rPr>
            </w:pPr>
            <w:r>
              <w:rPr>
                <w:rFonts w:cstheme="minorHAnsi"/>
                <w:sz w:val="28"/>
                <w:szCs w:val="28"/>
              </w:rPr>
              <w:t>Remove Chuck Key</w:t>
            </w:r>
          </w:p>
        </w:tc>
      </w:tr>
    </w:tbl>
    <w:p w14:paraId="4F4B33FC" w14:textId="77777777" w:rsidR="008E1F11" w:rsidRDefault="008E1F11" w:rsidP="008E1F11">
      <w:pPr>
        <w:spacing w:after="120" w:line="240" w:lineRule="atLeast"/>
        <w:ind w:left="534"/>
        <w:rPr>
          <w:rFonts w:cstheme="minorHAnsi"/>
          <w:sz w:val="28"/>
          <w:szCs w:val="28"/>
        </w:rPr>
      </w:pPr>
      <w:r>
        <w:rPr>
          <w:rFonts w:cstheme="minorHAnsi"/>
          <w:sz w:val="28"/>
          <w:szCs w:val="28"/>
        </w:rPr>
        <w:t xml:space="preserve"> </w:t>
      </w:r>
    </w:p>
    <w:p w14:paraId="13161E18" w14:textId="77777777" w:rsidR="008E1F11" w:rsidRDefault="008E1F11" w:rsidP="008E1F11">
      <w:pPr>
        <w:spacing w:after="120" w:line="240" w:lineRule="atLeast"/>
        <w:ind w:left="534"/>
        <w:rPr>
          <w:rFonts w:cstheme="minorHAnsi"/>
          <w:b/>
          <w:bCs/>
          <w:sz w:val="28"/>
          <w:szCs w:val="28"/>
        </w:rPr>
      </w:pPr>
      <w:r>
        <w:rPr>
          <w:rFonts w:cstheme="minorHAnsi"/>
          <w:b/>
          <w:bCs/>
          <w:sz w:val="28"/>
          <w:szCs w:val="28"/>
        </w:rPr>
        <w:t>Procedure:</w:t>
      </w:r>
    </w:p>
    <w:p w14:paraId="528D4680" w14:textId="77777777" w:rsidR="008E1F11" w:rsidRDefault="008E1F11" w:rsidP="008E1F11">
      <w:pPr>
        <w:spacing w:after="120" w:line="240" w:lineRule="atLeast"/>
        <w:ind w:left="534"/>
        <w:rPr>
          <w:rFonts w:cstheme="minorHAnsi"/>
          <w:sz w:val="28"/>
          <w:szCs w:val="28"/>
        </w:rPr>
      </w:pPr>
      <w:r>
        <w:rPr>
          <w:rFonts w:cstheme="minorHAnsi"/>
          <w:sz w:val="28"/>
          <w:szCs w:val="28"/>
        </w:rPr>
        <w:t>1.    Lock drill bit in chuck using chuck key</w:t>
      </w:r>
    </w:p>
    <w:p w14:paraId="10D676CB" w14:textId="77777777" w:rsidR="008E1F11" w:rsidRDefault="008E1F11" w:rsidP="008E1F11">
      <w:pPr>
        <w:spacing w:after="120" w:line="240" w:lineRule="atLeast"/>
        <w:ind w:left="534"/>
        <w:rPr>
          <w:rFonts w:cstheme="minorHAnsi"/>
          <w:sz w:val="28"/>
          <w:szCs w:val="28"/>
        </w:rPr>
      </w:pPr>
      <w:r>
        <w:rPr>
          <w:rFonts w:cstheme="minorHAnsi"/>
          <w:sz w:val="28"/>
          <w:szCs w:val="28"/>
        </w:rPr>
        <w:t>2.   Locate drill bit over target mark. If possible, clamp down the work</w:t>
      </w:r>
    </w:p>
    <w:p w14:paraId="0E97F881" w14:textId="77777777" w:rsidR="008E1F11" w:rsidRDefault="008E1F11" w:rsidP="008E1F11">
      <w:pPr>
        <w:spacing w:after="120" w:line="240" w:lineRule="atLeast"/>
        <w:ind w:left="534"/>
        <w:rPr>
          <w:rFonts w:cstheme="minorHAnsi"/>
          <w:sz w:val="28"/>
          <w:szCs w:val="28"/>
        </w:rPr>
      </w:pPr>
      <w:r>
        <w:rPr>
          <w:rFonts w:cstheme="minorHAnsi"/>
          <w:sz w:val="28"/>
          <w:szCs w:val="28"/>
        </w:rPr>
        <w:t>3.    Turn on machine - wait for full speed</w:t>
      </w:r>
    </w:p>
    <w:p w14:paraId="77252D86" w14:textId="77777777" w:rsidR="008E1F11" w:rsidRDefault="008E1F11" w:rsidP="008E1F11">
      <w:pPr>
        <w:spacing w:after="120" w:line="240" w:lineRule="atLeast"/>
        <w:ind w:left="534"/>
        <w:rPr>
          <w:rFonts w:cstheme="minorHAnsi"/>
          <w:sz w:val="28"/>
          <w:szCs w:val="28"/>
        </w:rPr>
      </w:pPr>
      <w:r>
        <w:rPr>
          <w:rFonts w:cstheme="minorHAnsi"/>
          <w:sz w:val="28"/>
          <w:szCs w:val="28"/>
        </w:rPr>
        <w:t>4.   Using manual lowering arm, move drill through material, backing off to clear swarf if necessary</w:t>
      </w:r>
    </w:p>
    <w:p w14:paraId="68506484" w14:textId="77777777" w:rsidR="008E1F11" w:rsidRDefault="008E1F11" w:rsidP="008E1F11">
      <w:pPr>
        <w:spacing w:after="120" w:line="240" w:lineRule="atLeast"/>
        <w:ind w:left="534"/>
        <w:rPr>
          <w:rFonts w:cstheme="minorHAnsi"/>
          <w:sz w:val="28"/>
          <w:szCs w:val="28"/>
        </w:rPr>
      </w:pPr>
      <w:r>
        <w:rPr>
          <w:rFonts w:cstheme="minorHAnsi"/>
          <w:sz w:val="28"/>
          <w:szCs w:val="28"/>
        </w:rPr>
        <w:t>5.    Do not move material during the drilling operation</w:t>
      </w:r>
    </w:p>
    <w:p w14:paraId="6F2CF916" w14:textId="77777777" w:rsidR="008E1F11" w:rsidRDefault="008E1F11" w:rsidP="008E1F11">
      <w:pPr>
        <w:spacing w:after="120" w:line="240" w:lineRule="atLeast"/>
        <w:ind w:left="534"/>
        <w:rPr>
          <w:rFonts w:cstheme="minorHAnsi"/>
          <w:sz w:val="28"/>
          <w:szCs w:val="28"/>
        </w:rPr>
      </w:pPr>
      <w:r>
        <w:rPr>
          <w:rFonts w:cstheme="minorHAnsi"/>
          <w:sz w:val="28"/>
          <w:szCs w:val="28"/>
        </w:rPr>
        <w:t>6.   Lift drill to its rest position, turn off &amp; wait until rotation of the bit stops</w:t>
      </w:r>
    </w:p>
    <w:p w14:paraId="2B5CB8BB" w14:textId="77777777" w:rsidR="008E1F11" w:rsidRDefault="008E1F11" w:rsidP="008E1F11">
      <w:pPr>
        <w:spacing w:after="120" w:line="240" w:lineRule="atLeast"/>
        <w:ind w:left="534"/>
        <w:rPr>
          <w:rFonts w:cstheme="minorHAnsi"/>
          <w:sz w:val="28"/>
          <w:szCs w:val="28"/>
        </w:rPr>
      </w:pPr>
      <w:r>
        <w:rPr>
          <w:rFonts w:cstheme="minorHAnsi"/>
          <w:sz w:val="28"/>
          <w:szCs w:val="28"/>
        </w:rPr>
        <w:t>7.    Remove work piece</w:t>
      </w:r>
    </w:p>
    <w:p w14:paraId="1F279B9A" w14:textId="77777777" w:rsidR="008E1F11" w:rsidRDefault="008E1F11" w:rsidP="008E1F11">
      <w:pPr>
        <w:spacing w:after="120" w:line="240" w:lineRule="atLeast"/>
        <w:ind w:left="534"/>
        <w:rPr>
          <w:rFonts w:cstheme="minorHAnsi"/>
          <w:sz w:val="28"/>
          <w:szCs w:val="28"/>
        </w:rPr>
      </w:pPr>
      <w:r>
        <w:rPr>
          <w:rFonts w:cstheme="minorHAnsi"/>
          <w:sz w:val="28"/>
          <w:szCs w:val="28"/>
        </w:rPr>
        <w:t>8.   Clean up – use a brush, not hands, to sweep drill shavings</w:t>
      </w:r>
    </w:p>
    <w:p w14:paraId="4D89293A" w14:textId="77777777" w:rsidR="008E1F11" w:rsidRDefault="008E1F11" w:rsidP="008E1F11">
      <w:pPr>
        <w:spacing w:after="120" w:line="240" w:lineRule="atLeast"/>
        <w:ind w:left="534"/>
        <w:rPr>
          <w:rFonts w:cstheme="minorHAnsi"/>
          <w:sz w:val="28"/>
          <w:szCs w:val="28"/>
        </w:rPr>
      </w:pPr>
      <w:r>
        <w:rPr>
          <w:rFonts w:cstheme="minorHAnsi"/>
          <w:sz w:val="28"/>
          <w:szCs w:val="28"/>
        </w:rPr>
        <w:t>Note: If drilling through a job ensure sacrificial wood base is in place into which drill bit will run. Do not drill into the metal table.</w:t>
      </w:r>
    </w:p>
    <w:p w14:paraId="21FF7E73" w14:textId="70CCC61B" w:rsidR="008E1F11" w:rsidRDefault="008E1F11" w:rsidP="008E1F11">
      <w:pPr>
        <w:pStyle w:val="Heading2"/>
        <w:rPr>
          <w:rFonts w:cstheme="majorBidi"/>
        </w:rPr>
      </w:pPr>
      <w:r>
        <w:rPr>
          <w:rFonts w:asciiTheme="majorHAnsi" w:eastAsiaTheme="majorEastAsia" w:hAnsiTheme="majorHAnsi" w:cstheme="minorHAnsi"/>
          <w:b w:val="0"/>
          <w:bCs w:val="0"/>
          <w:color w:val="365F91" w:themeColor="accent1" w:themeShade="BF"/>
          <w:sz w:val="28"/>
          <w:szCs w:val="28"/>
        </w:rPr>
        <w:br w:type="page"/>
      </w:r>
      <w:r>
        <w:lastRenderedPageBreak/>
        <w:t xml:space="preserve"> </w:t>
      </w:r>
      <w:bookmarkStart w:id="93" w:name="_Toc112005075"/>
      <w:bookmarkStart w:id="94" w:name="_Toc132354488"/>
      <w:r>
        <w:t xml:space="preserve">Safety </w:t>
      </w:r>
      <w:r w:rsidR="00CA3990">
        <w:t>Procedures</w:t>
      </w:r>
      <w:r>
        <w:t xml:space="preserve"> for using a Drill Press</w:t>
      </w:r>
      <w:bookmarkEnd w:id="93"/>
      <w:bookmarkEnd w:id="94"/>
    </w:p>
    <w:p w14:paraId="61A2B63A" w14:textId="77777777" w:rsidR="008E1F11" w:rsidRDefault="008E1F11">
      <w:pPr>
        <w:numPr>
          <w:ilvl w:val="0"/>
          <w:numId w:val="17"/>
        </w:numPr>
        <w:shd w:val="clear" w:color="auto" w:fill="FFFFFF"/>
        <w:spacing w:before="100" w:beforeAutospacing="1" w:after="100" w:afterAutospacing="1"/>
        <w:ind w:hanging="578"/>
        <w:rPr>
          <w:rFonts w:asciiTheme="minorHAnsi" w:hAnsiTheme="minorHAnsi" w:cstheme="minorHAnsi"/>
          <w:color w:val="333333"/>
          <w:sz w:val="28"/>
          <w:szCs w:val="28"/>
        </w:rPr>
      </w:pPr>
      <w:r>
        <w:rPr>
          <w:rFonts w:asciiTheme="minorHAnsi" w:hAnsiTheme="minorHAnsi" w:cstheme="minorHAnsi"/>
          <w:color w:val="333333"/>
          <w:sz w:val="28"/>
          <w:szCs w:val="28"/>
        </w:rPr>
        <w:t xml:space="preserve">Run drill at correct RPM for diameter of drill bit and material. </w:t>
      </w:r>
    </w:p>
    <w:p w14:paraId="3A35AE9B" w14:textId="498645DE" w:rsidR="008E1F11" w:rsidRDefault="008E1F11">
      <w:pPr>
        <w:numPr>
          <w:ilvl w:val="0"/>
          <w:numId w:val="17"/>
        </w:numPr>
        <w:shd w:val="clear" w:color="auto" w:fill="FFFFFF"/>
        <w:spacing w:before="100" w:beforeAutospacing="1" w:after="100" w:afterAutospacing="1"/>
        <w:ind w:hanging="578"/>
        <w:rPr>
          <w:rFonts w:asciiTheme="minorHAnsi" w:hAnsiTheme="minorHAnsi" w:cstheme="minorHAnsi"/>
          <w:color w:val="333333"/>
          <w:sz w:val="28"/>
          <w:szCs w:val="28"/>
        </w:rPr>
      </w:pPr>
      <w:r>
        <w:rPr>
          <w:rFonts w:asciiTheme="minorHAnsi" w:hAnsiTheme="minorHAnsi" w:cstheme="minorHAnsi"/>
          <w:color w:val="333333"/>
          <w:sz w:val="28"/>
          <w:szCs w:val="28"/>
        </w:rPr>
        <w:t xml:space="preserve">Always hold work in a vise </w:t>
      </w:r>
      <w:r w:rsidR="00454F81">
        <w:rPr>
          <w:rFonts w:asciiTheme="minorHAnsi" w:hAnsiTheme="minorHAnsi" w:cstheme="minorHAnsi"/>
          <w:color w:val="333333"/>
          <w:sz w:val="28"/>
          <w:szCs w:val="28"/>
        </w:rPr>
        <w:t xml:space="preserve">(not hands) </w:t>
      </w:r>
      <w:r>
        <w:rPr>
          <w:rFonts w:asciiTheme="minorHAnsi" w:hAnsiTheme="minorHAnsi" w:cstheme="minorHAnsi"/>
          <w:color w:val="333333"/>
          <w:sz w:val="28"/>
          <w:szCs w:val="28"/>
        </w:rPr>
        <w:t>or clamp to the drill table.</w:t>
      </w:r>
    </w:p>
    <w:p w14:paraId="38783A7D" w14:textId="77777777" w:rsidR="008E1F11" w:rsidRDefault="008E1F11">
      <w:pPr>
        <w:numPr>
          <w:ilvl w:val="0"/>
          <w:numId w:val="17"/>
        </w:numPr>
        <w:shd w:val="clear" w:color="auto" w:fill="FFFFFF"/>
        <w:spacing w:before="100" w:beforeAutospacing="1" w:after="100" w:afterAutospacing="1"/>
        <w:ind w:hanging="578"/>
        <w:rPr>
          <w:rFonts w:asciiTheme="minorHAnsi" w:hAnsiTheme="minorHAnsi" w:cstheme="minorHAnsi"/>
          <w:color w:val="333333"/>
          <w:sz w:val="28"/>
          <w:szCs w:val="28"/>
        </w:rPr>
      </w:pPr>
      <w:r>
        <w:rPr>
          <w:rFonts w:asciiTheme="minorHAnsi" w:hAnsiTheme="minorHAnsi" w:cstheme="minorHAnsi"/>
          <w:color w:val="333333"/>
          <w:sz w:val="28"/>
          <w:szCs w:val="28"/>
        </w:rPr>
        <w:t>Use a correctly ground drill bit for the material being drilled. A supervisor can help select the correct bit.</w:t>
      </w:r>
    </w:p>
    <w:p w14:paraId="7768A081" w14:textId="77777777" w:rsidR="008E1F11" w:rsidRDefault="008E1F11">
      <w:pPr>
        <w:numPr>
          <w:ilvl w:val="0"/>
          <w:numId w:val="17"/>
        </w:numPr>
        <w:shd w:val="clear" w:color="auto" w:fill="FFFFFF"/>
        <w:spacing w:before="100" w:beforeAutospacing="1" w:after="100" w:afterAutospacing="1"/>
        <w:ind w:hanging="578"/>
        <w:rPr>
          <w:rFonts w:asciiTheme="minorHAnsi" w:hAnsiTheme="minorHAnsi" w:cstheme="minorHAnsi"/>
          <w:color w:val="333333"/>
          <w:sz w:val="28"/>
          <w:szCs w:val="28"/>
        </w:rPr>
      </w:pPr>
      <w:r>
        <w:rPr>
          <w:rFonts w:asciiTheme="minorHAnsi" w:hAnsiTheme="minorHAnsi" w:cstheme="minorHAnsi"/>
          <w:color w:val="333333"/>
          <w:sz w:val="28"/>
          <w:szCs w:val="28"/>
        </w:rPr>
        <w:t>Use the proper cutting fluid for the material being drilled. Ask about the appropriate fluid for the material you are machining.</w:t>
      </w:r>
    </w:p>
    <w:p w14:paraId="03E25F91" w14:textId="77777777" w:rsidR="008E1F11" w:rsidRDefault="008E1F11">
      <w:pPr>
        <w:numPr>
          <w:ilvl w:val="0"/>
          <w:numId w:val="17"/>
        </w:numPr>
        <w:shd w:val="clear" w:color="auto" w:fill="FFFFFF"/>
        <w:spacing w:before="100" w:beforeAutospacing="1" w:after="100" w:afterAutospacing="1"/>
        <w:ind w:hanging="578"/>
        <w:rPr>
          <w:rFonts w:asciiTheme="minorHAnsi" w:hAnsiTheme="minorHAnsi" w:cstheme="minorHAnsi"/>
          <w:color w:val="333333"/>
          <w:sz w:val="28"/>
          <w:szCs w:val="28"/>
        </w:rPr>
      </w:pPr>
      <w:r>
        <w:rPr>
          <w:rFonts w:asciiTheme="minorHAnsi" w:hAnsiTheme="minorHAnsi" w:cstheme="minorHAnsi"/>
          <w:color w:val="333333"/>
          <w:sz w:val="28"/>
          <w:szCs w:val="28"/>
        </w:rPr>
        <w:t>Remove chips with a brush, never by hand.</w:t>
      </w:r>
    </w:p>
    <w:p w14:paraId="1E78E3F7" w14:textId="77777777" w:rsidR="008E1F11" w:rsidRDefault="008E1F11">
      <w:pPr>
        <w:numPr>
          <w:ilvl w:val="0"/>
          <w:numId w:val="17"/>
        </w:numPr>
        <w:shd w:val="clear" w:color="auto" w:fill="FFFFFF"/>
        <w:spacing w:before="100" w:beforeAutospacing="1" w:after="100" w:afterAutospacing="1"/>
        <w:ind w:hanging="578"/>
        <w:rPr>
          <w:rFonts w:asciiTheme="minorHAnsi" w:hAnsiTheme="minorHAnsi" w:cstheme="minorHAnsi"/>
          <w:color w:val="333333"/>
          <w:sz w:val="28"/>
          <w:szCs w:val="28"/>
        </w:rPr>
      </w:pPr>
      <w:r>
        <w:rPr>
          <w:rFonts w:asciiTheme="minorHAnsi" w:hAnsiTheme="minorHAnsi" w:cstheme="minorHAnsi"/>
          <w:color w:val="333333"/>
          <w:sz w:val="28"/>
          <w:szCs w:val="28"/>
        </w:rPr>
        <w:t>Ease up on drilling pressure as the drill starts to break through the bottom of the material.</w:t>
      </w:r>
    </w:p>
    <w:p w14:paraId="1ECE4D9A" w14:textId="77777777" w:rsidR="008E1F11" w:rsidRDefault="008E1F11">
      <w:pPr>
        <w:numPr>
          <w:ilvl w:val="0"/>
          <w:numId w:val="17"/>
        </w:numPr>
        <w:shd w:val="clear" w:color="auto" w:fill="FFFFFF"/>
        <w:spacing w:before="100" w:beforeAutospacing="1" w:after="100" w:afterAutospacing="1"/>
        <w:ind w:hanging="578"/>
        <w:rPr>
          <w:rFonts w:asciiTheme="minorHAnsi" w:hAnsiTheme="minorHAnsi" w:cstheme="minorHAnsi"/>
          <w:color w:val="333333"/>
          <w:sz w:val="28"/>
          <w:szCs w:val="28"/>
        </w:rPr>
      </w:pPr>
      <w:r>
        <w:rPr>
          <w:rFonts w:asciiTheme="minorHAnsi" w:hAnsiTheme="minorHAnsi" w:cstheme="minorHAnsi"/>
          <w:color w:val="333333"/>
          <w:sz w:val="28"/>
          <w:szCs w:val="28"/>
        </w:rPr>
        <w:t>Don't use a dull or cracked drill. Inspect the drill before using.</w:t>
      </w:r>
    </w:p>
    <w:p w14:paraId="6B83E2BC" w14:textId="77777777" w:rsidR="008E1F11" w:rsidRDefault="008E1F11">
      <w:pPr>
        <w:numPr>
          <w:ilvl w:val="0"/>
          <w:numId w:val="17"/>
        </w:numPr>
        <w:shd w:val="clear" w:color="auto" w:fill="FFFFFF"/>
        <w:spacing w:before="100" w:beforeAutospacing="1" w:after="100" w:afterAutospacing="1"/>
        <w:ind w:hanging="578"/>
        <w:rPr>
          <w:rFonts w:asciiTheme="minorHAnsi" w:hAnsiTheme="minorHAnsi" w:cstheme="minorHAnsi"/>
          <w:color w:val="333333"/>
          <w:sz w:val="28"/>
          <w:szCs w:val="28"/>
        </w:rPr>
      </w:pPr>
      <w:r>
        <w:rPr>
          <w:rFonts w:asciiTheme="minorHAnsi" w:hAnsiTheme="minorHAnsi" w:cstheme="minorHAnsi"/>
          <w:color w:val="333333"/>
          <w:sz w:val="28"/>
          <w:szCs w:val="28"/>
        </w:rPr>
        <w:t>Don't drill with too much pressure.</w:t>
      </w:r>
    </w:p>
    <w:p w14:paraId="3D9E45AD" w14:textId="77777777" w:rsidR="008E1F11" w:rsidRDefault="008E1F11">
      <w:pPr>
        <w:numPr>
          <w:ilvl w:val="0"/>
          <w:numId w:val="17"/>
        </w:numPr>
        <w:shd w:val="clear" w:color="auto" w:fill="FFFFFF"/>
        <w:spacing w:before="100" w:beforeAutospacing="1" w:after="100" w:afterAutospacing="1"/>
        <w:ind w:hanging="578"/>
        <w:rPr>
          <w:rFonts w:asciiTheme="minorHAnsi" w:hAnsiTheme="minorHAnsi" w:cstheme="minorHAnsi"/>
          <w:color w:val="333333"/>
          <w:sz w:val="28"/>
          <w:szCs w:val="28"/>
        </w:rPr>
      </w:pPr>
      <w:r>
        <w:rPr>
          <w:rFonts w:asciiTheme="minorHAnsi" w:hAnsiTheme="minorHAnsi" w:cstheme="minorHAnsi"/>
          <w:color w:val="333333"/>
          <w:sz w:val="28"/>
          <w:szCs w:val="28"/>
        </w:rPr>
        <w:t>Always try to support part on parallels or a backing board when drilling thru material.</w:t>
      </w:r>
    </w:p>
    <w:p w14:paraId="7BE3CF97" w14:textId="77777777" w:rsidR="008E1F11" w:rsidRDefault="008E1F11">
      <w:pPr>
        <w:numPr>
          <w:ilvl w:val="0"/>
          <w:numId w:val="17"/>
        </w:numPr>
        <w:shd w:val="clear" w:color="auto" w:fill="FFFFFF"/>
        <w:spacing w:before="100" w:beforeAutospacing="1" w:after="100" w:afterAutospacing="1"/>
        <w:ind w:hanging="578"/>
        <w:rPr>
          <w:rFonts w:asciiTheme="minorHAnsi" w:hAnsiTheme="minorHAnsi" w:cstheme="minorHAnsi"/>
          <w:color w:val="333333"/>
          <w:sz w:val="28"/>
          <w:szCs w:val="28"/>
        </w:rPr>
      </w:pPr>
      <w:r>
        <w:rPr>
          <w:rFonts w:asciiTheme="minorHAnsi" w:hAnsiTheme="minorHAnsi" w:cstheme="minorHAnsi"/>
          <w:color w:val="333333"/>
          <w:sz w:val="28"/>
          <w:szCs w:val="28"/>
        </w:rPr>
        <w:t>Never try to loosen the drill chuck while the power is on.</w:t>
      </w:r>
    </w:p>
    <w:p w14:paraId="6D9FDA93" w14:textId="77777777" w:rsidR="008E1F11" w:rsidRDefault="008E1F11">
      <w:pPr>
        <w:numPr>
          <w:ilvl w:val="0"/>
          <w:numId w:val="17"/>
        </w:numPr>
        <w:shd w:val="clear" w:color="auto" w:fill="FFFFFF"/>
        <w:spacing w:before="100" w:beforeAutospacing="1" w:after="100" w:afterAutospacing="1"/>
        <w:ind w:hanging="578"/>
        <w:rPr>
          <w:rFonts w:asciiTheme="minorHAnsi" w:hAnsiTheme="minorHAnsi" w:cstheme="minorHAnsi"/>
          <w:color w:val="333333"/>
          <w:sz w:val="28"/>
          <w:szCs w:val="28"/>
        </w:rPr>
      </w:pPr>
      <w:r>
        <w:rPr>
          <w:rFonts w:asciiTheme="minorHAnsi" w:hAnsiTheme="minorHAnsi" w:cstheme="minorHAnsi"/>
          <w:color w:val="333333"/>
          <w:sz w:val="28"/>
          <w:szCs w:val="28"/>
        </w:rPr>
        <w:t>Never clean a machine while it is in motion!!</w:t>
      </w:r>
    </w:p>
    <w:p w14:paraId="28912A05" w14:textId="77777777" w:rsidR="008E1F11" w:rsidRDefault="008E1F11">
      <w:pPr>
        <w:numPr>
          <w:ilvl w:val="0"/>
          <w:numId w:val="17"/>
        </w:numPr>
        <w:shd w:val="clear" w:color="auto" w:fill="FFFFFF"/>
        <w:spacing w:before="100" w:beforeAutospacing="1" w:after="100" w:afterAutospacing="1"/>
        <w:ind w:hanging="578"/>
        <w:rPr>
          <w:rFonts w:asciiTheme="minorHAnsi" w:hAnsiTheme="minorHAnsi" w:cstheme="minorHAnsi"/>
          <w:color w:val="333333"/>
          <w:sz w:val="28"/>
          <w:szCs w:val="28"/>
        </w:rPr>
      </w:pPr>
      <w:r>
        <w:rPr>
          <w:rFonts w:asciiTheme="minorHAnsi" w:hAnsiTheme="minorHAnsi" w:cstheme="minorHAnsi"/>
          <w:color w:val="333333"/>
          <w:sz w:val="28"/>
          <w:szCs w:val="28"/>
        </w:rPr>
        <w:t>If the drill binds in a hole, stop the machine and turn the spindle backwards by hand to release the bit.</w:t>
      </w:r>
    </w:p>
    <w:p w14:paraId="6405DBF4" w14:textId="77777777" w:rsidR="008E1F11" w:rsidRDefault="008E1F11">
      <w:pPr>
        <w:numPr>
          <w:ilvl w:val="0"/>
          <w:numId w:val="17"/>
        </w:numPr>
        <w:shd w:val="clear" w:color="auto" w:fill="FFFFFF"/>
        <w:spacing w:before="100" w:beforeAutospacing="1" w:after="100" w:afterAutospacing="1"/>
        <w:ind w:hanging="578"/>
        <w:rPr>
          <w:rFonts w:asciiTheme="minorHAnsi" w:hAnsiTheme="minorHAnsi" w:cstheme="minorHAnsi"/>
          <w:color w:val="333333"/>
          <w:sz w:val="28"/>
          <w:szCs w:val="28"/>
        </w:rPr>
      </w:pPr>
      <w:r>
        <w:rPr>
          <w:rFonts w:asciiTheme="minorHAnsi" w:hAnsiTheme="minorHAnsi" w:cstheme="minorHAnsi"/>
          <w:color w:val="333333"/>
          <w:sz w:val="28"/>
          <w:szCs w:val="28"/>
        </w:rPr>
        <w:t>When drilling a deep hole withdraw the drill bit frequently to clear chips and lubricate the bit.</w:t>
      </w:r>
    </w:p>
    <w:p w14:paraId="4FD40D2F" w14:textId="77777777" w:rsidR="008E1F11" w:rsidRDefault="008E1F11">
      <w:pPr>
        <w:numPr>
          <w:ilvl w:val="0"/>
          <w:numId w:val="17"/>
        </w:numPr>
        <w:shd w:val="clear" w:color="auto" w:fill="FFFFFF"/>
        <w:spacing w:before="100" w:beforeAutospacing="1" w:after="100" w:afterAutospacing="1"/>
        <w:ind w:hanging="578"/>
        <w:rPr>
          <w:rFonts w:asciiTheme="minorHAnsi" w:hAnsiTheme="minorHAnsi" w:cstheme="minorHAnsi"/>
          <w:color w:val="333333"/>
          <w:sz w:val="28"/>
          <w:szCs w:val="28"/>
        </w:rPr>
      </w:pPr>
      <w:r>
        <w:rPr>
          <w:rFonts w:asciiTheme="minorHAnsi" w:hAnsiTheme="minorHAnsi" w:cstheme="minorHAnsi"/>
          <w:color w:val="333333"/>
          <w:sz w:val="28"/>
          <w:szCs w:val="28"/>
        </w:rPr>
        <w:t>Always remove the drill chuck key, or, the drill drift from the spindle immediately after using it.</w:t>
      </w:r>
    </w:p>
    <w:p w14:paraId="150AB358" w14:textId="77777777" w:rsidR="008E1F11" w:rsidRDefault="008E1F11">
      <w:pPr>
        <w:numPr>
          <w:ilvl w:val="0"/>
          <w:numId w:val="17"/>
        </w:numPr>
        <w:shd w:val="clear" w:color="auto" w:fill="FFFFFF"/>
        <w:spacing w:before="100" w:beforeAutospacing="1" w:after="100" w:afterAutospacing="1"/>
        <w:ind w:hanging="578"/>
        <w:rPr>
          <w:rFonts w:asciiTheme="minorHAnsi" w:hAnsiTheme="minorHAnsi" w:cstheme="minorHAnsi"/>
          <w:color w:val="333333"/>
          <w:sz w:val="28"/>
          <w:szCs w:val="28"/>
        </w:rPr>
      </w:pPr>
      <w:r>
        <w:rPr>
          <w:rFonts w:asciiTheme="minorHAnsi" w:hAnsiTheme="minorHAnsi" w:cstheme="minorHAnsi"/>
          <w:color w:val="333333"/>
          <w:sz w:val="28"/>
          <w:szCs w:val="28"/>
        </w:rPr>
        <w:t>Wear safety eye protection while drilling.</w:t>
      </w:r>
    </w:p>
    <w:p w14:paraId="568F06B1" w14:textId="77777777" w:rsidR="008E1F11" w:rsidRDefault="008E1F11">
      <w:pPr>
        <w:numPr>
          <w:ilvl w:val="0"/>
          <w:numId w:val="17"/>
        </w:numPr>
        <w:shd w:val="clear" w:color="auto" w:fill="FFFFFF"/>
        <w:spacing w:before="100" w:beforeAutospacing="1" w:after="100" w:afterAutospacing="1"/>
        <w:ind w:hanging="578"/>
        <w:rPr>
          <w:rFonts w:asciiTheme="minorHAnsi" w:hAnsiTheme="minorHAnsi" w:cstheme="minorHAnsi"/>
          <w:color w:val="333333"/>
          <w:sz w:val="28"/>
          <w:szCs w:val="28"/>
        </w:rPr>
      </w:pPr>
      <w:r>
        <w:rPr>
          <w:rFonts w:asciiTheme="minorHAnsi" w:hAnsiTheme="minorHAnsi" w:cstheme="minorHAnsi"/>
          <w:color w:val="333333"/>
          <w:sz w:val="28"/>
          <w:szCs w:val="28"/>
        </w:rPr>
        <w:t>Let the spindle stop of its own accord after turning the power off. Never try to stop the spindle with your hand.</w:t>
      </w:r>
    </w:p>
    <w:p w14:paraId="48009854" w14:textId="77777777" w:rsidR="008E1F11" w:rsidRDefault="008E1F11">
      <w:pPr>
        <w:numPr>
          <w:ilvl w:val="0"/>
          <w:numId w:val="17"/>
        </w:numPr>
        <w:shd w:val="clear" w:color="auto" w:fill="FFFFFF"/>
        <w:spacing w:before="100" w:beforeAutospacing="1" w:after="100" w:afterAutospacing="1"/>
        <w:ind w:hanging="578"/>
        <w:rPr>
          <w:rFonts w:asciiTheme="minorHAnsi" w:hAnsiTheme="minorHAnsi" w:cstheme="minorHAnsi"/>
          <w:color w:val="333333"/>
          <w:sz w:val="28"/>
          <w:szCs w:val="28"/>
        </w:rPr>
      </w:pPr>
      <w:r>
        <w:rPr>
          <w:rFonts w:asciiTheme="minorHAnsi" w:hAnsiTheme="minorHAnsi" w:cstheme="minorHAnsi"/>
          <w:color w:val="333333"/>
          <w:sz w:val="28"/>
          <w:szCs w:val="28"/>
        </w:rPr>
        <w:t>Plexiglas and other brittle plastics can be difficult to drill. Ask a trainer for advice on drill and coolant selection when drilling these materials.</w:t>
      </w:r>
    </w:p>
    <w:p w14:paraId="59E0BB29" w14:textId="77777777" w:rsidR="008E1F11" w:rsidRDefault="008E1F11">
      <w:pPr>
        <w:numPr>
          <w:ilvl w:val="0"/>
          <w:numId w:val="17"/>
        </w:numPr>
        <w:shd w:val="clear" w:color="auto" w:fill="FFFFFF"/>
        <w:spacing w:before="100" w:beforeAutospacing="1" w:after="100" w:afterAutospacing="1"/>
        <w:ind w:hanging="578"/>
        <w:rPr>
          <w:rFonts w:asciiTheme="minorHAnsi" w:hAnsiTheme="minorHAnsi" w:cstheme="minorHAnsi"/>
          <w:color w:val="333333"/>
          <w:sz w:val="28"/>
          <w:szCs w:val="28"/>
        </w:rPr>
      </w:pPr>
      <w:r>
        <w:rPr>
          <w:rFonts w:asciiTheme="minorHAnsi" w:hAnsiTheme="minorHAnsi" w:cstheme="minorHAnsi"/>
          <w:color w:val="333333"/>
          <w:sz w:val="28"/>
          <w:szCs w:val="28"/>
        </w:rPr>
        <w:t xml:space="preserve">Lower the drill spindle close to the table when releasing the drill chuck or taper shank drill to reduce the chance of damage should they fall onto the table. </w:t>
      </w:r>
    </w:p>
    <w:p w14:paraId="1D78FC46" w14:textId="77777777" w:rsidR="008E1F11" w:rsidRDefault="008E1F11">
      <w:pPr>
        <w:numPr>
          <w:ilvl w:val="0"/>
          <w:numId w:val="17"/>
        </w:numPr>
        <w:shd w:val="clear" w:color="auto" w:fill="FFFFFF"/>
        <w:spacing w:before="100" w:beforeAutospacing="1" w:after="100" w:afterAutospacing="1"/>
        <w:ind w:hanging="578"/>
        <w:rPr>
          <w:rFonts w:asciiTheme="minorHAnsi" w:hAnsiTheme="minorHAnsi" w:cstheme="minorHAnsi"/>
          <w:color w:val="333333"/>
          <w:sz w:val="28"/>
          <w:szCs w:val="28"/>
        </w:rPr>
      </w:pPr>
      <w:r>
        <w:rPr>
          <w:rFonts w:asciiTheme="minorHAnsi" w:hAnsiTheme="minorHAnsi" w:cstheme="minorHAnsi"/>
          <w:color w:val="333333"/>
          <w:sz w:val="28"/>
          <w:szCs w:val="28"/>
        </w:rPr>
        <w:t>Remove taper shank tools from spindle or sleeve with a drill drift and hammer.</w:t>
      </w:r>
    </w:p>
    <w:p w14:paraId="4572BDE1" w14:textId="77777777" w:rsidR="008E1F11" w:rsidRDefault="008E1F11">
      <w:pPr>
        <w:numPr>
          <w:ilvl w:val="0"/>
          <w:numId w:val="17"/>
        </w:numPr>
        <w:shd w:val="clear" w:color="auto" w:fill="FFFFFF"/>
        <w:spacing w:before="100" w:beforeAutospacing="1" w:after="100" w:afterAutospacing="1"/>
        <w:ind w:hanging="578"/>
        <w:rPr>
          <w:rFonts w:asciiTheme="minorHAnsi" w:hAnsiTheme="minorHAnsi" w:cstheme="minorHAnsi"/>
          <w:color w:val="333333"/>
          <w:sz w:val="28"/>
          <w:szCs w:val="28"/>
        </w:rPr>
      </w:pPr>
      <w:r>
        <w:rPr>
          <w:rFonts w:asciiTheme="minorHAnsi" w:hAnsiTheme="minorHAnsi" w:cstheme="minorHAnsi"/>
          <w:color w:val="333333"/>
          <w:sz w:val="28"/>
          <w:szCs w:val="28"/>
        </w:rPr>
        <w:t>Never place taper shank tools such as large diameter drills or tapered shank reamers in a drill chuck. Only straight shank tools such as standard drills can be clamped in chucks</w:t>
      </w:r>
      <w:r>
        <w:rPr>
          <w:rFonts w:asciiTheme="minorHAnsi" w:hAnsiTheme="minorHAnsi" w:cstheme="minorHAnsi"/>
          <w:sz w:val="28"/>
          <w:szCs w:val="28"/>
        </w:rPr>
        <w:t xml:space="preserve"> </w:t>
      </w:r>
    </w:p>
    <w:p w14:paraId="5DEB4045" w14:textId="77777777" w:rsidR="008E1F11" w:rsidRDefault="008E1F11">
      <w:pPr>
        <w:numPr>
          <w:ilvl w:val="0"/>
          <w:numId w:val="17"/>
        </w:numPr>
        <w:shd w:val="clear" w:color="auto" w:fill="FFFFFF"/>
        <w:spacing w:before="100" w:beforeAutospacing="1" w:after="100" w:afterAutospacing="1"/>
        <w:ind w:hanging="578"/>
        <w:rPr>
          <w:rFonts w:cstheme="minorHAnsi"/>
          <w:sz w:val="28"/>
          <w:szCs w:val="28"/>
        </w:rPr>
      </w:pPr>
      <w:r>
        <w:rPr>
          <w:rFonts w:asciiTheme="minorHAnsi" w:hAnsiTheme="minorHAnsi" w:cstheme="minorHAnsi"/>
          <w:color w:val="333333"/>
          <w:sz w:val="28"/>
          <w:szCs w:val="28"/>
        </w:rPr>
        <w:t>Always clean drill shank and/or drill sleeve, and, spindle hole before mounting.</w:t>
      </w:r>
      <w:r>
        <w:rPr>
          <w:rFonts w:cstheme="minorHAnsi"/>
          <w:sz w:val="28"/>
          <w:szCs w:val="28"/>
        </w:rPr>
        <w:br w:type="page"/>
      </w:r>
    </w:p>
    <w:p w14:paraId="250D879C" w14:textId="71889420" w:rsidR="008E1F11" w:rsidRDefault="005B51E4" w:rsidP="008E1F11">
      <w:pPr>
        <w:spacing w:line="240" w:lineRule="atLeast"/>
        <w:rPr>
          <w:rFonts w:cstheme="minorHAnsi"/>
          <w:sz w:val="28"/>
          <w:szCs w:val="28"/>
        </w:rPr>
      </w:pPr>
      <w:r>
        <w:rPr>
          <w:noProof/>
        </w:rPr>
        <w:lastRenderedPageBreak/>
        <mc:AlternateContent>
          <mc:Choice Requires="wps">
            <w:drawing>
              <wp:anchor distT="0" distB="0" distL="114300" distR="114300" simplePos="0" relativeHeight="251670528" behindDoc="1" locked="0" layoutInCell="1" allowOverlap="1" wp14:anchorId="24766E34" wp14:editId="3EDD0825">
                <wp:simplePos x="0" y="0"/>
                <wp:positionH relativeFrom="column">
                  <wp:posOffset>-141494</wp:posOffset>
                </wp:positionH>
                <wp:positionV relativeFrom="paragraph">
                  <wp:posOffset>21653</wp:posOffset>
                </wp:positionV>
                <wp:extent cx="6624320" cy="8516620"/>
                <wp:effectExtent l="25400" t="25400" r="30480" b="30480"/>
                <wp:wrapNone/>
                <wp:docPr id="13" name="Text Box 13"/>
                <wp:cNvGraphicFramePr/>
                <a:graphic xmlns:a="http://schemas.openxmlformats.org/drawingml/2006/main">
                  <a:graphicData uri="http://schemas.microsoft.com/office/word/2010/wordprocessingShape">
                    <wps:wsp>
                      <wps:cNvSpPr txBox="1"/>
                      <wps:spPr>
                        <a:xfrm>
                          <a:off x="0" y="0"/>
                          <a:ext cx="6624320" cy="8516620"/>
                        </a:xfrm>
                        <a:prstGeom prst="rect">
                          <a:avLst/>
                        </a:prstGeom>
                        <a:noFill/>
                        <a:ln w="44450" cmpd="dbl">
                          <a:solidFill>
                            <a:prstClr val="black"/>
                          </a:solidFill>
                        </a:ln>
                      </wps:spPr>
                      <wps:txbx>
                        <w:txbxContent>
                          <w:p w14:paraId="527D8A81" w14:textId="77777777" w:rsidR="005B51E4" w:rsidRDefault="005B51E4" w:rsidP="005B51E4"/>
                        </w:txbxContent>
                      </wps:txbx>
                      <wps:bodyPr rot="0" spcFirstLastPara="0" vertOverflow="clip" horzOverflow="clip" vert="eaVert"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766E34" id="Text Box 13" o:spid="_x0000_s1031" type="#_x0000_t202" style="position:absolute;margin-left:-11.15pt;margin-top:1.7pt;width:521.6pt;height:670.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" filled="f" strokeweight="3.5pt">
                <v:stroke linestyle="thinThin"/>
                <v:textbox style="layout-flow:vertical-ideographic">
                  <w:txbxContent>
                    <w:p w14:paraId="527D8A81" w14:textId="77777777" w:rsidR="005B51E4" w:rsidRDefault="005B51E4" w:rsidP="005B51E4"/>
                  </w:txbxContent>
                </v:textbox>
              </v:shape>
            </w:pict>
          </mc:Fallback>
        </mc:AlternateContent>
      </w:r>
    </w:p>
    <w:p w14:paraId="13183EC5" w14:textId="53A29998" w:rsidR="008E1F11" w:rsidRDefault="008E1F11" w:rsidP="008E1F11">
      <w:pPr>
        <w:spacing w:after="60"/>
        <w:ind w:left="534"/>
        <w:jc w:val="center"/>
        <w:rPr>
          <w:rFonts w:eastAsia="Sitka Heading" w:cstheme="minorHAnsi"/>
          <w:b/>
          <w:spacing w:val="-1"/>
          <w:sz w:val="40"/>
          <w:szCs w:val="40"/>
        </w:rPr>
      </w:pPr>
      <w:r>
        <w:rPr>
          <w:rFonts w:eastAsia="Sitka Heading" w:cstheme="minorHAnsi"/>
          <w:b/>
          <w:spacing w:val="-1"/>
          <w:sz w:val="40"/>
          <w:szCs w:val="40"/>
        </w:rPr>
        <w:t>OPERATING EQUIPMENT – SAFE USE</w:t>
      </w:r>
    </w:p>
    <w:p w14:paraId="242CCFE7" w14:textId="4172F51C" w:rsidR="008E1F11" w:rsidRDefault="008E1F11" w:rsidP="008E1F11">
      <w:pPr>
        <w:spacing w:after="120"/>
        <w:rPr>
          <w:rFonts w:cstheme="minorHAnsi"/>
        </w:rPr>
      </w:pPr>
    </w:p>
    <w:p w14:paraId="66309D91" w14:textId="67D66985" w:rsidR="008E1F11" w:rsidRDefault="008E1F11" w:rsidP="008E1F11">
      <w:pPr>
        <w:spacing w:after="120"/>
        <w:jc w:val="center"/>
        <w:rPr>
          <w:rFonts w:cstheme="minorHAnsi"/>
          <w:b/>
        </w:rPr>
      </w:pPr>
      <w:r>
        <w:rPr>
          <w:rFonts w:cstheme="minorHAnsi"/>
          <w:b/>
        </w:rPr>
        <w:t>ONLY APPROVED OPERATORS ARE ALLOWED TO USE MACHINERY.</w:t>
      </w:r>
    </w:p>
    <w:p w14:paraId="7219BCE8" w14:textId="3F4CBCB1" w:rsidR="008E1F11" w:rsidRDefault="008E1F11" w:rsidP="008E1F11">
      <w:pPr>
        <w:spacing w:after="120"/>
        <w:jc w:val="center"/>
        <w:rPr>
          <w:rFonts w:cstheme="minorHAnsi"/>
          <w:b/>
          <w:sz w:val="32"/>
          <w:szCs w:val="32"/>
        </w:rPr>
      </w:pPr>
      <w:r>
        <w:rPr>
          <w:rFonts w:cstheme="minorHAnsi"/>
          <w:b/>
          <w:sz w:val="32"/>
          <w:szCs w:val="32"/>
        </w:rPr>
        <w:t xml:space="preserve">CHECK GENERAL SAFETY </w:t>
      </w:r>
      <w:r w:rsidR="00CA3990">
        <w:rPr>
          <w:rFonts w:cstheme="minorHAnsi"/>
          <w:b/>
          <w:sz w:val="32"/>
          <w:szCs w:val="32"/>
        </w:rPr>
        <w:t>PROCEDURES</w:t>
      </w:r>
      <w:r>
        <w:rPr>
          <w:rFonts w:cstheme="minorHAnsi"/>
          <w:b/>
          <w:sz w:val="32"/>
          <w:szCs w:val="32"/>
        </w:rPr>
        <w:t xml:space="preserve"> BEFORE OPERATION</w:t>
      </w:r>
    </w:p>
    <w:p w14:paraId="60710C70" w14:textId="77777777" w:rsidR="008E1F11" w:rsidRDefault="008E1F11" w:rsidP="008E1F11">
      <w:pPr>
        <w:spacing w:after="120" w:line="200" w:lineRule="exact"/>
        <w:ind w:left="534"/>
        <w:rPr>
          <w:rFonts w:cstheme="minorHAnsi"/>
        </w:rPr>
      </w:pPr>
    </w:p>
    <w:p w14:paraId="6BF6FDC6" w14:textId="6E6591A6" w:rsidR="008E1F11" w:rsidRDefault="008E1F11" w:rsidP="008E1F11">
      <w:pPr>
        <w:pStyle w:val="Heading1"/>
        <w:rPr>
          <w:caps/>
        </w:rPr>
      </w:pPr>
      <w:bookmarkStart w:id="95" w:name="_Toc112005076"/>
      <w:bookmarkStart w:id="96" w:name="_Toc132354489"/>
      <w:r>
        <w:rPr>
          <w:caps/>
        </w:rPr>
        <w:t>Belt Sander &amp; Disc Grinder</w:t>
      </w:r>
      <w:bookmarkEnd w:id="95"/>
      <w:bookmarkEnd w:id="96"/>
    </w:p>
    <w:tbl>
      <w:tblPr>
        <w:tblStyle w:val="TableGrid"/>
        <w:tblW w:w="0" w:type="auto"/>
        <w:tblInd w:w="534" w:type="dxa"/>
        <w:tblLook w:val="04A0" w:firstRow="1" w:lastRow="0" w:firstColumn="1" w:lastColumn="0" w:noHBand="0" w:noVBand="1"/>
      </w:tblPr>
      <w:tblGrid>
        <w:gridCol w:w="4569"/>
        <w:gridCol w:w="3907"/>
      </w:tblGrid>
      <w:tr w:rsidR="008E1F11" w14:paraId="65238A48" w14:textId="77777777" w:rsidTr="008E1F11">
        <w:trPr>
          <w:trHeight w:val="397"/>
        </w:trPr>
        <w:tc>
          <w:tcPr>
            <w:tcW w:w="4569" w:type="dxa"/>
            <w:tcBorders>
              <w:top w:val="single" w:sz="4" w:space="0" w:color="auto"/>
              <w:left w:val="single" w:sz="4" w:space="0" w:color="auto"/>
              <w:bottom w:val="single" w:sz="4" w:space="0" w:color="auto"/>
              <w:right w:val="single" w:sz="4" w:space="0" w:color="auto"/>
            </w:tcBorders>
            <w:vAlign w:val="center"/>
            <w:hideMark/>
          </w:tcPr>
          <w:p w14:paraId="7D729401" w14:textId="77777777" w:rsidR="008E1F11" w:rsidRDefault="008E1F11">
            <w:pPr>
              <w:spacing w:after="120" w:line="240" w:lineRule="atLeast"/>
              <w:jc w:val="center"/>
              <w:rPr>
                <w:rFonts w:cstheme="minorHAnsi"/>
                <w:b/>
                <w:bCs/>
                <w:sz w:val="28"/>
                <w:szCs w:val="28"/>
              </w:rPr>
            </w:pPr>
            <w:r>
              <w:rPr>
                <w:rFonts w:cstheme="minorHAnsi"/>
                <w:b/>
                <w:bCs/>
                <w:sz w:val="28"/>
                <w:szCs w:val="28"/>
              </w:rPr>
              <w:t>Risks:</w:t>
            </w:r>
          </w:p>
        </w:tc>
        <w:tc>
          <w:tcPr>
            <w:tcW w:w="3907" w:type="dxa"/>
            <w:tcBorders>
              <w:top w:val="single" w:sz="4" w:space="0" w:color="auto"/>
              <w:left w:val="single" w:sz="4" w:space="0" w:color="auto"/>
              <w:bottom w:val="single" w:sz="4" w:space="0" w:color="auto"/>
              <w:right w:val="single" w:sz="4" w:space="0" w:color="auto"/>
            </w:tcBorders>
            <w:vAlign w:val="center"/>
            <w:hideMark/>
          </w:tcPr>
          <w:p w14:paraId="2FA4ECF7" w14:textId="76CD3027" w:rsidR="008E1F11" w:rsidRDefault="008E1F11">
            <w:pPr>
              <w:spacing w:after="120" w:line="240" w:lineRule="atLeast"/>
              <w:ind w:left="534"/>
              <w:jc w:val="center"/>
              <w:rPr>
                <w:rFonts w:cstheme="minorHAnsi"/>
                <w:b/>
                <w:bCs/>
                <w:sz w:val="28"/>
                <w:szCs w:val="28"/>
              </w:rPr>
            </w:pPr>
            <w:r>
              <w:rPr>
                <w:rFonts w:cstheme="minorHAnsi"/>
                <w:b/>
                <w:bCs/>
                <w:sz w:val="28"/>
                <w:szCs w:val="28"/>
              </w:rPr>
              <w:t>Safety Controls:</w:t>
            </w:r>
          </w:p>
        </w:tc>
      </w:tr>
      <w:tr w:rsidR="008E1F11" w14:paraId="6A5F6216" w14:textId="77777777" w:rsidTr="008E1F11">
        <w:trPr>
          <w:trHeight w:val="397"/>
        </w:trPr>
        <w:tc>
          <w:tcPr>
            <w:tcW w:w="4569" w:type="dxa"/>
            <w:tcBorders>
              <w:top w:val="single" w:sz="4" w:space="0" w:color="auto"/>
              <w:left w:val="single" w:sz="4" w:space="0" w:color="auto"/>
              <w:bottom w:val="single" w:sz="4" w:space="0" w:color="auto"/>
              <w:right w:val="single" w:sz="4" w:space="0" w:color="auto"/>
            </w:tcBorders>
            <w:vAlign w:val="center"/>
            <w:hideMark/>
          </w:tcPr>
          <w:p w14:paraId="1F7CE218" w14:textId="77777777" w:rsidR="008E1F11" w:rsidRDefault="008E1F11">
            <w:pPr>
              <w:spacing w:after="120" w:line="240" w:lineRule="atLeast"/>
              <w:rPr>
                <w:rFonts w:cstheme="minorHAnsi"/>
                <w:sz w:val="28"/>
                <w:szCs w:val="28"/>
              </w:rPr>
            </w:pPr>
            <w:r>
              <w:rPr>
                <w:rFonts w:cstheme="minorHAnsi"/>
                <w:sz w:val="28"/>
                <w:szCs w:val="28"/>
              </w:rPr>
              <w:t xml:space="preserve">1.   Dust </w:t>
            </w:r>
          </w:p>
        </w:tc>
        <w:tc>
          <w:tcPr>
            <w:tcW w:w="3907" w:type="dxa"/>
            <w:tcBorders>
              <w:top w:val="single" w:sz="4" w:space="0" w:color="auto"/>
              <w:left w:val="single" w:sz="4" w:space="0" w:color="auto"/>
              <w:bottom w:val="single" w:sz="4" w:space="0" w:color="auto"/>
              <w:right w:val="single" w:sz="4" w:space="0" w:color="auto"/>
            </w:tcBorders>
            <w:vAlign w:val="center"/>
            <w:hideMark/>
          </w:tcPr>
          <w:p w14:paraId="14FA88D0" w14:textId="01CE1246" w:rsidR="008E1F11" w:rsidRDefault="008E1F11">
            <w:pPr>
              <w:spacing w:after="120" w:line="240" w:lineRule="atLeast"/>
              <w:rPr>
                <w:rFonts w:cstheme="minorHAnsi"/>
                <w:sz w:val="28"/>
                <w:szCs w:val="28"/>
              </w:rPr>
            </w:pPr>
            <w:r>
              <w:rPr>
                <w:rFonts w:cstheme="minorHAnsi"/>
                <w:sz w:val="28"/>
                <w:szCs w:val="28"/>
              </w:rPr>
              <w:t>Wear GOGGLES, open air gate</w:t>
            </w:r>
          </w:p>
        </w:tc>
      </w:tr>
      <w:tr w:rsidR="008E1F11" w14:paraId="056487FF" w14:textId="77777777" w:rsidTr="008E1F11">
        <w:trPr>
          <w:trHeight w:val="397"/>
        </w:trPr>
        <w:tc>
          <w:tcPr>
            <w:tcW w:w="4569" w:type="dxa"/>
            <w:tcBorders>
              <w:top w:val="single" w:sz="4" w:space="0" w:color="auto"/>
              <w:left w:val="single" w:sz="4" w:space="0" w:color="auto"/>
              <w:bottom w:val="single" w:sz="4" w:space="0" w:color="auto"/>
              <w:right w:val="single" w:sz="4" w:space="0" w:color="auto"/>
            </w:tcBorders>
            <w:vAlign w:val="center"/>
            <w:hideMark/>
          </w:tcPr>
          <w:p w14:paraId="6842CD9E" w14:textId="77777777" w:rsidR="008E1F11" w:rsidRDefault="008E1F11">
            <w:pPr>
              <w:spacing w:after="120" w:line="240" w:lineRule="atLeast"/>
              <w:rPr>
                <w:rFonts w:cstheme="minorHAnsi"/>
                <w:sz w:val="28"/>
                <w:szCs w:val="28"/>
              </w:rPr>
            </w:pPr>
            <w:r>
              <w:rPr>
                <w:rFonts w:cstheme="minorHAnsi"/>
                <w:sz w:val="28"/>
                <w:szCs w:val="28"/>
              </w:rPr>
              <w:t>2.  Clothes caught in machine</w:t>
            </w:r>
          </w:p>
        </w:tc>
        <w:tc>
          <w:tcPr>
            <w:tcW w:w="3907" w:type="dxa"/>
            <w:tcBorders>
              <w:top w:val="single" w:sz="4" w:space="0" w:color="auto"/>
              <w:left w:val="single" w:sz="4" w:space="0" w:color="auto"/>
              <w:bottom w:val="single" w:sz="4" w:space="0" w:color="auto"/>
              <w:right w:val="single" w:sz="4" w:space="0" w:color="auto"/>
            </w:tcBorders>
            <w:vAlign w:val="center"/>
            <w:hideMark/>
          </w:tcPr>
          <w:p w14:paraId="65D70841" w14:textId="4996A207" w:rsidR="008E1F11" w:rsidRDefault="008E1F11">
            <w:pPr>
              <w:spacing w:after="120" w:line="240" w:lineRule="atLeast"/>
              <w:rPr>
                <w:rFonts w:cstheme="minorHAnsi"/>
                <w:sz w:val="28"/>
                <w:szCs w:val="28"/>
              </w:rPr>
            </w:pPr>
            <w:r>
              <w:rPr>
                <w:rFonts w:cstheme="minorHAnsi"/>
                <w:sz w:val="28"/>
                <w:szCs w:val="28"/>
              </w:rPr>
              <w:t>Wear tight clothing</w:t>
            </w:r>
          </w:p>
        </w:tc>
      </w:tr>
      <w:tr w:rsidR="008E1F11" w14:paraId="53FF9C75" w14:textId="77777777" w:rsidTr="008E1F11">
        <w:trPr>
          <w:trHeight w:val="1857"/>
        </w:trPr>
        <w:tc>
          <w:tcPr>
            <w:tcW w:w="4569" w:type="dxa"/>
            <w:tcBorders>
              <w:top w:val="single" w:sz="4" w:space="0" w:color="auto"/>
              <w:left w:val="single" w:sz="4" w:space="0" w:color="auto"/>
              <w:bottom w:val="single" w:sz="4" w:space="0" w:color="auto"/>
              <w:right w:val="single" w:sz="4" w:space="0" w:color="auto"/>
            </w:tcBorders>
            <w:vAlign w:val="center"/>
            <w:hideMark/>
          </w:tcPr>
          <w:p w14:paraId="7CC20811" w14:textId="77777777" w:rsidR="008E1F11" w:rsidRDefault="008E1F11">
            <w:pPr>
              <w:spacing w:after="120" w:line="240" w:lineRule="atLeast"/>
              <w:rPr>
                <w:rFonts w:cstheme="minorHAnsi"/>
                <w:sz w:val="28"/>
                <w:szCs w:val="28"/>
              </w:rPr>
            </w:pPr>
            <w:r>
              <w:rPr>
                <w:rFonts w:cstheme="minorHAnsi"/>
                <w:sz w:val="28"/>
                <w:szCs w:val="28"/>
              </w:rPr>
              <w:t>3.  Disc can catch job and lift it</w:t>
            </w:r>
          </w:p>
        </w:tc>
        <w:tc>
          <w:tcPr>
            <w:tcW w:w="3907" w:type="dxa"/>
            <w:tcBorders>
              <w:top w:val="single" w:sz="4" w:space="0" w:color="auto"/>
              <w:left w:val="single" w:sz="4" w:space="0" w:color="auto"/>
              <w:bottom w:val="single" w:sz="4" w:space="0" w:color="auto"/>
              <w:right w:val="single" w:sz="4" w:space="0" w:color="auto"/>
            </w:tcBorders>
            <w:vAlign w:val="center"/>
            <w:hideMark/>
          </w:tcPr>
          <w:p w14:paraId="3ABC6A7D" w14:textId="4E7D4CCE" w:rsidR="008E1F11" w:rsidRDefault="008E1F11">
            <w:pPr>
              <w:spacing w:after="120" w:line="240" w:lineRule="atLeast"/>
              <w:rPr>
                <w:rFonts w:cstheme="minorHAnsi"/>
                <w:sz w:val="28"/>
                <w:szCs w:val="28"/>
              </w:rPr>
            </w:pPr>
            <w:r>
              <w:rPr>
                <w:rFonts w:cstheme="minorHAnsi"/>
                <w:sz w:val="28"/>
                <w:szCs w:val="28"/>
              </w:rPr>
              <w:t>Use the ‘down’ side of the disc</w:t>
            </w:r>
          </w:p>
          <w:p w14:paraId="694E100E" w14:textId="77777777" w:rsidR="008E1F11" w:rsidRDefault="008E1F11">
            <w:pPr>
              <w:spacing w:after="120" w:line="240" w:lineRule="atLeast"/>
              <w:rPr>
                <w:rFonts w:cstheme="minorHAnsi"/>
                <w:sz w:val="28"/>
                <w:szCs w:val="28"/>
              </w:rPr>
            </w:pPr>
            <w:r>
              <w:rPr>
                <w:rFonts w:cstheme="minorHAnsi"/>
                <w:sz w:val="28"/>
                <w:szCs w:val="28"/>
              </w:rPr>
              <w:t>Keep hands clear of belt/disc</w:t>
            </w:r>
          </w:p>
          <w:p w14:paraId="72CAD056" w14:textId="77777777" w:rsidR="008E1F11" w:rsidRDefault="008E1F11">
            <w:pPr>
              <w:spacing w:after="120" w:line="240" w:lineRule="atLeast"/>
              <w:rPr>
                <w:rFonts w:cstheme="minorHAnsi"/>
                <w:sz w:val="28"/>
                <w:szCs w:val="28"/>
              </w:rPr>
            </w:pPr>
            <w:r>
              <w:rPr>
                <w:rFonts w:cstheme="minorHAnsi"/>
                <w:sz w:val="28"/>
                <w:szCs w:val="28"/>
              </w:rPr>
              <w:t>Ensure table is level and secure</w:t>
            </w:r>
          </w:p>
          <w:p w14:paraId="69A7589E" w14:textId="77777777" w:rsidR="008E1F11" w:rsidRDefault="008E1F11">
            <w:pPr>
              <w:spacing w:after="120" w:line="240" w:lineRule="atLeast"/>
              <w:rPr>
                <w:rFonts w:cstheme="minorHAnsi"/>
                <w:sz w:val="28"/>
                <w:szCs w:val="28"/>
              </w:rPr>
            </w:pPr>
            <w:r>
              <w:rPr>
                <w:rFonts w:cstheme="minorHAnsi"/>
                <w:sz w:val="28"/>
                <w:szCs w:val="28"/>
              </w:rPr>
              <w:t>Use the guide</w:t>
            </w:r>
          </w:p>
        </w:tc>
      </w:tr>
    </w:tbl>
    <w:p w14:paraId="10222666" w14:textId="0672E578" w:rsidR="008E1F11" w:rsidRDefault="008E1F11" w:rsidP="008E1F11">
      <w:pPr>
        <w:spacing w:after="120" w:line="240" w:lineRule="atLeast"/>
        <w:rPr>
          <w:rFonts w:cstheme="minorHAnsi"/>
          <w:sz w:val="28"/>
          <w:szCs w:val="28"/>
        </w:rPr>
      </w:pPr>
    </w:p>
    <w:p w14:paraId="0927CE21" w14:textId="30651B9B" w:rsidR="008E1F11" w:rsidRDefault="008E1F11" w:rsidP="008E1F11">
      <w:pPr>
        <w:spacing w:after="120" w:line="240" w:lineRule="atLeast"/>
        <w:ind w:left="533"/>
        <w:rPr>
          <w:rFonts w:cstheme="minorHAnsi"/>
          <w:b/>
          <w:bCs/>
          <w:sz w:val="28"/>
          <w:szCs w:val="28"/>
        </w:rPr>
      </w:pPr>
      <w:r>
        <w:rPr>
          <w:rFonts w:cstheme="minorHAnsi"/>
          <w:b/>
          <w:bCs/>
          <w:sz w:val="28"/>
          <w:szCs w:val="28"/>
        </w:rPr>
        <w:t>Procedure:</w:t>
      </w:r>
    </w:p>
    <w:p w14:paraId="571B8EDF" w14:textId="59F70CDA" w:rsidR="008E1F11" w:rsidRDefault="008E1F11" w:rsidP="008E1F11">
      <w:pPr>
        <w:spacing w:after="120" w:line="240" w:lineRule="atLeast"/>
        <w:ind w:left="533"/>
        <w:rPr>
          <w:rFonts w:cstheme="minorHAnsi"/>
          <w:sz w:val="28"/>
          <w:szCs w:val="28"/>
        </w:rPr>
      </w:pPr>
      <w:r>
        <w:rPr>
          <w:rFonts w:cstheme="minorHAnsi"/>
          <w:sz w:val="28"/>
          <w:szCs w:val="28"/>
        </w:rPr>
        <w:t>1.   Adjust disc table as required</w:t>
      </w:r>
    </w:p>
    <w:p w14:paraId="5744D468" w14:textId="1CB2C522" w:rsidR="008E1F11" w:rsidRDefault="008E1F11" w:rsidP="008E1F11">
      <w:pPr>
        <w:spacing w:after="120" w:line="240" w:lineRule="atLeast"/>
        <w:ind w:left="533"/>
        <w:rPr>
          <w:rFonts w:cstheme="minorHAnsi"/>
          <w:sz w:val="28"/>
          <w:szCs w:val="28"/>
        </w:rPr>
      </w:pPr>
      <w:r>
        <w:rPr>
          <w:rFonts w:cstheme="minorHAnsi"/>
          <w:sz w:val="28"/>
          <w:szCs w:val="28"/>
        </w:rPr>
        <w:t>2.  Switch on and wait for belt/disc to reach full speed</w:t>
      </w:r>
    </w:p>
    <w:p w14:paraId="069579FE" w14:textId="3976209F" w:rsidR="008E1F11" w:rsidRDefault="008E1F11" w:rsidP="008E1F11">
      <w:pPr>
        <w:spacing w:after="120" w:line="240" w:lineRule="atLeast"/>
        <w:ind w:left="533"/>
        <w:rPr>
          <w:rFonts w:cstheme="minorHAnsi"/>
          <w:sz w:val="28"/>
          <w:szCs w:val="28"/>
        </w:rPr>
      </w:pPr>
      <w:r>
        <w:rPr>
          <w:rFonts w:cstheme="minorHAnsi"/>
          <w:sz w:val="28"/>
          <w:szCs w:val="28"/>
        </w:rPr>
        <w:t>3.   Adjust work piece gauges and guides</w:t>
      </w:r>
    </w:p>
    <w:p w14:paraId="2F75C171" w14:textId="5E9BF033" w:rsidR="008E1F11" w:rsidRDefault="008E1F11" w:rsidP="008E1F11">
      <w:pPr>
        <w:spacing w:after="120" w:line="240" w:lineRule="atLeast"/>
        <w:ind w:left="533"/>
        <w:rPr>
          <w:rFonts w:cstheme="minorHAnsi"/>
          <w:sz w:val="28"/>
          <w:szCs w:val="28"/>
        </w:rPr>
      </w:pPr>
      <w:r>
        <w:rPr>
          <w:rFonts w:cstheme="minorHAnsi"/>
          <w:sz w:val="28"/>
          <w:szCs w:val="28"/>
        </w:rPr>
        <w:t>4.  Ensure dust extraction on and shut off gate is ‘open’</w:t>
      </w:r>
    </w:p>
    <w:p w14:paraId="15CE7B0B" w14:textId="68AC2539" w:rsidR="005B51E4" w:rsidRDefault="008E1F11" w:rsidP="008E1F11">
      <w:pPr>
        <w:spacing w:after="120" w:line="240" w:lineRule="atLeast"/>
        <w:ind w:left="533"/>
        <w:rPr>
          <w:rFonts w:cstheme="minorHAnsi"/>
          <w:sz w:val="28"/>
          <w:szCs w:val="28"/>
        </w:rPr>
      </w:pPr>
      <w:r>
        <w:rPr>
          <w:rFonts w:cstheme="minorHAnsi"/>
          <w:sz w:val="28"/>
          <w:szCs w:val="28"/>
        </w:rPr>
        <w:t>5.   Always feed the work against the rotation of the belt</w:t>
      </w:r>
    </w:p>
    <w:p w14:paraId="11D056F2" w14:textId="10165133" w:rsidR="008E1F11" w:rsidRDefault="008E1F11" w:rsidP="008E1F11">
      <w:pPr>
        <w:spacing w:after="120" w:line="240" w:lineRule="atLeast"/>
        <w:ind w:left="533"/>
        <w:rPr>
          <w:rFonts w:cstheme="minorHAnsi"/>
          <w:sz w:val="28"/>
          <w:szCs w:val="28"/>
        </w:rPr>
      </w:pPr>
      <w:r>
        <w:rPr>
          <w:rFonts w:cstheme="minorHAnsi"/>
          <w:sz w:val="28"/>
          <w:szCs w:val="28"/>
        </w:rPr>
        <w:t>6.  Hold Work piece lightly in position on belt/disc- beware of ‘kick back’</w:t>
      </w:r>
    </w:p>
    <w:p w14:paraId="00A42EE0" w14:textId="40C48F74" w:rsidR="008E1F11" w:rsidRDefault="00604DBC" w:rsidP="008E1F11">
      <w:pPr>
        <w:spacing w:after="120" w:line="240" w:lineRule="atLeast"/>
        <w:ind w:left="533"/>
        <w:rPr>
          <w:rFonts w:cstheme="minorHAnsi"/>
          <w:sz w:val="28"/>
          <w:szCs w:val="28"/>
        </w:rPr>
      </w:pPr>
      <w:r>
        <w:rPr>
          <w:rFonts w:cstheme="minorHAnsi"/>
          <w:noProof/>
          <w:sz w:val="28"/>
          <w:szCs w:val="28"/>
        </w:rPr>
        <w:drawing>
          <wp:anchor distT="0" distB="0" distL="114300" distR="114300" simplePos="0" relativeHeight="251671552" behindDoc="0" locked="0" layoutInCell="1" allowOverlap="1" wp14:anchorId="040FD4E4" wp14:editId="376BD527">
            <wp:simplePos x="0" y="0"/>
            <wp:positionH relativeFrom="column">
              <wp:posOffset>3691890</wp:posOffset>
            </wp:positionH>
            <wp:positionV relativeFrom="paragraph">
              <wp:posOffset>148542</wp:posOffset>
            </wp:positionV>
            <wp:extent cx="2317410" cy="199896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17410" cy="1998967"/>
                    </a:xfrm>
                    <a:prstGeom prst="rect">
                      <a:avLst/>
                    </a:prstGeom>
                  </pic:spPr>
                </pic:pic>
              </a:graphicData>
            </a:graphic>
            <wp14:sizeRelH relativeFrom="page">
              <wp14:pctWidth>0</wp14:pctWidth>
            </wp14:sizeRelH>
            <wp14:sizeRelV relativeFrom="page">
              <wp14:pctHeight>0</wp14:pctHeight>
            </wp14:sizeRelV>
          </wp:anchor>
        </w:drawing>
      </w:r>
      <w:r w:rsidR="005B51E4">
        <w:rPr>
          <w:noProof/>
        </w:rPr>
        <w:drawing>
          <wp:anchor distT="0" distB="0" distL="114300" distR="114300" simplePos="0" relativeHeight="251657216" behindDoc="0" locked="0" layoutInCell="1" allowOverlap="1" wp14:anchorId="174C9378" wp14:editId="1717135D">
            <wp:simplePos x="0" y="0"/>
            <wp:positionH relativeFrom="column">
              <wp:posOffset>3584208</wp:posOffset>
            </wp:positionH>
            <wp:positionV relativeFrom="paragraph">
              <wp:posOffset>30280</wp:posOffset>
            </wp:positionV>
            <wp:extent cx="2371725" cy="21799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1725" cy="2179955"/>
                    </a:xfrm>
                    <a:prstGeom prst="rect">
                      <a:avLst/>
                    </a:prstGeom>
                    <a:noFill/>
                  </pic:spPr>
                </pic:pic>
              </a:graphicData>
            </a:graphic>
            <wp14:sizeRelH relativeFrom="page">
              <wp14:pctWidth>0</wp14:pctWidth>
            </wp14:sizeRelH>
            <wp14:sizeRelV relativeFrom="page">
              <wp14:pctHeight>0</wp14:pctHeight>
            </wp14:sizeRelV>
          </wp:anchor>
        </w:drawing>
      </w:r>
      <w:r w:rsidR="008E1F11">
        <w:rPr>
          <w:rFonts w:cstheme="minorHAnsi"/>
          <w:sz w:val="28"/>
          <w:szCs w:val="28"/>
        </w:rPr>
        <w:t>7.   Switch off at machine- not at the wall</w:t>
      </w:r>
    </w:p>
    <w:p w14:paraId="35A6FA41" w14:textId="7E1683A0" w:rsidR="008E1F11" w:rsidRDefault="008E1F11" w:rsidP="008E1F11">
      <w:pPr>
        <w:spacing w:after="120" w:line="240" w:lineRule="atLeast"/>
        <w:ind w:left="533"/>
        <w:rPr>
          <w:rFonts w:cstheme="minorHAnsi"/>
          <w:sz w:val="28"/>
          <w:szCs w:val="28"/>
        </w:rPr>
      </w:pPr>
      <w:r>
        <w:rPr>
          <w:rFonts w:cstheme="minorHAnsi"/>
          <w:sz w:val="28"/>
          <w:szCs w:val="28"/>
        </w:rPr>
        <w:t>8.  When belt rotation stops, clean up</w:t>
      </w:r>
    </w:p>
    <w:p w14:paraId="35953061" w14:textId="1FF66DDB" w:rsidR="008E1F11" w:rsidRDefault="008E1F11" w:rsidP="008E1F11">
      <w:pPr>
        <w:spacing w:after="120" w:line="240" w:lineRule="atLeast"/>
        <w:ind w:left="533"/>
        <w:rPr>
          <w:rFonts w:cstheme="minorHAnsi"/>
          <w:sz w:val="28"/>
          <w:szCs w:val="28"/>
        </w:rPr>
      </w:pPr>
      <w:r>
        <w:rPr>
          <w:rFonts w:cstheme="minorHAnsi"/>
          <w:sz w:val="28"/>
          <w:szCs w:val="28"/>
        </w:rPr>
        <w:t xml:space="preserve">9. Sand on the </w:t>
      </w:r>
      <w:r w:rsidRPr="00604DBC">
        <w:rPr>
          <w:rFonts w:cstheme="minorHAnsi"/>
          <w:sz w:val="28"/>
          <w:szCs w:val="28"/>
          <w:u w:val="single"/>
        </w:rPr>
        <w:t>downside</w:t>
      </w:r>
      <w:r>
        <w:rPr>
          <w:rFonts w:cstheme="minorHAnsi"/>
          <w:sz w:val="28"/>
          <w:szCs w:val="28"/>
        </w:rPr>
        <w:t>, not upside</w:t>
      </w:r>
    </w:p>
    <w:p w14:paraId="376DBC73" w14:textId="4A6B8FDB" w:rsidR="008E1F11" w:rsidRDefault="008E1F11" w:rsidP="008E1F11">
      <w:pPr>
        <w:spacing w:after="120" w:line="240" w:lineRule="atLeast"/>
        <w:ind w:left="533"/>
        <w:rPr>
          <w:rFonts w:cstheme="minorHAnsi"/>
          <w:sz w:val="28"/>
          <w:szCs w:val="28"/>
        </w:rPr>
      </w:pPr>
    </w:p>
    <w:p w14:paraId="07E35EFF" w14:textId="08975516" w:rsidR="008E1F11" w:rsidRDefault="008E1F11" w:rsidP="008E1F11">
      <w:pPr>
        <w:spacing w:after="120" w:line="240" w:lineRule="atLeast"/>
        <w:ind w:left="533"/>
        <w:rPr>
          <w:rFonts w:cstheme="minorHAnsi"/>
          <w:sz w:val="28"/>
          <w:szCs w:val="28"/>
        </w:rPr>
      </w:pPr>
    </w:p>
    <w:p w14:paraId="38C02099" w14:textId="49786C32" w:rsidR="008E1F11" w:rsidRDefault="008E1F11" w:rsidP="008E1F11">
      <w:pPr>
        <w:spacing w:after="120" w:line="240" w:lineRule="atLeast"/>
        <w:ind w:left="533"/>
        <w:rPr>
          <w:rFonts w:cstheme="minorHAnsi"/>
          <w:sz w:val="28"/>
          <w:szCs w:val="28"/>
        </w:rPr>
      </w:pPr>
    </w:p>
    <w:p w14:paraId="3DAF5DC1" w14:textId="6B88ED3D" w:rsidR="008E1F11" w:rsidRDefault="008E1F11" w:rsidP="008E1F11">
      <w:pPr>
        <w:rPr>
          <w:rFonts w:cstheme="minorHAnsi"/>
          <w:sz w:val="28"/>
          <w:szCs w:val="28"/>
        </w:rPr>
      </w:pPr>
      <w:r>
        <w:rPr>
          <w:rFonts w:cstheme="minorHAnsi"/>
          <w:sz w:val="28"/>
          <w:szCs w:val="28"/>
        </w:rPr>
        <w:lastRenderedPageBreak/>
        <w:br w:type="page"/>
      </w:r>
    </w:p>
    <w:p w14:paraId="0BAC9C98" w14:textId="7DEFA7B7" w:rsidR="008E1F11" w:rsidRDefault="008E1F11" w:rsidP="008E1F11">
      <w:pPr>
        <w:pStyle w:val="Heading2"/>
        <w:rPr>
          <w:rFonts w:cstheme="minorHAnsi"/>
          <w:sz w:val="28"/>
          <w:szCs w:val="28"/>
        </w:rPr>
      </w:pPr>
      <w:bookmarkStart w:id="97" w:name="_Toc112005077"/>
      <w:bookmarkStart w:id="98" w:name="_Toc132354490"/>
      <w:r>
        <w:lastRenderedPageBreak/>
        <w:t xml:space="preserve">Safety </w:t>
      </w:r>
      <w:r w:rsidR="00CA3990">
        <w:t>Procedures</w:t>
      </w:r>
      <w:r>
        <w:t xml:space="preserve"> for using the Belt Sander and Disc Grinder</w:t>
      </w:r>
      <w:bookmarkEnd w:id="97"/>
      <w:bookmarkEnd w:id="98"/>
    </w:p>
    <w:p w14:paraId="780020C6" w14:textId="294A7828" w:rsidR="008E1F11" w:rsidRDefault="008E1F11" w:rsidP="008E1F11">
      <w:pPr>
        <w:rPr>
          <w:rFonts w:cstheme="minorHAnsi"/>
          <w:sz w:val="28"/>
          <w:szCs w:val="28"/>
        </w:rPr>
      </w:pPr>
    </w:p>
    <w:p w14:paraId="37F6368E" w14:textId="77777777" w:rsidR="008E1F11" w:rsidRDefault="008E1F11" w:rsidP="008E1F11">
      <w:pPr>
        <w:rPr>
          <w:rFonts w:cstheme="minorHAnsi"/>
          <w:sz w:val="28"/>
          <w:szCs w:val="28"/>
        </w:rPr>
      </w:pPr>
      <w:r>
        <w:rPr>
          <w:rFonts w:cstheme="minorHAnsi"/>
          <w:sz w:val="28"/>
          <w:szCs w:val="28"/>
        </w:rPr>
        <w:t>PRE-OPERATIONAL SAFETY CHECKS</w:t>
      </w:r>
    </w:p>
    <w:p w14:paraId="7B97AB57" w14:textId="77777777" w:rsidR="008E1F11" w:rsidRDefault="008E1F11">
      <w:pPr>
        <w:pStyle w:val="ListParagraph"/>
        <w:numPr>
          <w:ilvl w:val="0"/>
          <w:numId w:val="18"/>
        </w:numPr>
        <w:rPr>
          <w:rFonts w:cstheme="minorHAnsi"/>
          <w:sz w:val="28"/>
          <w:szCs w:val="28"/>
        </w:rPr>
      </w:pPr>
      <w:r>
        <w:rPr>
          <w:rFonts w:cstheme="minorHAnsi"/>
          <w:sz w:val="28"/>
          <w:szCs w:val="28"/>
        </w:rPr>
        <w:t>Check the room and walkways to ensure there are no slip/trip hazards present.</w:t>
      </w:r>
    </w:p>
    <w:p w14:paraId="04952CEF" w14:textId="77777777" w:rsidR="008E1F11" w:rsidRDefault="008E1F11">
      <w:pPr>
        <w:pStyle w:val="ListParagraph"/>
        <w:numPr>
          <w:ilvl w:val="0"/>
          <w:numId w:val="18"/>
        </w:numPr>
        <w:rPr>
          <w:rFonts w:cstheme="minorHAnsi"/>
          <w:sz w:val="28"/>
          <w:szCs w:val="28"/>
        </w:rPr>
      </w:pPr>
      <w:r>
        <w:rPr>
          <w:rFonts w:cstheme="minorHAnsi"/>
          <w:sz w:val="28"/>
          <w:szCs w:val="28"/>
        </w:rPr>
        <w:t>Ensure you are familiar with the operation of the ON/OFF DOL switch and emergency stop.</w:t>
      </w:r>
    </w:p>
    <w:p w14:paraId="69E977E8" w14:textId="77777777" w:rsidR="008E1F11" w:rsidRDefault="008E1F11">
      <w:pPr>
        <w:pStyle w:val="ListParagraph"/>
        <w:numPr>
          <w:ilvl w:val="0"/>
          <w:numId w:val="18"/>
        </w:numPr>
        <w:rPr>
          <w:rFonts w:cstheme="minorHAnsi"/>
          <w:sz w:val="28"/>
          <w:szCs w:val="28"/>
        </w:rPr>
      </w:pPr>
      <w:r>
        <w:rPr>
          <w:rFonts w:cstheme="minorHAnsi"/>
          <w:sz w:val="28"/>
          <w:szCs w:val="28"/>
        </w:rPr>
        <w:t>Check the sanding disc table is set not more than 2mm from disc.</w:t>
      </w:r>
    </w:p>
    <w:p w14:paraId="3CA9EA21" w14:textId="77777777" w:rsidR="008E1F11" w:rsidRDefault="008E1F11">
      <w:pPr>
        <w:pStyle w:val="ListParagraph"/>
        <w:numPr>
          <w:ilvl w:val="0"/>
          <w:numId w:val="18"/>
        </w:numPr>
        <w:rPr>
          <w:rFonts w:cstheme="minorHAnsi"/>
          <w:sz w:val="28"/>
          <w:szCs w:val="28"/>
        </w:rPr>
      </w:pPr>
      <w:r>
        <w:rPr>
          <w:rFonts w:cstheme="minorHAnsi"/>
          <w:sz w:val="28"/>
          <w:szCs w:val="28"/>
        </w:rPr>
        <w:t xml:space="preserve">Check the linishing belts and discs are both in a serviceable condition. </w:t>
      </w:r>
    </w:p>
    <w:p w14:paraId="5D87CE93" w14:textId="77777777" w:rsidR="008E1F11" w:rsidRDefault="008E1F11">
      <w:pPr>
        <w:pStyle w:val="ListParagraph"/>
        <w:numPr>
          <w:ilvl w:val="0"/>
          <w:numId w:val="18"/>
        </w:numPr>
        <w:rPr>
          <w:rFonts w:cstheme="minorHAnsi"/>
          <w:sz w:val="28"/>
          <w:szCs w:val="28"/>
        </w:rPr>
      </w:pPr>
      <w:r>
        <w:rPr>
          <w:rFonts w:cstheme="minorHAnsi"/>
          <w:sz w:val="28"/>
          <w:szCs w:val="28"/>
        </w:rPr>
        <w:t>Ensure the operator be positioned out of direct line of abrasive belt at all times.</w:t>
      </w:r>
    </w:p>
    <w:p w14:paraId="3E0CCE65" w14:textId="77777777" w:rsidR="008E1F11" w:rsidRDefault="008E1F11">
      <w:pPr>
        <w:pStyle w:val="ListParagraph"/>
        <w:numPr>
          <w:ilvl w:val="0"/>
          <w:numId w:val="18"/>
        </w:numPr>
        <w:rPr>
          <w:rFonts w:cstheme="minorHAnsi"/>
          <w:sz w:val="28"/>
          <w:szCs w:val="28"/>
        </w:rPr>
      </w:pPr>
      <w:r>
        <w:rPr>
          <w:rFonts w:cstheme="minorHAnsi"/>
          <w:sz w:val="28"/>
          <w:szCs w:val="28"/>
        </w:rPr>
        <w:t>Ensure dust extraction is on before operating either sanding machine.</w:t>
      </w:r>
    </w:p>
    <w:p w14:paraId="0C56CF3D" w14:textId="77777777" w:rsidR="008E1F11" w:rsidRDefault="008E1F11">
      <w:pPr>
        <w:pStyle w:val="ListParagraph"/>
        <w:numPr>
          <w:ilvl w:val="0"/>
          <w:numId w:val="18"/>
        </w:numPr>
        <w:rPr>
          <w:rFonts w:cstheme="minorHAnsi"/>
          <w:sz w:val="28"/>
          <w:szCs w:val="28"/>
        </w:rPr>
      </w:pPr>
      <w:r>
        <w:rPr>
          <w:rFonts w:cstheme="minorHAnsi"/>
          <w:sz w:val="28"/>
          <w:szCs w:val="28"/>
        </w:rPr>
        <w:t xml:space="preserve">Faulty equipment must not be used. Immediately report suspect machinery. </w:t>
      </w:r>
    </w:p>
    <w:p w14:paraId="795902C4" w14:textId="77777777" w:rsidR="008E1F11" w:rsidRDefault="008E1F11" w:rsidP="008E1F11">
      <w:pPr>
        <w:rPr>
          <w:rFonts w:cstheme="minorHAnsi"/>
          <w:sz w:val="28"/>
          <w:szCs w:val="28"/>
        </w:rPr>
      </w:pPr>
    </w:p>
    <w:p w14:paraId="66CC0E77" w14:textId="77777777" w:rsidR="008E1F11" w:rsidRDefault="008E1F11" w:rsidP="008E1F11">
      <w:pPr>
        <w:rPr>
          <w:rFonts w:cstheme="minorHAnsi"/>
          <w:sz w:val="28"/>
          <w:szCs w:val="28"/>
        </w:rPr>
      </w:pPr>
    </w:p>
    <w:p w14:paraId="3D53CF69" w14:textId="77777777" w:rsidR="008E1F11" w:rsidRDefault="008E1F11" w:rsidP="008E1F11">
      <w:pPr>
        <w:rPr>
          <w:rFonts w:cstheme="minorHAnsi"/>
          <w:sz w:val="28"/>
          <w:szCs w:val="28"/>
        </w:rPr>
      </w:pPr>
      <w:r>
        <w:rPr>
          <w:rFonts w:cstheme="minorHAnsi"/>
          <w:sz w:val="28"/>
          <w:szCs w:val="28"/>
        </w:rPr>
        <w:t>OPERATIONAL SAFETY CHECKS</w:t>
      </w:r>
    </w:p>
    <w:p w14:paraId="5348C35D" w14:textId="77777777" w:rsidR="008E1F11" w:rsidRDefault="008E1F11">
      <w:pPr>
        <w:pStyle w:val="ListParagraph"/>
        <w:numPr>
          <w:ilvl w:val="0"/>
          <w:numId w:val="18"/>
        </w:numPr>
        <w:rPr>
          <w:rFonts w:cstheme="minorHAnsi"/>
          <w:sz w:val="28"/>
          <w:szCs w:val="28"/>
        </w:rPr>
      </w:pPr>
      <w:r>
        <w:rPr>
          <w:rFonts w:cstheme="minorHAnsi"/>
          <w:sz w:val="28"/>
          <w:szCs w:val="28"/>
        </w:rPr>
        <w:t>Both components of this combination machine should NOT, where possible, be operated simultaneously.</w:t>
      </w:r>
    </w:p>
    <w:p w14:paraId="297BA6EB" w14:textId="77777777" w:rsidR="008E1F11" w:rsidRDefault="008E1F11">
      <w:pPr>
        <w:pStyle w:val="ListParagraph"/>
        <w:numPr>
          <w:ilvl w:val="0"/>
          <w:numId w:val="18"/>
        </w:numPr>
        <w:rPr>
          <w:rFonts w:cstheme="minorHAnsi"/>
          <w:sz w:val="28"/>
          <w:szCs w:val="28"/>
        </w:rPr>
      </w:pPr>
      <w:r>
        <w:rPr>
          <w:rFonts w:cstheme="minorHAnsi"/>
          <w:sz w:val="28"/>
          <w:szCs w:val="28"/>
        </w:rPr>
        <w:t>Allow machine to reach maximum revolutions before operating to avoid overloading.</w:t>
      </w:r>
    </w:p>
    <w:p w14:paraId="07BF60F0" w14:textId="77777777" w:rsidR="008E1F11" w:rsidRDefault="008E1F11">
      <w:pPr>
        <w:pStyle w:val="ListParagraph"/>
        <w:numPr>
          <w:ilvl w:val="0"/>
          <w:numId w:val="18"/>
        </w:numPr>
        <w:rPr>
          <w:rFonts w:cstheme="minorHAnsi"/>
          <w:sz w:val="28"/>
          <w:szCs w:val="28"/>
        </w:rPr>
      </w:pPr>
      <w:r>
        <w:rPr>
          <w:rFonts w:cstheme="minorHAnsi"/>
          <w:sz w:val="28"/>
          <w:szCs w:val="28"/>
        </w:rPr>
        <w:t>NEVER attempt to sand very small items, lift or tilt the material while sanding.</w:t>
      </w:r>
    </w:p>
    <w:p w14:paraId="53F68950" w14:textId="77777777" w:rsidR="008E1F11" w:rsidRDefault="008E1F11">
      <w:pPr>
        <w:pStyle w:val="ListParagraph"/>
        <w:numPr>
          <w:ilvl w:val="0"/>
          <w:numId w:val="18"/>
        </w:numPr>
        <w:rPr>
          <w:rFonts w:cstheme="minorHAnsi"/>
          <w:sz w:val="28"/>
          <w:szCs w:val="28"/>
        </w:rPr>
      </w:pPr>
      <w:r>
        <w:rPr>
          <w:rFonts w:cstheme="minorHAnsi"/>
          <w:sz w:val="28"/>
          <w:szCs w:val="28"/>
        </w:rPr>
        <w:t xml:space="preserve">Always place material on the table and on the downward side of the disc travel to hold it securely on the table surface. </w:t>
      </w:r>
    </w:p>
    <w:p w14:paraId="33FEAFC2" w14:textId="77777777" w:rsidR="008E1F11" w:rsidRDefault="008E1F11">
      <w:pPr>
        <w:pStyle w:val="ListParagraph"/>
        <w:numPr>
          <w:ilvl w:val="0"/>
          <w:numId w:val="18"/>
        </w:numPr>
        <w:rPr>
          <w:rFonts w:cstheme="minorHAnsi"/>
          <w:sz w:val="28"/>
          <w:szCs w:val="28"/>
        </w:rPr>
      </w:pPr>
      <w:r>
        <w:rPr>
          <w:rFonts w:cstheme="minorHAnsi"/>
          <w:sz w:val="28"/>
          <w:szCs w:val="28"/>
        </w:rPr>
        <w:t>Hold material firmly against stops or table before applying pressure on abrasive disc or belt.</w:t>
      </w:r>
    </w:p>
    <w:p w14:paraId="4CA97C51" w14:textId="77777777" w:rsidR="008E1F11" w:rsidRDefault="008E1F11">
      <w:pPr>
        <w:pStyle w:val="ListParagraph"/>
        <w:numPr>
          <w:ilvl w:val="0"/>
          <w:numId w:val="18"/>
        </w:numPr>
        <w:rPr>
          <w:rFonts w:cstheme="minorHAnsi"/>
          <w:sz w:val="28"/>
          <w:szCs w:val="28"/>
        </w:rPr>
      </w:pPr>
      <w:r>
        <w:rPr>
          <w:rFonts w:cstheme="minorHAnsi"/>
          <w:sz w:val="28"/>
          <w:szCs w:val="28"/>
        </w:rPr>
        <w:t>Keep fingers clear of sanding disc or belt while sanding.</w:t>
      </w:r>
    </w:p>
    <w:p w14:paraId="1D131D46" w14:textId="77777777" w:rsidR="008E1F11" w:rsidRDefault="008E1F11">
      <w:pPr>
        <w:pStyle w:val="ListParagraph"/>
        <w:numPr>
          <w:ilvl w:val="0"/>
          <w:numId w:val="18"/>
        </w:numPr>
        <w:rPr>
          <w:rFonts w:cstheme="minorHAnsi"/>
          <w:sz w:val="28"/>
          <w:szCs w:val="28"/>
        </w:rPr>
      </w:pPr>
      <w:r>
        <w:rPr>
          <w:rFonts w:cstheme="minorHAnsi"/>
          <w:sz w:val="28"/>
          <w:szCs w:val="28"/>
        </w:rPr>
        <w:t>NEVER attempt to or try to sharpen metal items.</w:t>
      </w:r>
    </w:p>
    <w:p w14:paraId="0156C4D9" w14:textId="77777777" w:rsidR="008E1F11" w:rsidRDefault="008E1F11">
      <w:pPr>
        <w:pStyle w:val="ListParagraph"/>
        <w:numPr>
          <w:ilvl w:val="0"/>
          <w:numId w:val="18"/>
        </w:numPr>
        <w:rPr>
          <w:rFonts w:cstheme="minorHAnsi"/>
          <w:sz w:val="28"/>
          <w:szCs w:val="28"/>
        </w:rPr>
      </w:pPr>
      <w:r>
        <w:rPr>
          <w:rFonts w:cstheme="minorHAnsi"/>
          <w:sz w:val="28"/>
          <w:szCs w:val="28"/>
        </w:rPr>
        <w:t>NEVER leave the machine while it is running.</w:t>
      </w:r>
    </w:p>
    <w:p w14:paraId="78CA7812" w14:textId="77777777" w:rsidR="008E1F11" w:rsidRDefault="008E1F11">
      <w:pPr>
        <w:pStyle w:val="ListParagraph"/>
        <w:numPr>
          <w:ilvl w:val="0"/>
          <w:numId w:val="18"/>
        </w:numPr>
        <w:rPr>
          <w:rFonts w:cstheme="minorHAnsi"/>
          <w:sz w:val="28"/>
          <w:szCs w:val="28"/>
        </w:rPr>
      </w:pPr>
      <w:r>
        <w:rPr>
          <w:rFonts w:cstheme="minorHAnsi"/>
          <w:sz w:val="28"/>
          <w:szCs w:val="28"/>
        </w:rPr>
        <w:t xml:space="preserve">Before making adjustments switch off and bring the machine to a complete standstill. </w:t>
      </w:r>
    </w:p>
    <w:p w14:paraId="0A6D3012" w14:textId="77777777" w:rsidR="008E1F11" w:rsidRDefault="008E1F11" w:rsidP="008E1F11">
      <w:pPr>
        <w:rPr>
          <w:rFonts w:cstheme="minorHAnsi"/>
          <w:sz w:val="28"/>
          <w:szCs w:val="28"/>
        </w:rPr>
      </w:pPr>
    </w:p>
    <w:p w14:paraId="19D9E65A" w14:textId="77777777" w:rsidR="008E1F11" w:rsidRDefault="008E1F11" w:rsidP="008E1F11">
      <w:pPr>
        <w:rPr>
          <w:rFonts w:cstheme="minorHAnsi"/>
          <w:sz w:val="28"/>
          <w:szCs w:val="28"/>
        </w:rPr>
      </w:pPr>
    </w:p>
    <w:p w14:paraId="5766CCEE" w14:textId="77777777" w:rsidR="008E1F11" w:rsidRDefault="008E1F11">
      <w:pPr>
        <w:pStyle w:val="ListParagraph"/>
        <w:numPr>
          <w:ilvl w:val="0"/>
          <w:numId w:val="18"/>
        </w:numPr>
        <w:rPr>
          <w:rFonts w:cstheme="minorHAnsi"/>
          <w:sz w:val="28"/>
          <w:szCs w:val="28"/>
        </w:rPr>
      </w:pPr>
      <w:r>
        <w:rPr>
          <w:rFonts w:cstheme="minorHAnsi"/>
          <w:sz w:val="28"/>
          <w:szCs w:val="28"/>
        </w:rPr>
        <w:t>HOUSEKEEPING</w:t>
      </w:r>
    </w:p>
    <w:p w14:paraId="1DD0B62E" w14:textId="77777777" w:rsidR="008E1F11" w:rsidRDefault="008E1F11">
      <w:pPr>
        <w:pStyle w:val="ListParagraph"/>
        <w:numPr>
          <w:ilvl w:val="0"/>
          <w:numId w:val="18"/>
        </w:numPr>
        <w:rPr>
          <w:rFonts w:cstheme="minorHAnsi"/>
          <w:sz w:val="28"/>
          <w:szCs w:val="28"/>
        </w:rPr>
      </w:pPr>
      <w:r>
        <w:rPr>
          <w:rFonts w:cstheme="minorHAnsi"/>
          <w:sz w:val="28"/>
          <w:szCs w:val="28"/>
        </w:rPr>
        <w:t>Switch off the machine and leave the floor area in a safe, clean and tidy state.</w:t>
      </w:r>
    </w:p>
    <w:p w14:paraId="6AE9D5E1" w14:textId="77777777" w:rsidR="008E1F11" w:rsidRDefault="008E1F11">
      <w:pPr>
        <w:pStyle w:val="ListParagraph"/>
        <w:numPr>
          <w:ilvl w:val="0"/>
          <w:numId w:val="18"/>
        </w:numPr>
        <w:rPr>
          <w:rFonts w:cstheme="minorHAnsi"/>
          <w:sz w:val="28"/>
          <w:szCs w:val="28"/>
        </w:rPr>
      </w:pPr>
      <w:r>
        <w:rPr>
          <w:rFonts w:cstheme="minorHAnsi"/>
          <w:sz w:val="28"/>
          <w:szCs w:val="28"/>
        </w:rPr>
        <w:lastRenderedPageBreak/>
        <w:t>Make sure good housekeeping practices are in place to minimise dust/waste build-up.</w:t>
      </w:r>
    </w:p>
    <w:p w14:paraId="66FF0062" w14:textId="77777777" w:rsidR="008E1F11" w:rsidRDefault="008E1F11" w:rsidP="008E1F11">
      <w:pPr>
        <w:rPr>
          <w:rFonts w:cstheme="minorHAnsi"/>
          <w:sz w:val="28"/>
          <w:szCs w:val="28"/>
        </w:rPr>
      </w:pPr>
      <w:r>
        <w:rPr>
          <w:rFonts w:cstheme="minorHAnsi"/>
          <w:sz w:val="28"/>
          <w:szCs w:val="28"/>
        </w:rPr>
        <w:br w:type="page"/>
      </w:r>
    </w:p>
    <w:p w14:paraId="5FBEB02D" w14:textId="5DC876B9" w:rsidR="008E1F11" w:rsidRDefault="008E1F11" w:rsidP="008E1F11">
      <w:pPr>
        <w:rPr>
          <w:rFonts w:cstheme="minorHAnsi"/>
          <w:sz w:val="28"/>
          <w:szCs w:val="28"/>
        </w:rPr>
      </w:pPr>
      <w:r>
        <w:rPr>
          <w:noProof/>
        </w:rPr>
        <w:lastRenderedPageBreak/>
        <mc:AlternateContent>
          <mc:Choice Requires="wps">
            <w:drawing>
              <wp:anchor distT="0" distB="0" distL="114300" distR="114300" simplePos="0" relativeHeight="251650047" behindDoc="1" locked="0" layoutInCell="1" allowOverlap="1" wp14:anchorId="6FC220C8" wp14:editId="196D2878">
                <wp:simplePos x="0" y="0"/>
                <wp:positionH relativeFrom="column">
                  <wp:posOffset>-255337</wp:posOffset>
                </wp:positionH>
                <wp:positionV relativeFrom="paragraph">
                  <wp:posOffset>-17613</wp:posOffset>
                </wp:positionV>
                <wp:extent cx="6623685" cy="8611603"/>
                <wp:effectExtent l="25400" t="25400" r="31115" b="24765"/>
                <wp:wrapNone/>
                <wp:docPr id="41" name="Text Box 41"/>
                <wp:cNvGraphicFramePr/>
                <a:graphic xmlns:a="http://schemas.openxmlformats.org/drawingml/2006/main">
                  <a:graphicData uri="http://schemas.microsoft.com/office/word/2010/wordprocessingShape">
                    <wps:wsp>
                      <wps:cNvSpPr txBox="1"/>
                      <wps:spPr>
                        <a:xfrm>
                          <a:off x="0" y="0"/>
                          <a:ext cx="6623685" cy="8611603"/>
                        </a:xfrm>
                        <a:prstGeom prst="rect">
                          <a:avLst/>
                        </a:prstGeom>
                        <a:noFill/>
                        <a:ln w="44450" cmpd="dbl">
                          <a:solidFill>
                            <a:prstClr val="black"/>
                          </a:solidFill>
                        </a:ln>
                      </wps:spPr>
                      <wps:txbx>
                        <w:txbxContent>
                          <w:p w14:paraId="41E026B0" w14:textId="77777777" w:rsidR="008E1F11" w:rsidRDefault="008E1F11" w:rsidP="008E1F11"/>
                        </w:txbxContent>
                      </wps:txbx>
                      <wps:bodyPr rot="0" spcFirstLastPara="0" vertOverflow="clip" horzOverflow="clip" vert="eaVert"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C220C8" id="Text Box 41" o:spid="_x0000_s1032" type="#_x0000_t202" style="position:absolute;margin-left:-20.1pt;margin-top:-1.4pt;width:521.55pt;height:678.1pt;z-index:-251666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" filled="f" strokeweight="3.5pt">
                <v:stroke linestyle="thinThin"/>
                <v:textbox style="layout-flow:vertical-ideographic">
                  <w:txbxContent>
                    <w:p w14:paraId="41E026B0" w14:textId="77777777" w:rsidR="008E1F11" w:rsidRDefault="008E1F11" w:rsidP="008E1F11"/>
                  </w:txbxContent>
                </v:textbox>
              </v:shape>
            </w:pict>
          </mc:Fallback>
        </mc:AlternateContent>
      </w:r>
    </w:p>
    <w:p w14:paraId="3179A2DD" w14:textId="77777777" w:rsidR="008E1F11" w:rsidRDefault="008E1F11" w:rsidP="008E1F11">
      <w:pPr>
        <w:spacing w:after="60"/>
        <w:ind w:left="534"/>
        <w:jc w:val="center"/>
        <w:rPr>
          <w:rFonts w:eastAsia="Sitka Heading" w:cstheme="minorHAnsi"/>
          <w:b/>
          <w:spacing w:val="-1"/>
          <w:sz w:val="40"/>
          <w:szCs w:val="40"/>
        </w:rPr>
      </w:pPr>
      <w:r>
        <w:rPr>
          <w:rFonts w:eastAsia="Sitka Heading" w:cstheme="minorHAnsi"/>
          <w:b/>
          <w:spacing w:val="-1"/>
          <w:sz w:val="40"/>
          <w:szCs w:val="40"/>
        </w:rPr>
        <w:t>OPERATING EQUIPMENT – SAFE USE</w:t>
      </w:r>
    </w:p>
    <w:p w14:paraId="2269BD12" w14:textId="77777777" w:rsidR="008E1F11" w:rsidRDefault="008E1F11" w:rsidP="008E1F11">
      <w:pPr>
        <w:spacing w:after="120"/>
        <w:jc w:val="center"/>
        <w:rPr>
          <w:rFonts w:cstheme="minorHAnsi"/>
          <w:b/>
          <w:sz w:val="32"/>
          <w:szCs w:val="32"/>
        </w:rPr>
      </w:pPr>
    </w:p>
    <w:p w14:paraId="4D872BA3" w14:textId="77777777" w:rsidR="008E1F11" w:rsidRDefault="008E1F11" w:rsidP="008E1F11">
      <w:pPr>
        <w:spacing w:after="120"/>
        <w:jc w:val="center"/>
        <w:rPr>
          <w:rFonts w:cstheme="minorHAnsi"/>
          <w:b/>
        </w:rPr>
      </w:pPr>
      <w:r>
        <w:rPr>
          <w:rFonts w:cstheme="minorHAnsi"/>
          <w:b/>
        </w:rPr>
        <w:t>ONLY APPROVED OPERATORS ARE ALLOWED TO USE MACHINERY.</w:t>
      </w:r>
    </w:p>
    <w:p w14:paraId="55A1ECB9" w14:textId="7D22A82B" w:rsidR="008E1F11" w:rsidRDefault="008E1F11" w:rsidP="008E1F11">
      <w:pPr>
        <w:spacing w:after="120"/>
        <w:jc w:val="center"/>
        <w:rPr>
          <w:rFonts w:cstheme="minorHAnsi"/>
          <w:b/>
          <w:sz w:val="32"/>
          <w:szCs w:val="32"/>
        </w:rPr>
      </w:pPr>
      <w:r>
        <w:rPr>
          <w:rFonts w:cstheme="minorHAnsi"/>
          <w:b/>
          <w:sz w:val="32"/>
          <w:szCs w:val="32"/>
        </w:rPr>
        <w:t xml:space="preserve">CHECK GENERAL SAFETY </w:t>
      </w:r>
      <w:r w:rsidR="00CA3990">
        <w:rPr>
          <w:rFonts w:cstheme="minorHAnsi"/>
          <w:b/>
          <w:sz w:val="32"/>
          <w:szCs w:val="32"/>
        </w:rPr>
        <w:t>PROCEDURES</w:t>
      </w:r>
      <w:r>
        <w:rPr>
          <w:rFonts w:cstheme="minorHAnsi"/>
          <w:b/>
          <w:sz w:val="32"/>
          <w:szCs w:val="32"/>
        </w:rPr>
        <w:t xml:space="preserve"> BEFORE OPERATION</w:t>
      </w:r>
    </w:p>
    <w:p w14:paraId="40034D40" w14:textId="77777777" w:rsidR="008E1F11" w:rsidRDefault="008E1F11" w:rsidP="008E1F11">
      <w:pPr>
        <w:pStyle w:val="Heading1"/>
        <w:rPr>
          <w:caps/>
          <w:sz w:val="48"/>
        </w:rPr>
      </w:pPr>
      <w:bookmarkStart w:id="99" w:name="_Toc112005078"/>
      <w:bookmarkStart w:id="100" w:name="_Toc132354491"/>
      <w:r>
        <w:rPr>
          <w:caps/>
        </w:rPr>
        <w:t>Wood Lathe</w:t>
      </w:r>
      <w:bookmarkEnd w:id="99"/>
      <w:bookmarkEnd w:id="100"/>
    </w:p>
    <w:tbl>
      <w:tblPr>
        <w:tblStyle w:val="TableGrid"/>
        <w:tblW w:w="0" w:type="auto"/>
        <w:tblInd w:w="534" w:type="dxa"/>
        <w:tblLook w:val="04A0" w:firstRow="1" w:lastRow="0" w:firstColumn="1" w:lastColumn="0" w:noHBand="0" w:noVBand="1"/>
      </w:tblPr>
      <w:tblGrid>
        <w:gridCol w:w="3997"/>
        <w:gridCol w:w="4479"/>
      </w:tblGrid>
      <w:tr w:rsidR="008E1F11" w14:paraId="13BBA1F9" w14:textId="77777777" w:rsidTr="008E1F11">
        <w:trPr>
          <w:trHeight w:val="20"/>
        </w:trPr>
        <w:tc>
          <w:tcPr>
            <w:tcW w:w="3997" w:type="dxa"/>
            <w:tcBorders>
              <w:top w:val="single" w:sz="4" w:space="0" w:color="auto"/>
              <w:left w:val="single" w:sz="4" w:space="0" w:color="auto"/>
              <w:bottom w:val="single" w:sz="4" w:space="0" w:color="auto"/>
              <w:right w:val="single" w:sz="4" w:space="0" w:color="auto"/>
            </w:tcBorders>
            <w:vAlign w:val="center"/>
            <w:hideMark/>
          </w:tcPr>
          <w:p w14:paraId="59B75422" w14:textId="77777777" w:rsidR="008E1F11" w:rsidRDefault="008E1F11">
            <w:pPr>
              <w:spacing w:after="120" w:line="240" w:lineRule="atLeast"/>
              <w:rPr>
                <w:rFonts w:cstheme="minorHAnsi"/>
                <w:b/>
                <w:bCs/>
                <w:sz w:val="28"/>
                <w:szCs w:val="28"/>
              </w:rPr>
            </w:pPr>
            <w:r>
              <w:rPr>
                <w:rFonts w:cstheme="minorHAnsi"/>
                <w:b/>
                <w:bCs/>
                <w:sz w:val="28"/>
                <w:szCs w:val="28"/>
              </w:rPr>
              <w:t>Risks:</w:t>
            </w:r>
          </w:p>
        </w:tc>
        <w:tc>
          <w:tcPr>
            <w:tcW w:w="4479" w:type="dxa"/>
            <w:tcBorders>
              <w:top w:val="single" w:sz="4" w:space="0" w:color="auto"/>
              <w:left w:val="single" w:sz="4" w:space="0" w:color="auto"/>
              <w:bottom w:val="single" w:sz="4" w:space="0" w:color="auto"/>
              <w:right w:val="single" w:sz="4" w:space="0" w:color="auto"/>
            </w:tcBorders>
            <w:vAlign w:val="center"/>
            <w:hideMark/>
          </w:tcPr>
          <w:p w14:paraId="69238BEB" w14:textId="77777777" w:rsidR="008E1F11" w:rsidRDefault="008E1F11">
            <w:pPr>
              <w:spacing w:after="120" w:line="240" w:lineRule="atLeast"/>
              <w:ind w:left="534"/>
              <w:jc w:val="center"/>
              <w:rPr>
                <w:rFonts w:cstheme="minorHAnsi"/>
                <w:b/>
                <w:bCs/>
                <w:sz w:val="28"/>
                <w:szCs w:val="28"/>
              </w:rPr>
            </w:pPr>
            <w:r>
              <w:rPr>
                <w:rFonts w:cstheme="minorHAnsi"/>
                <w:b/>
                <w:bCs/>
                <w:sz w:val="28"/>
                <w:szCs w:val="28"/>
              </w:rPr>
              <w:t>Safety Controls:</w:t>
            </w:r>
          </w:p>
        </w:tc>
      </w:tr>
      <w:tr w:rsidR="008E1F11" w14:paraId="33A97CB6" w14:textId="77777777" w:rsidTr="008E1F11">
        <w:trPr>
          <w:trHeight w:val="20"/>
        </w:trPr>
        <w:tc>
          <w:tcPr>
            <w:tcW w:w="3997" w:type="dxa"/>
            <w:tcBorders>
              <w:top w:val="single" w:sz="4" w:space="0" w:color="auto"/>
              <w:left w:val="single" w:sz="4" w:space="0" w:color="auto"/>
              <w:bottom w:val="single" w:sz="4" w:space="0" w:color="auto"/>
              <w:right w:val="single" w:sz="4" w:space="0" w:color="auto"/>
            </w:tcBorders>
            <w:vAlign w:val="center"/>
            <w:hideMark/>
          </w:tcPr>
          <w:p w14:paraId="20417AA4" w14:textId="77777777" w:rsidR="008E1F11" w:rsidRDefault="008E1F11">
            <w:pPr>
              <w:spacing w:after="120" w:line="240" w:lineRule="atLeast"/>
              <w:rPr>
                <w:rFonts w:cstheme="minorHAnsi"/>
                <w:sz w:val="28"/>
                <w:szCs w:val="28"/>
              </w:rPr>
            </w:pPr>
            <w:r>
              <w:rPr>
                <w:rFonts w:cstheme="minorHAnsi"/>
                <w:sz w:val="28"/>
                <w:szCs w:val="28"/>
              </w:rPr>
              <w:t>1. Risk of entanglement</w:t>
            </w:r>
          </w:p>
        </w:tc>
        <w:tc>
          <w:tcPr>
            <w:tcW w:w="4479" w:type="dxa"/>
            <w:tcBorders>
              <w:top w:val="single" w:sz="4" w:space="0" w:color="auto"/>
              <w:left w:val="single" w:sz="4" w:space="0" w:color="auto"/>
              <w:bottom w:val="single" w:sz="4" w:space="0" w:color="auto"/>
              <w:right w:val="single" w:sz="4" w:space="0" w:color="auto"/>
            </w:tcBorders>
            <w:vAlign w:val="center"/>
            <w:hideMark/>
          </w:tcPr>
          <w:p w14:paraId="0B0AAD5D" w14:textId="77777777" w:rsidR="008E1F11" w:rsidRDefault="008E1F11">
            <w:pPr>
              <w:spacing w:after="120" w:line="240" w:lineRule="atLeast"/>
              <w:rPr>
                <w:rFonts w:cstheme="minorHAnsi"/>
                <w:sz w:val="28"/>
                <w:szCs w:val="28"/>
              </w:rPr>
            </w:pPr>
            <w:r>
              <w:rPr>
                <w:rFonts w:cstheme="minorHAnsi"/>
                <w:sz w:val="28"/>
                <w:szCs w:val="28"/>
              </w:rPr>
              <w:t>1. No loose clothing/long hair</w:t>
            </w:r>
          </w:p>
        </w:tc>
      </w:tr>
      <w:tr w:rsidR="008E1F11" w14:paraId="6493E220" w14:textId="77777777" w:rsidTr="008E1F11">
        <w:trPr>
          <w:trHeight w:val="20"/>
        </w:trPr>
        <w:tc>
          <w:tcPr>
            <w:tcW w:w="3997" w:type="dxa"/>
            <w:tcBorders>
              <w:top w:val="single" w:sz="4" w:space="0" w:color="auto"/>
              <w:left w:val="single" w:sz="4" w:space="0" w:color="auto"/>
              <w:bottom w:val="single" w:sz="4" w:space="0" w:color="auto"/>
              <w:right w:val="single" w:sz="4" w:space="0" w:color="auto"/>
            </w:tcBorders>
            <w:vAlign w:val="center"/>
            <w:hideMark/>
          </w:tcPr>
          <w:p w14:paraId="0822273D" w14:textId="77777777" w:rsidR="008E1F11" w:rsidRDefault="008E1F11">
            <w:pPr>
              <w:spacing w:after="120" w:line="240" w:lineRule="atLeast"/>
              <w:rPr>
                <w:rFonts w:cstheme="minorHAnsi"/>
                <w:sz w:val="28"/>
                <w:szCs w:val="28"/>
              </w:rPr>
            </w:pPr>
            <w:r>
              <w:rPr>
                <w:rFonts w:cstheme="minorHAnsi"/>
                <w:sz w:val="28"/>
                <w:szCs w:val="28"/>
              </w:rPr>
              <w:t>2. Wood Chips in eyes/Noise</w:t>
            </w:r>
          </w:p>
        </w:tc>
        <w:tc>
          <w:tcPr>
            <w:tcW w:w="4479" w:type="dxa"/>
            <w:tcBorders>
              <w:top w:val="single" w:sz="4" w:space="0" w:color="auto"/>
              <w:left w:val="single" w:sz="4" w:space="0" w:color="auto"/>
              <w:bottom w:val="single" w:sz="4" w:space="0" w:color="auto"/>
              <w:right w:val="single" w:sz="4" w:space="0" w:color="auto"/>
            </w:tcBorders>
            <w:vAlign w:val="center"/>
            <w:hideMark/>
          </w:tcPr>
          <w:p w14:paraId="21480FD3" w14:textId="77777777" w:rsidR="008E1F11" w:rsidRDefault="008E1F11">
            <w:pPr>
              <w:spacing w:after="120" w:line="240" w:lineRule="atLeast"/>
              <w:rPr>
                <w:rFonts w:cstheme="minorHAnsi"/>
                <w:sz w:val="28"/>
                <w:szCs w:val="28"/>
              </w:rPr>
            </w:pPr>
            <w:r>
              <w:rPr>
                <w:rFonts w:cstheme="minorHAnsi"/>
                <w:sz w:val="28"/>
                <w:szCs w:val="28"/>
              </w:rPr>
              <w:t>2. Wear safety glasses/ear muffs</w:t>
            </w:r>
          </w:p>
        </w:tc>
      </w:tr>
      <w:tr w:rsidR="008E1F11" w14:paraId="41A21BB7" w14:textId="77777777" w:rsidTr="008E1F11">
        <w:trPr>
          <w:trHeight w:val="20"/>
        </w:trPr>
        <w:tc>
          <w:tcPr>
            <w:tcW w:w="3997" w:type="dxa"/>
            <w:tcBorders>
              <w:top w:val="single" w:sz="4" w:space="0" w:color="auto"/>
              <w:left w:val="single" w:sz="4" w:space="0" w:color="auto"/>
              <w:bottom w:val="single" w:sz="4" w:space="0" w:color="auto"/>
              <w:right w:val="single" w:sz="4" w:space="0" w:color="auto"/>
            </w:tcBorders>
            <w:vAlign w:val="center"/>
            <w:hideMark/>
          </w:tcPr>
          <w:p w14:paraId="1856C29D" w14:textId="77777777" w:rsidR="008E1F11" w:rsidRDefault="008E1F11">
            <w:pPr>
              <w:spacing w:after="120" w:line="240" w:lineRule="atLeast"/>
              <w:rPr>
                <w:rFonts w:cstheme="minorHAnsi"/>
                <w:sz w:val="28"/>
                <w:szCs w:val="28"/>
              </w:rPr>
            </w:pPr>
            <w:r>
              <w:rPr>
                <w:rFonts w:cstheme="minorHAnsi"/>
                <w:sz w:val="28"/>
                <w:szCs w:val="28"/>
              </w:rPr>
              <w:t>3. Work/Chuck rotating at speed</w:t>
            </w:r>
          </w:p>
        </w:tc>
        <w:tc>
          <w:tcPr>
            <w:tcW w:w="4479" w:type="dxa"/>
            <w:tcBorders>
              <w:top w:val="single" w:sz="4" w:space="0" w:color="auto"/>
              <w:left w:val="single" w:sz="4" w:space="0" w:color="auto"/>
              <w:bottom w:val="single" w:sz="4" w:space="0" w:color="auto"/>
              <w:right w:val="single" w:sz="4" w:space="0" w:color="auto"/>
            </w:tcBorders>
            <w:vAlign w:val="center"/>
            <w:hideMark/>
          </w:tcPr>
          <w:p w14:paraId="5374C478" w14:textId="77777777" w:rsidR="008E1F11" w:rsidRDefault="008E1F11">
            <w:pPr>
              <w:spacing w:after="120" w:line="240" w:lineRule="atLeast"/>
              <w:rPr>
                <w:rFonts w:cstheme="minorHAnsi"/>
                <w:sz w:val="28"/>
                <w:szCs w:val="28"/>
              </w:rPr>
            </w:pPr>
            <w:r>
              <w:rPr>
                <w:rFonts w:cstheme="minorHAnsi"/>
                <w:sz w:val="28"/>
                <w:szCs w:val="28"/>
              </w:rPr>
              <w:t>3. Keep hands clear of work/chuck.</w:t>
            </w:r>
          </w:p>
        </w:tc>
      </w:tr>
      <w:tr w:rsidR="008E1F11" w14:paraId="54EF943F" w14:textId="77777777" w:rsidTr="008E1F11">
        <w:trPr>
          <w:trHeight w:val="20"/>
        </w:trPr>
        <w:tc>
          <w:tcPr>
            <w:tcW w:w="3997" w:type="dxa"/>
            <w:tcBorders>
              <w:top w:val="single" w:sz="4" w:space="0" w:color="auto"/>
              <w:left w:val="single" w:sz="4" w:space="0" w:color="auto"/>
              <w:bottom w:val="single" w:sz="4" w:space="0" w:color="auto"/>
              <w:right w:val="single" w:sz="4" w:space="0" w:color="auto"/>
            </w:tcBorders>
            <w:vAlign w:val="center"/>
            <w:hideMark/>
          </w:tcPr>
          <w:p w14:paraId="030E1972" w14:textId="77777777" w:rsidR="008E1F11" w:rsidRDefault="008E1F11">
            <w:pPr>
              <w:spacing w:after="120" w:line="240" w:lineRule="atLeast"/>
              <w:rPr>
                <w:rFonts w:cstheme="minorHAnsi"/>
                <w:sz w:val="28"/>
                <w:szCs w:val="28"/>
              </w:rPr>
            </w:pPr>
            <w:r>
              <w:rPr>
                <w:rFonts w:cstheme="minorHAnsi"/>
                <w:sz w:val="28"/>
                <w:szCs w:val="28"/>
              </w:rPr>
              <w:t>4. Work piece can fly out at start-up</w:t>
            </w:r>
          </w:p>
        </w:tc>
        <w:tc>
          <w:tcPr>
            <w:tcW w:w="4479" w:type="dxa"/>
            <w:tcBorders>
              <w:top w:val="single" w:sz="4" w:space="0" w:color="auto"/>
              <w:left w:val="single" w:sz="4" w:space="0" w:color="auto"/>
              <w:bottom w:val="single" w:sz="4" w:space="0" w:color="auto"/>
              <w:right w:val="single" w:sz="4" w:space="0" w:color="auto"/>
            </w:tcBorders>
            <w:vAlign w:val="center"/>
            <w:hideMark/>
          </w:tcPr>
          <w:p w14:paraId="4EF2D559" w14:textId="77777777" w:rsidR="008E1F11" w:rsidRDefault="008E1F11">
            <w:pPr>
              <w:spacing w:after="120" w:line="240" w:lineRule="atLeast"/>
              <w:rPr>
                <w:rFonts w:cstheme="minorHAnsi"/>
                <w:sz w:val="28"/>
                <w:szCs w:val="28"/>
              </w:rPr>
            </w:pPr>
            <w:r>
              <w:rPr>
                <w:rFonts w:cstheme="minorHAnsi"/>
                <w:sz w:val="28"/>
                <w:szCs w:val="28"/>
              </w:rPr>
              <w:t xml:space="preserve">4. Check work piece position, centre and rotation of direction prior to start </w:t>
            </w:r>
          </w:p>
        </w:tc>
      </w:tr>
    </w:tbl>
    <w:p w14:paraId="0617085C" w14:textId="77777777" w:rsidR="008E1F11" w:rsidRDefault="008E1F11" w:rsidP="008E1F11">
      <w:pPr>
        <w:spacing w:after="120" w:line="240" w:lineRule="atLeast"/>
        <w:rPr>
          <w:rFonts w:cstheme="minorHAnsi"/>
          <w:sz w:val="28"/>
          <w:szCs w:val="28"/>
        </w:rPr>
      </w:pPr>
    </w:p>
    <w:p w14:paraId="3CA8723C" w14:textId="77777777" w:rsidR="008E1F11" w:rsidRDefault="008E1F11" w:rsidP="008E1F11">
      <w:pPr>
        <w:spacing w:after="120" w:line="240" w:lineRule="atLeast"/>
        <w:ind w:left="533"/>
        <w:rPr>
          <w:rFonts w:cstheme="minorHAnsi"/>
          <w:b/>
          <w:bCs/>
          <w:sz w:val="28"/>
          <w:szCs w:val="28"/>
        </w:rPr>
      </w:pPr>
      <w:r>
        <w:rPr>
          <w:rFonts w:cstheme="minorHAnsi"/>
          <w:b/>
          <w:bCs/>
          <w:sz w:val="28"/>
          <w:szCs w:val="28"/>
        </w:rPr>
        <w:t>Procedure:</w:t>
      </w:r>
    </w:p>
    <w:p w14:paraId="25334635" w14:textId="77777777" w:rsidR="008E1F11" w:rsidRDefault="008E1F11" w:rsidP="008E1F11">
      <w:pPr>
        <w:spacing w:after="120" w:line="240" w:lineRule="atLeast"/>
        <w:ind w:left="533"/>
        <w:rPr>
          <w:rFonts w:cstheme="minorHAnsi"/>
          <w:sz w:val="28"/>
          <w:szCs w:val="28"/>
        </w:rPr>
      </w:pPr>
      <w:r>
        <w:rPr>
          <w:rFonts w:cstheme="minorHAnsi"/>
          <w:sz w:val="28"/>
          <w:szCs w:val="28"/>
        </w:rPr>
        <w:t>1. Seek instruction if not fully familiar with the wood lathe</w:t>
      </w:r>
    </w:p>
    <w:p w14:paraId="3B193400" w14:textId="77777777" w:rsidR="008E1F11" w:rsidRDefault="008E1F11" w:rsidP="008E1F11">
      <w:pPr>
        <w:spacing w:after="120" w:line="240" w:lineRule="atLeast"/>
        <w:ind w:left="533"/>
        <w:rPr>
          <w:rFonts w:cstheme="minorHAnsi"/>
          <w:sz w:val="28"/>
          <w:szCs w:val="28"/>
        </w:rPr>
      </w:pPr>
      <w:r>
        <w:rPr>
          <w:rFonts w:cstheme="minorHAnsi"/>
          <w:sz w:val="28"/>
          <w:szCs w:val="28"/>
        </w:rPr>
        <w:t>2. Adjust and centre the work piece before work</w:t>
      </w:r>
    </w:p>
    <w:p w14:paraId="50ECA82F" w14:textId="77777777" w:rsidR="008E1F11" w:rsidRDefault="008E1F11" w:rsidP="008E1F11">
      <w:pPr>
        <w:spacing w:after="120" w:line="240" w:lineRule="atLeast"/>
        <w:ind w:left="533"/>
        <w:rPr>
          <w:rFonts w:cstheme="minorHAnsi"/>
          <w:sz w:val="28"/>
          <w:szCs w:val="28"/>
        </w:rPr>
      </w:pPr>
      <w:r>
        <w:rPr>
          <w:rFonts w:cstheme="minorHAnsi"/>
          <w:sz w:val="28"/>
          <w:szCs w:val="28"/>
        </w:rPr>
        <w:t>3. Ensure chuck installed correctly and adjusted for work piece</w:t>
      </w:r>
    </w:p>
    <w:p w14:paraId="21FCF828" w14:textId="77777777" w:rsidR="008E1F11" w:rsidRDefault="008E1F11" w:rsidP="008E1F11">
      <w:pPr>
        <w:spacing w:after="120" w:line="240" w:lineRule="atLeast"/>
        <w:ind w:left="533"/>
        <w:rPr>
          <w:rFonts w:cstheme="minorHAnsi"/>
          <w:sz w:val="28"/>
          <w:szCs w:val="28"/>
        </w:rPr>
      </w:pPr>
      <w:r>
        <w:rPr>
          <w:rFonts w:cstheme="minorHAnsi"/>
          <w:sz w:val="28"/>
          <w:szCs w:val="28"/>
        </w:rPr>
        <w:t>4. Lock Tail Stock and Tool Rest in position</w:t>
      </w:r>
    </w:p>
    <w:p w14:paraId="00C8CB49" w14:textId="77777777" w:rsidR="008E1F11" w:rsidRDefault="008E1F11" w:rsidP="008E1F11">
      <w:pPr>
        <w:spacing w:after="120" w:line="240" w:lineRule="atLeast"/>
        <w:ind w:left="533"/>
        <w:rPr>
          <w:rFonts w:cstheme="minorHAnsi"/>
          <w:sz w:val="28"/>
          <w:szCs w:val="28"/>
        </w:rPr>
      </w:pPr>
      <w:r>
        <w:rPr>
          <w:rFonts w:cstheme="minorHAnsi"/>
          <w:sz w:val="28"/>
          <w:szCs w:val="28"/>
        </w:rPr>
        <w:t>5. Set rotation speed and direction appropriate for the work</w:t>
      </w:r>
    </w:p>
    <w:p w14:paraId="322B5E33" w14:textId="678D895E" w:rsidR="008E1F11" w:rsidRDefault="008E1F11" w:rsidP="008E1F11">
      <w:pPr>
        <w:spacing w:after="120" w:line="240" w:lineRule="atLeast"/>
        <w:ind w:left="533"/>
        <w:rPr>
          <w:rFonts w:cstheme="minorHAnsi"/>
          <w:sz w:val="28"/>
          <w:szCs w:val="28"/>
        </w:rPr>
      </w:pPr>
      <w:r>
        <w:rPr>
          <w:rFonts w:cstheme="minorHAnsi"/>
          <w:sz w:val="28"/>
          <w:szCs w:val="28"/>
        </w:rPr>
        <w:t xml:space="preserve">6. Ensure dust extraction </w:t>
      </w:r>
      <w:r w:rsidRPr="00964C7D">
        <w:rPr>
          <w:rFonts w:cstheme="minorHAnsi"/>
          <w:b/>
          <w:bCs/>
          <w:sz w:val="28"/>
          <w:szCs w:val="28"/>
        </w:rPr>
        <w:t>on</w:t>
      </w:r>
      <w:r w:rsidR="005B51E4">
        <w:rPr>
          <w:rFonts w:cstheme="minorHAnsi"/>
          <w:sz w:val="28"/>
          <w:szCs w:val="28"/>
        </w:rPr>
        <w:t xml:space="preserve">, </w:t>
      </w:r>
      <w:r>
        <w:rPr>
          <w:rFonts w:cstheme="minorHAnsi"/>
          <w:sz w:val="28"/>
          <w:szCs w:val="28"/>
        </w:rPr>
        <w:t>shut</w:t>
      </w:r>
      <w:r w:rsidR="005B51E4">
        <w:rPr>
          <w:rFonts w:cstheme="minorHAnsi"/>
          <w:sz w:val="28"/>
          <w:szCs w:val="28"/>
        </w:rPr>
        <w:t>-</w:t>
      </w:r>
      <w:r>
        <w:rPr>
          <w:rFonts w:cstheme="minorHAnsi"/>
          <w:sz w:val="28"/>
          <w:szCs w:val="28"/>
        </w:rPr>
        <w:t xml:space="preserve">off gate is </w:t>
      </w:r>
      <w:r w:rsidRPr="00964C7D">
        <w:rPr>
          <w:rFonts w:cstheme="minorHAnsi"/>
          <w:b/>
          <w:bCs/>
          <w:sz w:val="28"/>
          <w:szCs w:val="28"/>
        </w:rPr>
        <w:t>open</w:t>
      </w:r>
      <w:r w:rsidR="005B51E4">
        <w:rPr>
          <w:rFonts w:cstheme="minorHAnsi"/>
          <w:sz w:val="28"/>
          <w:szCs w:val="28"/>
        </w:rPr>
        <w:t>,</w:t>
      </w:r>
      <w:r>
        <w:rPr>
          <w:rFonts w:cstheme="minorHAnsi"/>
          <w:sz w:val="28"/>
          <w:szCs w:val="28"/>
        </w:rPr>
        <w:t xml:space="preserve"> </w:t>
      </w:r>
      <w:r w:rsidR="005B51E4">
        <w:rPr>
          <w:rFonts w:cstheme="minorHAnsi"/>
          <w:sz w:val="28"/>
          <w:szCs w:val="28"/>
        </w:rPr>
        <w:t>p</w:t>
      </w:r>
      <w:r>
        <w:rPr>
          <w:rFonts w:cstheme="minorHAnsi"/>
          <w:sz w:val="28"/>
          <w:szCs w:val="28"/>
        </w:rPr>
        <w:t>osition chip collector</w:t>
      </w:r>
    </w:p>
    <w:p w14:paraId="44C9AA96" w14:textId="77777777" w:rsidR="008E1F11" w:rsidRDefault="008E1F11" w:rsidP="008E1F11">
      <w:pPr>
        <w:spacing w:after="120" w:line="240" w:lineRule="atLeast"/>
        <w:ind w:left="533"/>
        <w:rPr>
          <w:rFonts w:cstheme="minorHAnsi"/>
          <w:sz w:val="28"/>
          <w:szCs w:val="28"/>
        </w:rPr>
      </w:pPr>
      <w:r>
        <w:rPr>
          <w:rFonts w:cstheme="minorHAnsi"/>
          <w:sz w:val="28"/>
          <w:szCs w:val="28"/>
        </w:rPr>
        <w:t>7. Switch on and wait for work to reach set speed</w:t>
      </w:r>
    </w:p>
    <w:p w14:paraId="07A21C97" w14:textId="77777777" w:rsidR="008E1F11" w:rsidRDefault="008E1F11" w:rsidP="008E1F11">
      <w:pPr>
        <w:spacing w:after="120" w:line="240" w:lineRule="atLeast"/>
        <w:ind w:left="533"/>
        <w:rPr>
          <w:rFonts w:cstheme="minorHAnsi"/>
          <w:sz w:val="28"/>
          <w:szCs w:val="28"/>
        </w:rPr>
      </w:pPr>
      <w:r>
        <w:rPr>
          <w:rFonts w:cstheme="minorHAnsi"/>
          <w:sz w:val="28"/>
          <w:szCs w:val="28"/>
        </w:rPr>
        <w:t>8. Make small cuts with appropriate hand tool</w:t>
      </w:r>
    </w:p>
    <w:p w14:paraId="712F91C9" w14:textId="77777777" w:rsidR="008E1F11" w:rsidRDefault="008E1F11" w:rsidP="008E1F11"/>
    <w:p w14:paraId="48F8D06B" w14:textId="77777777" w:rsidR="008E1F11" w:rsidRDefault="008E1F11" w:rsidP="008E1F11">
      <w:pPr>
        <w:rPr>
          <w:b/>
          <w:bCs/>
        </w:rPr>
      </w:pPr>
      <w:r>
        <w:rPr>
          <w:rFonts w:eastAsiaTheme="majorEastAsia"/>
          <w:b/>
          <w:bCs/>
        </w:rPr>
        <w:t>What should you do before using a wood turning lathe</w:t>
      </w:r>
      <w:r>
        <w:rPr>
          <w:rFonts w:ascii="Sitka Heading" w:eastAsia="Sitka Heading" w:hAnsi="Sitka Heading" w:cs="Sitka Heading"/>
          <w:b/>
          <w:bCs/>
          <w:u w:val="single" w:color="000000"/>
        </w:rPr>
        <w:t xml:space="preserve"> </w:t>
      </w:r>
      <w:r>
        <w:rPr>
          <w:b/>
          <w:bCs/>
        </w:rPr>
        <w:t xml:space="preserve">    </w:t>
      </w:r>
    </w:p>
    <w:p w14:paraId="0C607137" w14:textId="77777777" w:rsidR="008E1F11" w:rsidRDefault="008E1F11">
      <w:pPr>
        <w:pStyle w:val="ListParagraph"/>
        <w:numPr>
          <w:ilvl w:val="0"/>
          <w:numId w:val="19"/>
        </w:numPr>
        <w:tabs>
          <w:tab w:val="left" w:pos="14200"/>
        </w:tabs>
        <w:spacing w:before="60"/>
        <w:rPr>
          <w:rFonts w:ascii="Sitka Heading" w:eastAsia="Sitka Heading" w:hAnsi="Sitka Heading" w:cs="Sitka Heading"/>
        </w:rPr>
      </w:pPr>
      <w:r>
        <w:rPr>
          <w:rFonts w:ascii="Sitka Heading" w:eastAsia="Sitka Heading" w:hAnsi="Sitka Heading" w:cs="Sitka Heading"/>
        </w:rPr>
        <w:t xml:space="preserve">A </w:t>
      </w:r>
      <w:r>
        <w:rPr>
          <w:rFonts w:ascii="Sitka Heading" w:eastAsia="Sitka Heading" w:hAnsi="Sitka Heading" w:cs="Sitka Heading"/>
          <w:spacing w:val="-1"/>
        </w:rPr>
        <w:t>w</w:t>
      </w:r>
      <w:r>
        <w:rPr>
          <w:rFonts w:ascii="Sitka Heading" w:eastAsia="Sitka Heading" w:hAnsi="Sitka Heading" w:cs="Sitka Heading"/>
        </w:rPr>
        <w:t>o</w:t>
      </w:r>
      <w:r>
        <w:rPr>
          <w:rFonts w:ascii="Sitka Heading" w:eastAsia="Sitka Heading" w:hAnsi="Sitka Heading" w:cs="Sitka Heading"/>
          <w:spacing w:val="1"/>
        </w:rPr>
        <w:t>o</w:t>
      </w:r>
      <w:r>
        <w:rPr>
          <w:rFonts w:ascii="Sitka Heading" w:eastAsia="Sitka Heading" w:hAnsi="Sitka Heading" w:cs="Sitka Heading"/>
        </w:rPr>
        <w:t>d t</w:t>
      </w:r>
      <w:r>
        <w:rPr>
          <w:rFonts w:ascii="Sitka Heading" w:eastAsia="Sitka Heading" w:hAnsi="Sitka Heading" w:cs="Sitka Heading"/>
          <w:spacing w:val="1"/>
        </w:rPr>
        <w:t>u</w:t>
      </w:r>
      <w:r>
        <w:rPr>
          <w:rFonts w:ascii="Sitka Heading" w:eastAsia="Sitka Heading" w:hAnsi="Sitka Heading" w:cs="Sitka Heading"/>
        </w:rPr>
        <w:t>rn</w:t>
      </w:r>
      <w:r>
        <w:rPr>
          <w:rFonts w:ascii="Sitka Heading" w:eastAsia="Sitka Heading" w:hAnsi="Sitka Heading" w:cs="Sitka Heading"/>
          <w:spacing w:val="-1"/>
        </w:rPr>
        <w:t>i</w:t>
      </w:r>
      <w:r>
        <w:rPr>
          <w:rFonts w:ascii="Sitka Heading" w:eastAsia="Sitka Heading" w:hAnsi="Sitka Heading" w:cs="Sitka Heading"/>
        </w:rPr>
        <w:t xml:space="preserve">ng </w:t>
      </w:r>
      <w:r>
        <w:rPr>
          <w:rFonts w:ascii="Sitka Heading" w:eastAsia="Sitka Heading" w:hAnsi="Sitka Heading" w:cs="Sitka Heading"/>
          <w:spacing w:val="-1"/>
        </w:rPr>
        <w:t>l</w:t>
      </w:r>
      <w:r>
        <w:rPr>
          <w:rFonts w:ascii="Sitka Heading" w:eastAsia="Sitka Heading" w:hAnsi="Sitka Heading" w:cs="Sitka Heading"/>
        </w:rPr>
        <w:t>athe c</w:t>
      </w:r>
      <w:r>
        <w:rPr>
          <w:rFonts w:ascii="Sitka Heading" w:eastAsia="Sitka Heading" w:hAnsi="Sitka Heading" w:cs="Sitka Heading"/>
          <w:spacing w:val="-1"/>
        </w:rPr>
        <w:t>a</w:t>
      </w:r>
      <w:r>
        <w:rPr>
          <w:rFonts w:ascii="Sitka Heading" w:eastAsia="Sitka Heading" w:hAnsi="Sitka Heading" w:cs="Sitka Heading"/>
        </w:rPr>
        <w:t>n be</w:t>
      </w:r>
      <w:r>
        <w:rPr>
          <w:rFonts w:ascii="Sitka Heading" w:eastAsia="Sitka Heading" w:hAnsi="Sitka Heading" w:cs="Sitka Heading"/>
          <w:spacing w:val="-1"/>
        </w:rPr>
        <w:t xml:space="preserve"> </w:t>
      </w:r>
      <w:r>
        <w:rPr>
          <w:rFonts w:ascii="Sitka Heading" w:eastAsia="Sitka Heading" w:hAnsi="Sitka Heading" w:cs="Sitka Heading"/>
        </w:rPr>
        <w:t>d</w:t>
      </w:r>
      <w:r>
        <w:rPr>
          <w:rFonts w:ascii="Sitka Heading" w:eastAsia="Sitka Heading" w:hAnsi="Sitka Heading" w:cs="Sitka Heading"/>
          <w:spacing w:val="-1"/>
        </w:rPr>
        <w:t>a</w:t>
      </w:r>
      <w:r>
        <w:rPr>
          <w:rFonts w:ascii="Sitka Heading" w:eastAsia="Sitka Heading" w:hAnsi="Sitka Heading" w:cs="Sitka Heading"/>
        </w:rPr>
        <w:t>ngero</w:t>
      </w:r>
      <w:r>
        <w:rPr>
          <w:rFonts w:ascii="Sitka Heading" w:eastAsia="Sitka Heading" w:hAnsi="Sitka Heading" w:cs="Sitka Heading"/>
          <w:spacing w:val="1"/>
        </w:rPr>
        <w:t>u</w:t>
      </w:r>
      <w:r>
        <w:rPr>
          <w:rFonts w:ascii="Sitka Heading" w:eastAsia="Sitka Heading" w:hAnsi="Sitka Heading" w:cs="Sitka Heading"/>
        </w:rPr>
        <w:t>s if</w:t>
      </w:r>
      <w:r>
        <w:rPr>
          <w:rFonts w:ascii="Sitka Heading" w:eastAsia="Sitka Heading" w:hAnsi="Sitka Heading" w:cs="Sitka Heading"/>
          <w:spacing w:val="-1"/>
        </w:rPr>
        <w:t xml:space="preserve"> </w:t>
      </w:r>
      <w:r>
        <w:rPr>
          <w:rFonts w:ascii="Sitka Heading" w:eastAsia="Sitka Heading" w:hAnsi="Sitka Heading" w:cs="Sitka Heading"/>
        </w:rPr>
        <w:t>n</w:t>
      </w:r>
      <w:r>
        <w:rPr>
          <w:rFonts w:ascii="Sitka Heading" w:eastAsia="Sitka Heading" w:hAnsi="Sitka Heading" w:cs="Sitka Heading"/>
          <w:spacing w:val="1"/>
        </w:rPr>
        <w:t>o</w:t>
      </w:r>
      <w:r>
        <w:rPr>
          <w:rFonts w:ascii="Sitka Heading" w:eastAsia="Sitka Heading" w:hAnsi="Sitka Heading" w:cs="Sitka Heading"/>
        </w:rPr>
        <w:t>t</w:t>
      </w:r>
      <w:r>
        <w:rPr>
          <w:rFonts w:ascii="Sitka Heading" w:eastAsia="Sitka Heading" w:hAnsi="Sitka Heading" w:cs="Sitka Heading"/>
          <w:spacing w:val="1"/>
        </w:rPr>
        <w:t xml:space="preserve"> u</w:t>
      </w:r>
      <w:r>
        <w:rPr>
          <w:rFonts w:ascii="Sitka Heading" w:eastAsia="Sitka Heading" w:hAnsi="Sitka Heading" w:cs="Sitka Heading"/>
          <w:spacing w:val="-2"/>
        </w:rPr>
        <w:t>s</w:t>
      </w:r>
      <w:r>
        <w:rPr>
          <w:rFonts w:ascii="Sitka Heading" w:eastAsia="Sitka Heading" w:hAnsi="Sitka Heading" w:cs="Sitka Heading"/>
          <w:spacing w:val="-1"/>
        </w:rPr>
        <w:t>e</w:t>
      </w:r>
      <w:r>
        <w:rPr>
          <w:rFonts w:ascii="Sitka Heading" w:eastAsia="Sitka Heading" w:hAnsi="Sitka Heading" w:cs="Sitka Heading"/>
        </w:rPr>
        <w:t>d pro</w:t>
      </w:r>
      <w:r>
        <w:rPr>
          <w:rFonts w:ascii="Sitka Heading" w:eastAsia="Sitka Heading" w:hAnsi="Sitka Heading" w:cs="Sitka Heading"/>
          <w:spacing w:val="1"/>
        </w:rPr>
        <w:t>p</w:t>
      </w:r>
      <w:r>
        <w:rPr>
          <w:rFonts w:ascii="Sitka Heading" w:eastAsia="Sitka Heading" w:hAnsi="Sitka Heading" w:cs="Sitka Heading"/>
          <w:spacing w:val="-1"/>
        </w:rPr>
        <w:t>e</w:t>
      </w:r>
      <w:r>
        <w:rPr>
          <w:rFonts w:ascii="Sitka Heading" w:eastAsia="Sitka Heading" w:hAnsi="Sitka Heading" w:cs="Sitka Heading"/>
        </w:rPr>
        <w:t>r</w:t>
      </w:r>
      <w:r>
        <w:rPr>
          <w:rFonts w:ascii="Sitka Heading" w:eastAsia="Sitka Heading" w:hAnsi="Sitka Heading" w:cs="Sitka Heading"/>
          <w:spacing w:val="-2"/>
        </w:rPr>
        <w:t>l</w:t>
      </w:r>
      <w:r>
        <w:rPr>
          <w:rFonts w:ascii="Sitka Heading" w:eastAsia="Sitka Heading" w:hAnsi="Sitka Heading" w:cs="Sitka Heading"/>
          <w:spacing w:val="-1"/>
        </w:rPr>
        <w:t>y</w:t>
      </w:r>
      <w:r>
        <w:rPr>
          <w:rFonts w:ascii="Sitka Heading" w:eastAsia="Sitka Heading" w:hAnsi="Sitka Heading" w:cs="Sitka Heading"/>
        </w:rPr>
        <w:t>.</w:t>
      </w:r>
    </w:p>
    <w:p w14:paraId="6AE40460" w14:textId="77777777" w:rsidR="008E1F11" w:rsidRDefault="008E1F11">
      <w:pPr>
        <w:pStyle w:val="ListParagraph"/>
        <w:numPr>
          <w:ilvl w:val="0"/>
          <w:numId w:val="19"/>
        </w:numPr>
        <w:rPr>
          <w:rFonts w:ascii="Sitka Heading" w:eastAsia="Sitka Heading" w:hAnsi="Sitka Heading" w:cs="Sitka Heading"/>
        </w:rPr>
      </w:pPr>
      <w:r>
        <w:rPr>
          <w:rFonts w:ascii="Sitka Heading" w:eastAsia="Sitka Heading" w:hAnsi="Sitka Heading" w:cs="Sitka Heading"/>
        </w:rPr>
        <w:t>R</w:t>
      </w:r>
      <w:r>
        <w:rPr>
          <w:rFonts w:ascii="Sitka Heading" w:eastAsia="Sitka Heading" w:hAnsi="Sitka Heading" w:cs="Sitka Heading"/>
          <w:spacing w:val="-1"/>
        </w:rPr>
        <w:t>e</w:t>
      </w:r>
      <w:r>
        <w:rPr>
          <w:rFonts w:ascii="Sitka Heading" w:eastAsia="Sitka Heading" w:hAnsi="Sitka Heading" w:cs="Sitka Heading"/>
        </w:rPr>
        <w:t>ad t</w:t>
      </w:r>
      <w:r>
        <w:rPr>
          <w:rFonts w:ascii="Sitka Heading" w:eastAsia="Sitka Heading" w:hAnsi="Sitka Heading" w:cs="Sitka Heading"/>
          <w:spacing w:val="1"/>
        </w:rPr>
        <w:t>h</w:t>
      </w:r>
      <w:r>
        <w:rPr>
          <w:rFonts w:ascii="Sitka Heading" w:eastAsia="Sitka Heading" w:hAnsi="Sitka Heading" w:cs="Sitka Heading"/>
        </w:rPr>
        <w:t>e</w:t>
      </w:r>
      <w:r>
        <w:rPr>
          <w:rFonts w:ascii="Sitka Heading" w:eastAsia="Sitka Heading" w:hAnsi="Sitka Heading" w:cs="Sitka Heading"/>
          <w:spacing w:val="-1"/>
        </w:rPr>
        <w:t xml:space="preserve"> </w:t>
      </w:r>
      <w:r>
        <w:rPr>
          <w:rFonts w:ascii="Sitka Heading" w:eastAsia="Sitka Heading" w:hAnsi="Sitka Heading" w:cs="Sitka Heading"/>
          <w:spacing w:val="1"/>
        </w:rPr>
        <w:t>o</w:t>
      </w:r>
      <w:r>
        <w:rPr>
          <w:rFonts w:ascii="Sitka Heading" w:eastAsia="Sitka Heading" w:hAnsi="Sitka Heading" w:cs="Sitka Heading"/>
          <w:spacing w:val="-1"/>
        </w:rPr>
        <w:t>w</w:t>
      </w:r>
      <w:r>
        <w:rPr>
          <w:rFonts w:ascii="Sitka Heading" w:eastAsia="Sitka Heading" w:hAnsi="Sitka Heading" w:cs="Sitka Heading"/>
        </w:rPr>
        <w:t>ne</w:t>
      </w:r>
      <w:r>
        <w:rPr>
          <w:rFonts w:ascii="Sitka Heading" w:eastAsia="Sitka Heading" w:hAnsi="Sitka Heading" w:cs="Sitka Heading"/>
          <w:spacing w:val="-1"/>
        </w:rPr>
        <w:t>r</w:t>
      </w:r>
      <w:r>
        <w:rPr>
          <w:rFonts w:ascii="Sitka Heading" w:eastAsia="Sitka Heading" w:hAnsi="Sitka Heading" w:cs="Sitka Heading"/>
        </w:rPr>
        <w:t>'s man</w:t>
      </w:r>
      <w:r>
        <w:rPr>
          <w:rFonts w:ascii="Sitka Heading" w:eastAsia="Sitka Heading" w:hAnsi="Sitka Heading" w:cs="Sitka Heading"/>
          <w:spacing w:val="4"/>
        </w:rPr>
        <w:t>u</w:t>
      </w:r>
      <w:r>
        <w:rPr>
          <w:rFonts w:ascii="Sitka Heading" w:eastAsia="Sitka Heading" w:hAnsi="Sitka Heading" w:cs="Sitka Heading"/>
        </w:rPr>
        <w:t>al</w:t>
      </w:r>
      <w:r>
        <w:rPr>
          <w:rFonts w:ascii="Sitka Heading" w:eastAsia="Sitka Heading" w:hAnsi="Sitka Heading" w:cs="Sitka Heading"/>
          <w:spacing w:val="-1"/>
        </w:rPr>
        <w:t xml:space="preserve"> </w:t>
      </w:r>
      <w:r>
        <w:rPr>
          <w:rFonts w:ascii="Sitka Heading" w:eastAsia="Sitka Heading" w:hAnsi="Sitka Heading" w:cs="Sitka Heading"/>
        </w:rPr>
        <w:t>ca</w:t>
      </w:r>
      <w:r>
        <w:rPr>
          <w:rFonts w:ascii="Sitka Heading" w:eastAsia="Sitka Heading" w:hAnsi="Sitka Heading" w:cs="Sitka Heading"/>
          <w:spacing w:val="-1"/>
        </w:rPr>
        <w:t>r</w:t>
      </w:r>
      <w:r>
        <w:rPr>
          <w:rFonts w:ascii="Sitka Heading" w:eastAsia="Sitka Heading" w:hAnsi="Sitka Heading" w:cs="Sitka Heading"/>
          <w:spacing w:val="1"/>
        </w:rPr>
        <w:t>e</w:t>
      </w:r>
      <w:r>
        <w:rPr>
          <w:rFonts w:ascii="Sitka Heading" w:eastAsia="Sitka Heading" w:hAnsi="Sitka Heading" w:cs="Sitka Heading"/>
          <w:spacing w:val="-1"/>
        </w:rPr>
        <w:t>f</w:t>
      </w:r>
      <w:r>
        <w:rPr>
          <w:rFonts w:ascii="Sitka Heading" w:eastAsia="Sitka Heading" w:hAnsi="Sitka Heading" w:cs="Sitka Heading"/>
          <w:spacing w:val="1"/>
        </w:rPr>
        <w:t>u</w:t>
      </w:r>
      <w:r>
        <w:rPr>
          <w:rFonts w:ascii="Sitka Heading" w:eastAsia="Sitka Heading" w:hAnsi="Sitka Heading" w:cs="Sitka Heading"/>
          <w:spacing w:val="-1"/>
        </w:rPr>
        <w:t>l</w:t>
      </w:r>
      <w:r>
        <w:rPr>
          <w:rFonts w:ascii="Sitka Heading" w:eastAsia="Sitka Heading" w:hAnsi="Sitka Heading" w:cs="Sitka Heading"/>
          <w:spacing w:val="1"/>
        </w:rPr>
        <w:t>l</w:t>
      </w:r>
      <w:r>
        <w:rPr>
          <w:rFonts w:ascii="Sitka Heading" w:eastAsia="Sitka Heading" w:hAnsi="Sitka Heading" w:cs="Sitka Heading"/>
          <w:spacing w:val="-1"/>
        </w:rPr>
        <w:t>y</w:t>
      </w:r>
      <w:r>
        <w:rPr>
          <w:rFonts w:ascii="Sitka Heading" w:eastAsia="Sitka Heading" w:hAnsi="Sitka Heading" w:cs="Sitka Heading"/>
        </w:rPr>
        <w:t>.</w:t>
      </w:r>
    </w:p>
    <w:p w14:paraId="4888B5F5" w14:textId="77777777" w:rsidR="008E1F11" w:rsidRDefault="008E1F11">
      <w:pPr>
        <w:pStyle w:val="ListParagraph"/>
        <w:numPr>
          <w:ilvl w:val="0"/>
          <w:numId w:val="19"/>
        </w:numPr>
        <w:tabs>
          <w:tab w:val="left" w:pos="880"/>
        </w:tabs>
        <w:ind w:right="355"/>
        <w:rPr>
          <w:rFonts w:ascii="Sitka Heading" w:eastAsia="Sitka Heading" w:hAnsi="Sitka Heading" w:cs="Sitka Heading"/>
        </w:rPr>
      </w:pPr>
      <w:r>
        <w:rPr>
          <w:rFonts w:ascii="Sitka Heading" w:eastAsia="Sitka Heading" w:hAnsi="Sitka Heading" w:cs="Sitka Heading"/>
        </w:rPr>
        <w:t>M</w:t>
      </w:r>
      <w:r>
        <w:rPr>
          <w:rFonts w:ascii="Sitka Heading" w:eastAsia="Sitka Heading" w:hAnsi="Sitka Heading" w:cs="Sitka Heading"/>
          <w:spacing w:val="-1"/>
        </w:rPr>
        <w:t>a</w:t>
      </w:r>
      <w:r>
        <w:rPr>
          <w:rFonts w:ascii="Sitka Heading" w:eastAsia="Sitka Heading" w:hAnsi="Sitka Heading" w:cs="Sitka Heading"/>
        </w:rPr>
        <w:t>ke s</w:t>
      </w:r>
      <w:r>
        <w:rPr>
          <w:rFonts w:ascii="Sitka Heading" w:eastAsia="Sitka Heading" w:hAnsi="Sitka Heading" w:cs="Sitka Heading"/>
          <w:spacing w:val="2"/>
        </w:rPr>
        <w:t>u</w:t>
      </w:r>
      <w:r>
        <w:rPr>
          <w:rFonts w:ascii="Sitka Heading" w:eastAsia="Sitka Heading" w:hAnsi="Sitka Heading" w:cs="Sitka Heading"/>
        </w:rPr>
        <w:t>re</w:t>
      </w:r>
      <w:r>
        <w:rPr>
          <w:rFonts w:ascii="Sitka Heading" w:eastAsia="Sitka Heading" w:hAnsi="Sitka Heading" w:cs="Sitka Heading"/>
          <w:spacing w:val="-1"/>
        </w:rPr>
        <w:t xml:space="preserve"> y</w:t>
      </w:r>
      <w:r>
        <w:rPr>
          <w:rFonts w:ascii="Sitka Heading" w:eastAsia="Sitka Heading" w:hAnsi="Sitka Heading" w:cs="Sitka Heading"/>
        </w:rPr>
        <w:t>ou</w:t>
      </w:r>
      <w:r>
        <w:rPr>
          <w:rFonts w:ascii="Sitka Heading" w:eastAsia="Sitka Heading" w:hAnsi="Sitka Heading" w:cs="Sitka Heading"/>
          <w:spacing w:val="2"/>
        </w:rPr>
        <w:t xml:space="preserve"> </w:t>
      </w:r>
      <w:r>
        <w:rPr>
          <w:rFonts w:ascii="Sitka Heading" w:eastAsia="Sitka Heading" w:hAnsi="Sitka Heading" w:cs="Sitka Heading"/>
          <w:spacing w:val="1"/>
        </w:rPr>
        <w:t>u</w:t>
      </w:r>
      <w:r>
        <w:rPr>
          <w:rFonts w:ascii="Sitka Heading" w:eastAsia="Sitka Heading" w:hAnsi="Sitka Heading" w:cs="Sitka Heading"/>
        </w:rPr>
        <w:t>nd</w:t>
      </w:r>
      <w:r>
        <w:rPr>
          <w:rFonts w:ascii="Sitka Heading" w:eastAsia="Sitka Heading" w:hAnsi="Sitka Heading" w:cs="Sitka Heading"/>
          <w:spacing w:val="-1"/>
        </w:rPr>
        <w:t>e</w:t>
      </w:r>
      <w:r>
        <w:rPr>
          <w:rFonts w:ascii="Sitka Heading" w:eastAsia="Sitka Heading" w:hAnsi="Sitka Heading" w:cs="Sitka Heading"/>
        </w:rPr>
        <w:t>rstand ins</w:t>
      </w:r>
      <w:r>
        <w:rPr>
          <w:rFonts w:ascii="Sitka Heading" w:eastAsia="Sitka Heading" w:hAnsi="Sitka Heading" w:cs="Sitka Heading"/>
          <w:spacing w:val="1"/>
        </w:rPr>
        <w:t>t</w:t>
      </w:r>
      <w:r>
        <w:rPr>
          <w:rFonts w:ascii="Sitka Heading" w:eastAsia="Sitka Heading" w:hAnsi="Sitka Heading" w:cs="Sitka Heading"/>
        </w:rPr>
        <w:t>ru</w:t>
      </w:r>
      <w:r>
        <w:rPr>
          <w:rFonts w:ascii="Sitka Heading" w:eastAsia="Sitka Heading" w:hAnsi="Sitka Heading" w:cs="Sitka Heading"/>
          <w:spacing w:val="1"/>
        </w:rPr>
        <w:t>ct</w:t>
      </w:r>
      <w:r>
        <w:rPr>
          <w:rFonts w:ascii="Sitka Heading" w:eastAsia="Sitka Heading" w:hAnsi="Sitka Heading" w:cs="Sitka Heading"/>
        </w:rPr>
        <w:t>i</w:t>
      </w:r>
      <w:r>
        <w:rPr>
          <w:rFonts w:ascii="Sitka Heading" w:eastAsia="Sitka Heading" w:hAnsi="Sitka Heading" w:cs="Sitka Heading"/>
          <w:spacing w:val="-2"/>
        </w:rPr>
        <w:t>o</w:t>
      </w:r>
      <w:r>
        <w:rPr>
          <w:rFonts w:ascii="Sitka Heading" w:eastAsia="Sitka Heading" w:hAnsi="Sitka Heading" w:cs="Sitka Heading"/>
        </w:rPr>
        <w:t>ns</w:t>
      </w:r>
      <w:r>
        <w:rPr>
          <w:rFonts w:ascii="Sitka Heading" w:eastAsia="Sitka Heading" w:hAnsi="Sitka Heading" w:cs="Sitka Heading"/>
          <w:spacing w:val="1"/>
        </w:rPr>
        <w:t xml:space="preserve"> </w:t>
      </w:r>
      <w:r>
        <w:rPr>
          <w:rFonts w:ascii="Sitka Heading" w:eastAsia="Sitka Heading" w:hAnsi="Sitka Heading" w:cs="Sitka Heading"/>
        </w:rPr>
        <w:t>b</w:t>
      </w:r>
      <w:r>
        <w:rPr>
          <w:rFonts w:ascii="Sitka Heading" w:eastAsia="Sitka Heading" w:hAnsi="Sitka Heading" w:cs="Sitka Heading"/>
          <w:spacing w:val="-1"/>
        </w:rPr>
        <w:t>ef</w:t>
      </w:r>
      <w:r>
        <w:rPr>
          <w:rFonts w:ascii="Sitka Heading" w:eastAsia="Sitka Heading" w:hAnsi="Sitka Heading" w:cs="Sitka Heading"/>
        </w:rPr>
        <w:t>ore</w:t>
      </w:r>
      <w:r>
        <w:rPr>
          <w:rFonts w:ascii="Sitka Heading" w:eastAsia="Sitka Heading" w:hAnsi="Sitka Heading" w:cs="Sitka Heading"/>
          <w:spacing w:val="-1"/>
        </w:rPr>
        <w:t xml:space="preserve"> </w:t>
      </w:r>
      <w:r>
        <w:rPr>
          <w:rFonts w:ascii="Sitka Heading" w:eastAsia="Sitka Heading" w:hAnsi="Sitka Heading" w:cs="Sitka Heading"/>
        </w:rPr>
        <w:t>at</w:t>
      </w:r>
      <w:r>
        <w:rPr>
          <w:rFonts w:ascii="Sitka Heading" w:eastAsia="Sitka Heading" w:hAnsi="Sitka Heading" w:cs="Sitka Heading"/>
          <w:spacing w:val="1"/>
        </w:rPr>
        <w:t>t</w:t>
      </w:r>
      <w:r>
        <w:rPr>
          <w:rFonts w:ascii="Sitka Heading" w:eastAsia="Sitka Heading" w:hAnsi="Sitka Heading" w:cs="Sitka Heading"/>
          <w:spacing w:val="-1"/>
        </w:rPr>
        <w:t>e</w:t>
      </w:r>
      <w:r>
        <w:rPr>
          <w:rFonts w:ascii="Sitka Heading" w:eastAsia="Sitka Heading" w:hAnsi="Sitka Heading" w:cs="Sitka Heading"/>
        </w:rPr>
        <w:t>mp</w:t>
      </w:r>
      <w:r>
        <w:rPr>
          <w:rFonts w:ascii="Sitka Heading" w:eastAsia="Sitka Heading" w:hAnsi="Sitka Heading" w:cs="Sitka Heading"/>
          <w:spacing w:val="1"/>
        </w:rPr>
        <w:t>t</w:t>
      </w:r>
      <w:r>
        <w:rPr>
          <w:rFonts w:ascii="Sitka Heading" w:eastAsia="Sitka Heading" w:hAnsi="Sitka Heading" w:cs="Sitka Heading"/>
        </w:rPr>
        <w:t>ing to</w:t>
      </w:r>
      <w:r>
        <w:rPr>
          <w:rFonts w:ascii="Sitka Heading" w:eastAsia="Sitka Heading" w:hAnsi="Sitka Heading" w:cs="Sitka Heading"/>
          <w:spacing w:val="-1"/>
        </w:rPr>
        <w:t xml:space="preserve"> </w:t>
      </w:r>
      <w:r>
        <w:rPr>
          <w:rFonts w:ascii="Sitka Heading" w:eastAsia="Sitka Heading" w:hAnsi="Sitka Heading" w:cs="Sitka Heading"/>
          <w:spacing w:val="1"/>
        </w:rPr>
        <w:t>u</w:t>
      </w:r>
      <w:r>
        <w:rPr>
          <w:rFonts w:ascii="Sitka Heading" w:eastAsia="Sitka Heading" w:hAnsi="Sitka Heading" w:cs="Sitka Heading"/>
        </w:rPr>
        <w:t xml:space="preserve">se </w:t>
      </w:r>
      <w:r>
        <w:rPr>
          <w:rFonts w:ascii="Sitka Heading" w:eastAsia="Sitka Heading" w:hAnsi="Sitka Heading" w:cs="Sitka Heading"/>
          <w:spacing w:val="-1"/>
        </w:rPr>
        <w:t>a</w:t>
      </w:r>
      <w:r>
        <w:rPr>
          <w:rFonts w:ascii="Sitka Heading" w:eastAsia="Sitka Heading" w:hAnsi="Sitka Heading" w:cs="Sitka Heading"/>
        </w:rPr>
        <w:t>ny t</w:t>
      </w:r>
      <w:r>
        <w:rPr>
          <w:rFonts w:ascii="Sitka Heading" w:eastAsia="Sitka Heading" w:hAnsi="Sitka Heading" w:cs="Sitka Heading"/>
          <w:spacing w:val="1"/>
        </w:rPr>
        <w:t>o</w:t>
      </w:r>
      <w:r>
        <w:rPr>
          <w:rFonts w:ascii="Sitka Heading" w:eastAsia="Sitka Heading" w:hAnsi="Sitka Heading" w:cs="Sitka Heading"/>
        </w:rPr>
        <w:t>ol</w:t>
      </w:r>
      <w:r>
        <w:rPr>
          <w:rFonts w:ascii="Sitka Heading" w:eastAsia="Sitka Heading" w:hAnsi="Sitka Heading" w:cs="Sitka Heading"/>
          <w:spacing w:val="-2"/>
        </w:rPr>
        <w:t xml:space="preserve"> </w:t>
      </w:r>
      <w:r>
        <w:rPr>
          <w:rFonts w:ascii="Sitka Heading" w:eastAsia="Sitka Heading" w:hAnsi="Sitka Heading" w:cs="Sitka Heading"/>
          <w:spacing w:val="1"/>
        </w:rPr>
        <w:t>o</w:t>
      </w:r>
      <w:r>
        <w:rPr>
          <w:rFonts w:ascii="Sitka Heading" w:eastAsia="Sitka Heading" w:hAnsi="Sitka Heading" w:cs="Sitka Heading"/>
        </w:rPr>
        <w:t>r m</w:t>
      </w:r>
      <w:r>
        <w:rPr>
          <w:rFonts w:ascii="Sitka Heading" w:eastAsia="Sitka Heading" w:hAnsi="Sitka Heading" w:cs="Sitka Heading"/>
          <w:spacing w:val="-1"/>
        </w:rPr>
        <w:t>a</w:t>
      </w:r>
      <w:r>
        <w:rPr>
          <w:rFonts w:ascii="Sitka Heading" w:eastAsia="Sitka Heading" w:hAnsi="Sitka Heading" w:cs="Sitka Heading"/>
        </w:rPr>
        <w:t xml:space="preserve">chine. </w:t>
      </w:r>
    </w:p>
    <w:p w14:paraId="3FB9652D" w14:textId="77777777" w:rsidR="008E1F11" w:rsidRDefault="008E1F11">
      <w:pPr>
        <w:pStyle w:val="ListParagraph"/>
        <w:numPr>
          <w:ilvl w:val="0"/>
          <w:numId w:val="19"/>
        </w:numPr>
        <w:tabs>
          <w:tab w:val="left" w:pos="880"/>
        </w:tabs>
        <w:ind w:right="355"/>
        <w:rPr>
          <w:rFonts w:ascii="Sitka Heading" w:eastAsia="Sitka Heading" w:hAnsi="Sitka Heading" w:cs="Sitka Heading"/>
        </w:rPr>
      </w:pPr>
      <w:r>
        <w:rPr>
          <w:rFonts w:ascii="Sitka Heading" w:eastAsia="Sitka Heading" w:hAnsi="Sitka Heading" w:cs="Sitka Heading"/>
        </w:rPr>
        <w:t>O</w:t>
      </w:r>
      <w:r>
        <w:rPr>
          <w:rFonts w:ascii="Sitka Heading" w:eastAsia="Sitka Heading" w:hAnsi="Sitka Heading" w:cs="Sitka Heading"/>
          <w:spacing w:val="1"/>
        </w:rPr>
        <w:t>n</w:t>
      </w:r>
      <w:r>
        <w:rPr>
          <w:rFonts w:ascii="Sitka Heading" w:eastAsia="Sitka Heading" w:hAnsi="Sitka Heading" w:cs="Sitka Heading"/>
          <w:spacing w:val="-1"/>
        </w:rPr>
        <w:t>l</w:t>
      </w:r>
      <w:r>
        <w:rPr>
          <w:rFonts w:ascii="Sitka Heading" w:eastAsia="Sitka Heading" w:hAnsi="Sitka Heading" w:cs="Sitka Heading"/>
        </w:rPr>
        <w:t>y</w:t>
      </w:r>
      <w:r>
        <w:rPr>
          <w:rFonts w:ascii="Sitka Heading" w:eastAsia="Sitka Heading" w:hAnsi="Sitka Heading" w:cs="Sitka Heading"/>
          <w:spacing w:val="-1"/>
        </w:rPr>
        <w:t xml:space="preserve"> e</w:t>
      </w:r>
      <w:r>
        <w:rPr>
          <w:rFonts w:ascii="Sitka Heading" w:eastAsia="Sitka Heading" w:hAnsi="Sitka Heading" w:cs="Sitka Heading"/>
          <w:spacing w:val="1"/>
        </w:rPr>
        <w:t>xp</w:t>
      </w:r>
      <w:r>
        <w:rPr>
          <w:rFonts w:ascii="Sitka Heading" w:eastAsia="Sitka Heading" w:hAnsi="Sitka Heading" w:cs="Sitka Heading"/>
          <w:spacing w:val="-1"/>
        </w:rPr>
        <w:t>e</w:t>
      </w:r>
      <w:r>
        <w:rPr>
          <w:rFonts w:ascii="Sitka Heading" w:eastAsia="Sitka Heading" w:hAnsi="Sitka Heading" w:cs="Sitka Heading"/>
        </w:rPr>
        <w:t>r</w:t>
      </w:r>
      <w:r>
        <w:rPr>
          <w:rFonts w:ascii="Sitka Heading" w:eastAsia="Sitka Heading" w:hAnsi="Sitka Heading" w:cs="Sitka Heading"/>
          <w:spacing w:val="1"/>
        </w:rPr>
        <w:t>i</w:t>
      </w:r>
      <w:r>
        <w:rPr>
          <w:rFonts w:ascii="Sitka Heading" w:eastAsia="Sitka Heading" w:hAnsi="Sitka Heading" w:cs="Sitka Heading"/>
          <w:spacing w:val="-1"/>
        </w:rPr>
        <w:t>e</w:t>
      </w:r>
      <w:r>
        <w:rPr>
          <w:rFonts w:ascii="Sitka Heading" w:eastAsia="Sitka Heading" w:hAnsi="Sitka Heading" w:cs="Sitka Heading"/>
        </w:rPr>
        <w:t>n</w:t>
      </w:r>
      <w:r>
        <w:rPr>
          <w:rFonts w:ascii="Sitka Heading" w:eastAsia="Sitka Heading" w:hAnsi="Sitka Heading" w:cs="Sitka Heading"/>
          <w:spacing w:val="1"/>
        </w:rPr>
        <w:t>c</w:t>
      </w:r>
      <w:r>
        <w:rPr>
          <w:rFonts w:ascii="Sitka Heading" w:eastAsia="Sitka Heading" w:hAnsi="Sitka Heading" w:cs="Sitka Heading"/>
          <w:spacing w:val="-1"/>
        </w:rPr>
        <w:t>e</w:t>
      </w:r>
      <w:r>
        <w:rPr>
          <w:rFonts w:ascii="Sitka Heading" w:eastAsia="Sitka Heading" w:hAnsi="Sitka Heading" w:cs="Sitka Heading"/>
        </w:rPr>
        <w:t xml:space="preserve">d </w:t>
      </w:r>
      <w:r>
        <w:rPr>
          <w:rFonts w:ascii="Sitka Heading" w:eastAsia="Sitka Heading" w:hAnsi="Sitka Heading" w:cs="Sitka Heading"/>
          <w:spacing w:val="-1"/>
        </w:rPr>
        <w:t>a</w:t>
      </w:r>
      <w:r>
        <w:rPr>
          <w:rFonts w:ascii="Sitka Heading" w:eastAsia="Sitka Heading" w:hAnsi="Sitka Heading" w:cs="Sitka Heading"/>
        </w:rPr>
        <w:t xml:space="preserve">nd </w:t>
      </w:r>
      <w:r>
        <w:rPr>
          <w:rFonts w:ascii="Sitka Heading" w:eastAsia="Sitka Heading" w:hAnsi="Sitka Heading" w:cs="Sitka Heading"/>
          <w:spacing w:val="1"/>
        </w:rPr>
        <w:t>t</w:t>
      </w:r>
      <w:r>
        <w:rPr>
          <w:rFonts w:ascii="Sitka Heading" w:eastAsia="Sitka Heading" w:hAnsi="Sitka Heading" w:cs="Sitka Heading"/>
        </w:rPr>
        <w:t>r</w:t>
      </w:r>
      <w:r>
        <w:rPr>
          <w:rFonts w:ascii="Sitka Heading" w:eastAsia="Sitka Heading" w:hAnsi="Sitka Heading" w:cs="Sitka Heading"/>
          <w:spacing w:val="-1"/>
        </w:rPr>
        <w:t>a</w:t>
      </w:r>
      <w:r>
        <w:rPr>
          <w:rFonts w:ascii="Sitka Heading" w:eastAsia="Sitka Heading" w:hAnsi="Sitka Heading" w:cs="Sitka Heading"/>
        </w:rPr>
        <w:t>in</w:t>
      </w:r>
      <w:r>
        <w:rPr>
          <w:rFonts w:ascii="Sitka Heading" w:eastAsia="Sitka Heading" w:hAnsi="Sitka Heading" w:cs="Sitka Heading"/>
          <w:spacing w:val="-1"/>
        </w:rPr>
        <w:t>e</w:t>
      </w:r>
      <w:r>
        <w:rPr>
          <w:rFonts w:ascii="Sitka Heading" w:eastAsia="Sitka Heading" w:hAnsi="Sitka Heading" w:cs="Sitka Heading"/>
        </w:rPr>
        <w:t>d</w:t>
      </w:r>
      <w:r>
        <w:rPr>
          <w:rFonts w:ascii="Sitka Heading" w:eastAsia="Sitka Heading" w:hAnsi="Sitka Heading" w:cs="Sitka Heading"/>
          <w:spacing w:val="2"/>
        </w:rPr>
        <w:t xml:space="preserve"> </w:t>
      </w:r>
      <w:r>
        <w:rPr>
          <w:rFonts w:ascii="Sitka Heading" w:eastAsia="Sitka Heading" w:hAnsi="Sitka Heading" w:cs="Sitka Heading"/>
          <w:spacing w:val="-1"/>
        </w:rPr>
        <w:t>l</w:t>
      </w:r>
      <w:r>
        <w:rPr>
          <w:rFonts w:ascii="Sitka Heading" w:eastAsia="Sitka Heading" w:hAnsi="Sitka Heading" w:cs="Sitka Heading"/>
        </w:rPr>
        <w:t>athe</w:t>
      </w:r>
      <w:r>
        <w:rPr>
          <w:rFonts w:ascii="Sitka Heading" w:eastAsia="Sitka Heading" w:hAnsi="Sitka Heading" w:cs="Sitka Heading"/>
          <w:spacing w:val="2"/>
        </w:rPr>
        <w:t xml:space="preserve"> </w:t>
      </w:r>
      <w:r>
        <w:rPr>
          <w:rFonts w:ascii="Sitka Heading" w:eastAsia="Sitka Heading" w:hAnsi="Sitka Heading" w:cs="Sitka Heading"/>
        </w:rPr>
        <w:t>o</w:t>
      </w:r>
      <w:r>
        <w:rPr>
          <w:rFonts w:ascii="Sitka Heading" w:eastAsia="Sitka Heading" w:hAnsi="Sitka Heading" w:cs="Sitka Heading"/>
          <w:spacing w:val="1"/>
        </w:rPr>
        <w:t>p</w:t>
      </w:r>
      <w:r>
        <w:rPr>
          <w:rFonts w:ascii="Sitka Heading" w:eastAsia="Sitka Heading" w:hAnsi="Sitka Heading" w:cs="Sitka Heading"/>
          <w:spacing w:val="-1"/>
        </w:rPr>
        <w:t>e</w:t>
      </w:r>
      <w:r>
        <w:rPr>
          <w:rFonts w:ascii="Sitka Heading" w:eastAsia="Sitka Heading" w:hAnsi="Sitka Heading" w:cs="Sitka Heading"/>
        </w:rPr>
        <w:t>r</w:t>
      </w:r>
      <w:r>
        <w:rPr>
          <w:rFonts w:ascii="Sitka Heading" w:eastAsia="Sitka Heading" w:hAnsi="Sitka Heading" w:cs="Sitka Heading"/>
          <w:spacing w:val="6"/>
        </w:rPr>
        <w:t>a</w:t>
      </w:r>
      <w:r>
        <w:rPr>
          <w:rFonts w:ascii="Sitka Heading" w:eastAsia="Sitka Heading" w:hAnsi="Sitka Heading" w:cs="Sitka Heading"/>
          <w:spacing w:val="1"/>
        </w:rPr>
        <w:t>t</w:t>
      </w:r>
      <w:r>
        <w:rPr>
          <w:rFonts w:ascii="Sitka Heading" w:eastAsia="Sitka Heading" w:hAnsi="Sitka Heading" w:cs="Sitka Heading"/>
        </w:rPr>
        <w:t>ors s</w:t>
      </w:r>
      <w:r>
        <w:rPr>
          <w:rFonts w:ascii="Sitka Heading" w:eastAsia="Sitka Heading" w:hAnsi="Sitka Heading" w:cs="Sitka Heading"/>
          <w:spacing w:val="1"/>
        </w:rPr>
        <w:t>h</w:t>
      </w:r>
      <w:r>
        <w:rPr>
          <w:rFonts w:ascii="Sitka Heading" w:eastAsia="Sitka Heading" w:hAnsi="Sitka Heading" w:cs="Sitka Heading"/>
        </w:rPr>
        <w:t>o</w:t>
      </w:r>
      <w:r>
        <w:rPr>
          <w:rFonts w:ascii="Sitka Heading" w:eastAsia="Sitka Heading" w:hAnsi="Sitka Heading" w:cs="Sitka Heading"/>
          <w:spacing w:val="2"/>
        </w:rPr>
        <w:t>u</w:t>
      </w:r>
      <w:r>
        <w:rPr>
          <w:rFonts w:ascii="Sitka Heading" w:eastAsia="Sitka Heading" w:hAnsi="Sitka Heading" w:cs="Sitka Heading"/>
          <w:spacing w:val="-1"/>
        </w:rPr>
        <w:t>l</w:t>
      </w:r>
      <w:r>
        <w:rPr>
          <w:rFonts w:ascii="Sitka Heading" w:eastAsia="Sitka Heading" w:hAnsi="Sitka Heading" w:cs="Sitka Heading"/>
        </w:rPr>
        <w:t xml:space="preserve">d </w:t>
      </w:r>
      <w:r>
        <w:rPr>
          <w:rFonts w:ascii="Sitka Heading" w:eastAsia="Sitka Heading" w:hAnsi="Sitka Heading" w:cs="Sitka Heading"/>
          <w:spacing w:val="-1"/>
        </w:rPr>
        <w:t>b</w:t>
      </w:r>
      <w:r>
        <w:rPr>
          <w:rFonts w:ascii="Sitka Heading" w:eastAsia="Sitka Heading" w:hAnsi="Sitka Heading" w:cs="Sitka Heading"/>
        </w:rPr>
        <w:t>e</w:t>
      </w:r>
      <w:r>
        <w:rPr>
          <w:rFonts w:ascii="Sitka Heading" w:eastAsia="Sitka Heading" w:hAnsi="Sitka Heading" w:cs="Sitka Heading"/>
          <w:spacing w:val="-1"/>
        </w:rPr>
        <w:t xml:space="preserve"> </w:t>
      </w:r>
      <w:r>
        <w:rPr>
          <w:rFonts w:ascii="Sitka Heading" w:eastAsia="Sitka Heading" w:hAnsi="Sitka Heading" w:cs="Sitka Heading"/>
        </w:rPr>
        <w:t>a</w:t>
      </w:r>
      <w:r>
        <w:rPr>
          <w:rFonts w:ascii="Sitka Heading" w:eastAsia="Sitka Heading" w:hAnsi="Sitka Heading" w:cs="Sitka Heading"/>
          <w:spacing w:val="-1"/>
        </w:rPr>
        <w:t>ll</w:t>
      </w:r>
      <w:r>
        <w:rPr>
          <w:rFonts w:ascii="Sitka Heading" w:eastAsia="Sitka Heading" w:hAnsi="Sitka Heading" w:cs="Sitka Heading"/>
        </w:rPr>
        <w:t>ow</w:t>
      </w:r>
      <w:r>
        <w:rPr>
          <w:rFonts w:ascii="Sitka Heading" w:eastAsia="Sitka Heading" w:hAnsi="Sitka Heading" w:cs="Sitka Heading"/>
          <w:spacing w:val="1"/>
        </w:rPr>
        <w:t>e</w:t>
      </w:r>
      <w:r>
        <w:rPr>
          <w:rFonts w:ascii="Sitka Heading" w:eastAsia="Sitka Heading" w:hAnsi="Sitka Heading" w:cs="Sitka Heading"/>
        </w:rPr>
        <w:t>d to</w:t>
      </w:r>
      <w:r>
        <w:rPr>
          <w:rFonts w:ascii="Sitka Heading" w:eastAsia="Sitka Heading" w:hAnsi="Sitka Heading" w:cs="Sitka Heading"/>
          <w:spacing w:val="1"/>
        </w:rPr>
        <w:t xml:space="preserve"> o</w:t>
      </w:r>
      <w:r>
        <w:rPr>
          <w:rFonts w:ascii="Sitka Heading" w:eastAsia="Sitka Heading" w:hAnsi="Sitka Heading" w:cs="Sitka Heading"/>
          <w:spacing w:val="-1"/>
        </w:rPr>
        <w:t>pe</w:t>
      </w:r>
      <w:r>
        <w:rPr>
          <w:rFonts w:ascii="Sitka Heading" w:eastAsia="Sitka Heading" w:hAnsi="Sitka Heading" w:cs="Sitka Heading"/>
        </w:rPr>
        <w:t>r</w:t>
      </w:r>
      <w:r>
        <w:rPr>
          <w:rFonts w:ascii="Sitka Heading" w:eastAsia="Sitka Heading" w:hAnsi="Sitka Heading" w:cs="Sitka Heading"/>
          <w:spacing w:val="-1"/>
        </w:rPr>
        <w:t>a</w:t>
      </w:r>
      <w:r>
        <w:rPr>
          <w:rFonts w:ascii="Sitka Heading" w:eastAsia="Sitka Heading" w:hAnsi="Sitka Heading" w:cs="Sitka Heading"/>
          <w:spacing w:val="1"/>
        </w:rPr>
        <w:t>t</w:t>
      </w:r>
      <w:r>
        <w:rPr>
          <w:rFonts w:ascii="Sitka Heading" w:eastAsia="Sitka Heading" w:hAnsi="Sitka Heading" w:cs="Sitka Heading"/>
        </w:rPr>
        <w:t>e</w:t>
      </w:r>
      <w:r>
        <w:rPr>
          <w:rFonts w:ascii="Sitka Heading" w:eastAsia="Sitka Heading" w:hAnsi="Sitka Heading" w:cs="Sitka Heading"/>
          <w:spacing w:val="-1"/>
        </w:rPr>
        <w:t xml:space="preserve"> </w:t>
      </w:r>
      <w:r>
        <w:rPr>
          <w:rFonts w:ascii="Sitka Heading" w:eastAsia="Sitka Heading" w:hAnsi="Sitka Heading" w:cs="Sitka Heading"/>
          <w:spacing w:val="1"/>
        </w:rPr>
        <w:t>l</w:t>
      </w:r>
      <w:r>
        <w:rPr>
          <w:rFonts w:ascii="Sitka Heading" w:eastAsia="Sitka Heading" w:hAnsi="Sitka Heading" w:cs="Sitka Heading"/>
        </w:rPr>
        <w:t>athes.</w:t>
      </w:r>
    </w:p>
    <w:p w14:paraId="466B3BC6" w14:textId="77777777" w:rsidR="008E1F11" w:rsidRDefault="008E1F11">
      <w:pPr>
        <w:pStyle w:val="ListParagraph"/>
        <w:numPr>
          <w:ilvl w:val="0"/>
          <w:numId w:val="19"/>
        </w:numPr>
        <w:rPr>
          <w:rFonts w:ascii="Sitka Heading" w:eastAsia="Sitka Heading" w:hAnsi="Sitka Heading" w:cs="Sitka Heading"/>
        </w:rPr>
      </w:pPr>
      <w:r>
        <w:rPr>
          <w:rFonts w:ascii="Sitka Heading" w:eastAsia="Sitka Heading" w:hAnsi="Sitka Heading" w:cs="Sitka Heading"/>
        </w:rPr>
        <w:t>L</w:t>
      </w:r>
      <w:r>
        <w:rPr>
          <w:rFonts w:ascii="Sitka Heading" w:eastAsia="Sitka Heading" w:hAnsi="Sitka Heading" w:cs="Sitka Heading"/>
          <w:spacing w:val="-1"/>
        </w:rPr>
        <w:t>e</w:t>
      </w:r>
      <w:r>
        <w:rPr>
          <w:rFonts w:ascii="Sitka Heading" w:eastAsia="Sitka Heading" w:hAnsi="Sitka Heading" w:cs="Sitka Heading"/>
        </w:rPr>
        <w:t>a</w:t>
      </w:r>
      <w:r>
        <w:rPr>
          <w:rFonts w:ascii="Sitka Heading" w:eastAsia="Sitka Heading" w:hAnsi="Sitka Heading" w:cs="Sitka Heading"/>
          <w:spacing w:val="-1"/>
        </w:rPr>
        <w:t>r</w:t>
      </w:r>
      <w:r>
        <w:rPr>
          <w:rFonts w:ascii="Sitka Heading" w:eastAsia="Sitka Heading" w:hAnsi="Sitka Heading" w:cs="Sitka Heading"/>
        </w:rPr>
        <w:t xml:space="preserve">n </w:t>
      </w:r>
      <w:r>
        <w:rPr>
          <w:rFonts w:ascii="Sitka Heading" w:eastAsia="Sitka Heading" w:hAnsi="Sitka Heading" w:cs="Sitka Heading"/>
          <w:spacing w:val="1"/>
        </w:rPr>
        <w:t>t</w:t>
      </w:r>
      <w:r>
        <w:rPr>
          <w:rFonts w:ascii="Sitka Heading" w:eastAsia="Sitka Heading" w:hAnsi="Sitka Heading" w:cs="Sitka Heading"/>
        </w:rPr>
        <w:t>he ap</w:t>
      </w:r>
      <w:r>
        <w:rPr>
          <w:rFonts w:ascii="Sitka Heading" w:eastAsia="Sitka Heading" w:hAnsi="Sitka Heading" w:cs="Sitka Heading"/>
          <w:spacing w:val="1"/>
        </w:rPr>
        <w:t>p</w:t>
      </w:r>
      <w:r>
        <w:rPr>
          <w:rFonts w:ascii="Sitka Heading" w:eastAsia="Sitka Heading" w:hAnsi="Sitka Heading" w:cs="Sitka Heading"/>
          <w:spacing w:val="-1"/>
        </w:rPr>
        <w:t>l</w:t>
      </w:r>
      <w:r>
        <w:rPr>
          <w:rFonts w:ascii="Sitka Heading" w:eastAsia="Sitka Heading" w:hAnsi="Sitka Heading" w:cs="Sitka Heading"/>
        </w:rPr>
        <w:t>ic</w:t>
      </w:r>
      <w:r>
        <w:rPr>
          <w:rFonts w:ascii="Sitka Heading" w:eastAsia="Sitka Heading" w:hAnsi="Sitka Heading" w:cs="Sitka Heading"/>
          <w:spacing w:val="-1"/>
        </w:rPr>
        <w:t>a</w:t>
      </w:r>
      <w:r>
        <w:rPr>
          <w:rFonts w:ascii="Sitka Heading" w:eastAsia="Sitka Heading" w:hAnsi="Sitka Heading" w:cs="Sitka Heading"/>
          <w:spacing w:val="1"/>
        </w:rPr>
        <w:t>t</w:t>
      </w:r>
      <w:r>
        <w:rPr>
          <w:rFonts w:ascii="Sitka Heading" w:eastAsia="Sitka Heading" w:hAnsi="Sitka Heading" w:cs="Sitka Heading"/>
        </w:rPr>
        <w:t>ions</w:t>
      </w:r>
      <w:r>
        <w:rPr>
          <w:rFonts w:ascii="Sitka Heading" w:eastAsia="Sitka Heading" w:hAnsi="Sitka Heading" w:cs="Sitka Heading"/>
          <w:spacing w:val="1"/>
        </w:rPr>
        <w:t xml:space="preserve"> </w:t>
      </w:r>
      <w:r>
        <w:rPr>
          <w:rFonts w:ascii="Sitka Heading" w:eastAsia="Sitka Heading" w:hAnsi="Sitka Heading" w:cs="Sitka Heading"/>
        </w:rPr>
        <w:t xml:space="preserve">and </w:t>
      </w:r>
      <w:r>
        <w:rPr>
          <w:rFonts w:ascii="Sitka Heading" w:eastAsia="Sitka Heading" w:hAnsi="Sitka Heading" w:cs="Sitka Heading"/>
          <w:spacing w:val="-1"/>
        </w:rPr>
        <w:t>l</w:t>
      </w:r>
      <w:r>
        <w:rPr>
          <w:rFonts w:ascii="Sitka Heading" w:eastAsia="Sitka Heading" w:hAnsi="Sitka Heading" w:cs="Sitka Heading"/>
        </w:rPr>
        <w:t>im</w:t>
      </w:r>
      <w:r>
        <w:rPr>
          <w:rFonts w:ascii="Sitka Heading" w:eastAsia="Sitka Heading" w:hAnsi="Sitka Heading" w:cs="Sitka Heading"/>
          <w:spacing w:val="-1"/>
        </w:rPr>
        <w:t>i</w:t>
      </w:r>
      <w:r>
        <w:rPr>
          <w:rFonts w:ascii="Sitka Heading" w:eastAsia="Sitka Heading" w:hAnsi="Sitka Heading" w:cs="Sitka Heading"/>
          <w:spacing w:val="1"/>
        </w:rPr>
        <w:t>t</w:t>
      </w:r>
      <w:r>
        <w:rPr>
          <w:rFonts w:ascii="Sitka Heading" w:eastAsia="Sitka Heading" w:hAnsi="Sitka Heading" w:cs="Sitka Heading"/>
        </w:rPr>
        <w:t>atio</w:t>
      </w:r>
      <w:r>
        <w:rPr>
          <w:rFonts w:ascii="Sitka Heading" w:eastAsia="Sitka Heading" w:hAnsi="Sitka Heading" w:cs="Sitka Heading"/>
          <w:spacing w:val="1"/>
        </w:rPr>
        <w:t>n</w:t>
      </w:r>
      <w:r>
        <w:rPr>
          <w:rFonts w:ascii="Sitka Heading" w:eastAsia="Sitka Heading" w:hAnsi="Sitka Heading" w:cs="Sitka Heading"/>
        </w:rPr>
        <w:t>s b</w:t>
      </w:r>
      <w:r>
        <w:rPr>
          <w:rFonts w:ascii="Sitka Heading" w:eastAsia="Sitka Heading" w:hAnsi="Sitka Heading" w:cs="Sitka Heading"/>
          <w:spacing w:val="-1"/>
        </w:rPr>
        <w:t>ef</w:t>
      </w:r>
      <w:r>
        <w:rPr>
          <w:rFonts w:ascii="Sitka Heading" w:eastAsia="Sitka Heading" w:hAnsi="Sitka Heading" w:cs="Sitka Heading"/>
        </w:rPr>
        <w:t>ore</w:t>
      </w:r>
      <w:r>
        <w:rPr>
          <w:rFonts w:ascii="Sitka Heading" w:eastAsia="Sitka Heading" w:hAnsi="Sitka Heading" w:cs="Sitka Heading"/>
          <w:spacing w:val="-1"/>
        </w:rPr>
        <w:t xml:space="preserve"> </w:t>
      </w:r>
      <w:r>
        <w:rPr>
          <w:rFonts w:ascii="Sitka Heading" w:eastAsia="Sitka Heading" w:hAnsi="Sitka Heading" w:cs="Sitka Heading"/>
          <w:spacing w:val="1"/>
        </w:rPr>
        <w:t>u</w:t>
      </w:r>
      <w:r>
        <w:rPr>
          <w:rFonts w:ascii="Sitka Heading" w:eastAsia="Sitka Heading" w:hAnsi="Sitka Heading" w:cs="Sitka Heading"/>
        </w:rPr>
        <w:t>se.</w:t>
      </w:r>
    </w:p>
    <w:p w14:paraId="1AE0FF43" w14:textId="74EC6ED0" w:rsidR="008E1F11" w:rsidRDefault="008E1F11">
      <w:pPr>
        <w:pStyle w:val="ListParagraph"/>
        <w:numPr>
          <w:ilvl w:val="0"/>
          <w:numId w:val="19"/>
        </w:numPr>
        <w:spacing w:after="120" w:line="240" w:lineRule="atLeast"/>
        <w:rPr>
          <w:rFonts w:cstheme="minorHAnsi"/>
          <w:sz w:val="28"/>
          <w:szCs w:val="28"/>
        </w:rPr>
      </w:pPr>
      <w:r>
        <w:rPr>
          <w:rFonts w:ascii="Sitka Heading" w:eastAsia="Sitka Heading" w:hAnsi="Sitka Heading" w:cs="Sitka Heading"/>
          <w:u w:val="single" w:color="000000"/>
        </w:rPr>
        <w:lastRenderedPageBreak/>
        <w:t>R</w:t>
      </w:r>
      <w:r>
        <w:rPr>
          <w:rFonts w:ascii="Sitka Heading" w:eastAsia="Sitka Heading" w:hAnsi="Sitka Heading" w:cs="Sitka Heading"/>
          <w:spacing w:val="-1"/>
          <w:u w:val="single" w:color="000000"/>
        </w:rPr>
        <w:t>ef</w:t>
      </w:r>
      <w:r>
        <w:rPr>
          <w:rFonts w:ascii="Sitka Heading" w:eastAsia="Sitka Heading" w:hAnsi="Sitka Heading" w:cs="Sitka Heading"/>
          <w:spacing w:val="1"/>
          <w:u w:val="single" w:color="000000"/>
        </w:rPr>
        <w:t>e</w:t>
      </w:r>
      <w:r>
        <w:rPr>
          <w:rFonts w:ascii="Sitka Heading" w:eastAsia="Sitka Heading" w:hAnsi="Sitka Heading" w:cs="Sitka Heading"/>
          <w:u w:val="single" w:color="000000"/>
        </w:rPr>
        <w:t>r</w:t>
      </w:r>
      <w:r>
        <w:rPr>
          <w:rFonts w:ascii="Sitka Heading" w:eastAsia="Sitka Heading" w:hAnsi="Sitka Heading" w:cs="Sitka Heading"/>
          <w:spacing w:val="-1"/>
          <w:u w:val="single" w:color="000000"/>
        </w:rPr>
        <w:t xml:space="preserve"> </w:t>
      </w:r>
      <w:r>
        <w:rPr>
          <w:rFonts w:ascii="Sitka Heading" w:eastAsia="Sitka Heading" w:hAnsi="Sitka Heading" w:cs="Sitka Heading"/>
          <w:spacing w:val="1"/>
          <w:u w:val="single" w:color="000000"/>
        </w:rPr>
        <w:t>t</w:t>
      </w:r>
      <w:r>
        <w:rPr>
          <w:rFonts w:ascii="Sitka Heading" w:eastAsia="Sitka Heading" w:hAnsi="Sitka Heading" w:cs="Sitka Heading"/>
          <w:u w:val="single" w:color="000000"/>
        </w:rPr>
        <w:t>o</w:t>
      </w:r>
      <w:r>
        <w:rPr>
          <w:rFonts w:ascii="Sitka Heading" w:eastAsia="Sitka Heading" w:hAnsi="Sitka Heading" w:cs="Sitka Heading"/>
          <w:spacing w:val="1"/>
          <w:u w:val="single" w:color="000000"/>
        </w:rPr>
        <w:t xml:space="preserve"> </w:t>
      </w:r>
      <w:r>
        <w:rPr>
          <w:rFonts w:ascii="Sitka Heading" w:eastAsia="Sitka Heading" w:hAnsi="Sitka Heading" w:cs="Sitka Heading"/>
          <w:u w:val="single" w:color="000000"/>
        </w:rPr>
        <w:t>W</w:t>
      </w:r>
      <w:r>
        <w:rPr>
          <w:rFonts w:ascii="Sitka Heading" w:eastAsia="Sitka Heading" w:hAnsi="Sitka Heading" w:cs="Sitka Heading"/>
          <w:spacing w:val="1"/>
          <w:u w:val="single" w:color="000000"/>
        </w:rPr>
        <w:t>o</w:t>
      </w:r>
      <w:r>
        <w:rPr>
          <w:rFonts w:ascii="Sitka Heading" w:eastAsia="Sitka Heading" w:hAnsi="Sitka Heading" w:cs="Sitka Heading"/>
          <w:u w:val="single" w:color="000000"/>
        </w:rPr>
        <w:t>odwork</w:t>
      </w:r>
      <w:r>
        <w:rPr>
          <w:rFonts w:ascii="Sitka Heading" w:eastAsia="Sitka Heading" w:hAnsi="Sitka Heading" w:cs="Sitka Heading"/>
          <w:spacing w:val="-1"/>
          <w:u w:val="single" w:color="000000"/>
        </w:rPr>
        <w:t>i</w:t>
      </w:r>
      <w:r>
        <w:rPr>
          <w:rFonts w:ascii="Sitka Heading" w:eastAsia="Sitka Heading" w:hAnsi="Sitka Heading" w:cs="Sitka Heading"/>
          <w:u w:val="single" w:color="000000"/>
        </w:rPr>
        <w:t>ng M</w:t>
      </w:r>
      <w:r>
        <w:rPr>
          <w:rFonts w:ascii="Sitka Heading" w:eastAsia="Sitka Heading" w:hAnsi="Sitka Heading" w:cs="Sitka Heading"/>
          <w:spacing w:val="-1"/>
          <w:u w:val="single" w:color="000000"/>
        </w:rPr>
        <w:t>a</w:t>
      </w:r>
      <w:r>
        <w:rPr>
          <w:rFonts w:ascii="Sitka Heading" w:eastAsia="Sitka Heading" w:hAnsi="Sitka Heading" w:cs="Sitka Heading"/>
          <w:u w:val="single" w:color="000000"/>
        </w:rPr>
        <w:t>chines</w:t>
      </w:r>
      <w:r>
        <w:rPr>
          <w:rFonts w:ascii="Sitka Heading" w:eastAsia="Sitka Heading" w:hAnsi="Sitka Heading" w:cs="Sitka Heading"/>
          <w:spacing w:val="1"/>
          <w:u w:val="single" w:color="000000"/>
        </w:rPr>
        <w:t xml:space="preserve"> </w:t>
      </w:r>
      <w:r>
        <w:rPr>
          <w:rFonts w:ascii="Sitka Heading" w:eastAsia="Sitka Heading" w:hAnsi="Sitka Heading" w:cs="Sitka Heading"/>
          <w:u w:val="single" w:color="000000"/>
        </w:rPr>
        <w:t>-</w:t>
      </w:r>
      <w:r>
        <w:rPr>
          <w:rFonts w:ascii="Sitka Heading" w:eastAsia="Sitka Heading" w:hAnsi="Sitka Heading" w:cs="Sitka Heading"/>
          <w:spacing w:val="2"/>
          <w:u w:val="single" w:color="000000"/>
        </w:rPr>
        <w:t xml:space="preserve"> </w:t>
      </w:r>
      <w:r>
        <w:rPr>
          <w:rFonts w:ascii="Sitka Heading" w:eastAsia="Sitka Heading" w:hAnsi="Sitka Heading" w:cs="Sitka Heading"/>
          <w:u w:val="single" w:color="000000"/>
        </w:rPr>
        <w:t>G</w:t>
      </w:r>
      <w:r>
        <w:rPr>
          <w:rFonts w:ascii="Sitka Heading" w:eastAsia="Sitka Heading" w:hAnsi="Sitka Heading" w:cs="Sitka Heading"/>
          <w:spacing w:val="-1"/>
          <w:u w:val="single" w:color="000000"/>
        </w:rPr>
        <w:t>e</w:t>
      </w:r>
      <w:r>
        <w:rPr>
          <w:rFonts w:ascii="Sitka Heading" w:eastAsia="Sitka Heading" w:hAnsi="Sitka Heading" w:cs="Sitka Heading"/>
          <w:u w:val="single" w:color="000000"/>
        </w:rPr>
        <w:t>ne</w:t>
      </w:r>
      <w:r>
        <w:rPr>
          <w:rFonts w:ascii="Sitka Heading" w:eastAsia="Sitka Heading" w:hAnsi="Sitka Heading" w:cs="Sitka Heading"/>
          <w:spacing w:val="-1"/>
          <w:u w:val="single" w:color="000000"/>
        </w:rPr>
        <w:t>r</w:t>
      </w:r>
      <w:r>
        <w:rPr>
          <w:rFonts w:ascii="Sitka Heading" w:eastAsia="Sitka Heading" w:hAnsi="Sitka Heading" w:cs="Sitka Heading"/>
          <w:u w:val="single" w:color="000000"/>
        </w:rPr>
        <w:t>al</w:t>
      </w:r>
      <w:r>
        <w:rPr>
          <w:rFonts w:ascii="Sitka Heading" w:eastAsia="Sitka Heading" w:hAnsi="Sitka Heading" w:cs="Sitka Heading"/>
          <w:spacing w:val="-1"/>
          <w:u w:val="single" w:color="000000"/>
        </w:rPr>
        <w:t xml:space="preserve"> </w:t>
      </w:r>
      <w:r>
        <w:rPr>
          <w:rFonts w:ascii="Sitka Heading" w:eastAsia="Sitka Heading" w:hAnsi="Sitka Heading" w:cs="Sitka Heading"/>
          <w:spacing w:val="2"/>
          <w:u w:val="single" w:color="000000"/>
        </w:rPr>
        <w:t>S</w:t>
      </w:r>
      <w:r>
        <w:rPr>
          <w:rFonts w:ascii="Sitka Heading" w:eastAsia="Sitka Heading" w:hAnsi="Sitka Heading" w:cs="Sitka Heading"/>
          <w:u w:val="single" w:color="000000"/>
        </w:rPr>
        <w:t>a</w:t>
      </w:r>
      <w:r>
        <w:rPr>
          <w:rFonts w:ascii="Sitka Heading" w:eastAsia="Sitka Heading" w:hAnsi="Sitka Heading" w:cs="Sitka Heading"/>
          <w:spacing w:val="-1"/>
          <w:u w:val="single" w:color="000000"/>
        </w:rPr>
        <w:t>f</w:t>
      </w:r>
      <w:r>
        <w:rPr>
          <w:rFonts w:ascii="Sitka Heading" w:eastAsia="Sitka Heading" w:hAnsi="Sitka Heading" w:cs="Sitka Heading"/>
          <w:spacing w:val="1"/>
          <w:u w:val="single" w:color="000000"/>
        </w:rPr>
        <w:t>et</w:t>
      </w:r>
      <w:r>
        <w:rPr>
          <w:rFonts w:ascii="Sitka Heading" w:eastAsia="Sitka Heading" w:hAnsi="Sitka Heading" w:cs="Sitka Heading"/>
          <w:u w:val="single" w:color="000000"/>
        </w:rPr>
        <w:t>y</w:t>
      </w:r>
      <w:r>
        <w:rPr>
          <w:rFonts w:ascii="Sitka Heading" w:eastAsia="Sitka Heading" w:hAnsi="Sitka Heading" w:cs="Sitka Heading"/>
          <w:spacing w:val="-1"/>
          <w:u w:val="single" w:color="000000"/>
        </w:rPr>
        <w:t xml:space="preserve"> </w:t>
      </w:r>
      <w:r>
        <w:rPr>
          <w:rFonts w:ascii="Sitka Heading" w:eastAsia="Sitka Heading" w:hAnsi="Sitka Heading" w:cs="Sitka Heading"/>
          <w:u w:val="single" w:color="000000"/>
        </w:rPr>
        <w:t>Ti</w:t>
      </w:r>
      <w:r>
        <w:rPr>
          <w:rFonts w:ascii="Sitka Heading" w:eastAsia="Sitka Heading" w:hAnsi="Sitka Heading" w:cs="Sitka Heading"/>
          <w:spacing w:val="1"/>
          <w:u w:val="single" w:color="000000"/>
        </w:rPr>
        <w:t>p</w:t>
      </w:r>
      <w:r>
        <w:rPr>
          <w:rFonts w:ascii="Sitka Heading" w:eastAsia="Sitka Heading" w:hAnsi="Sitka Heading" w:cs="Sitka Heading"/>
          <w:u w:val="single" w:color="000000"/>
        </w:rPr>
        <w:t xml:space="preserve">s for </w:t>
      </w:r>
      <w:r>
        <w:rPr>
          <w:rFonts w:ascii="Sitka Heading" w:eastAsia="Sitka Heading" w:hAnsi="Sitka Heading" w:cs="Sitka Heading"/>
          <w:spacing w:val="-1"/>
          <w:u w:val="single" w:color="000000"/>
        </w:rPr>
        <w:t>ge</w:t>
      </w:r>
      <w:r>
        <w:rPr>
          <w:rFonts w:ascii="Sitka Heading" w:eastAsia="Sitka Heading" w:hAnsi="Sitka Heading" w:cs="Sitka Heading"/>
          <w:u w:val="single" w:color="000000"/>
        </w:rPr>
        <w:t>ne</w:t>
      </w:r>
      <w:r>
        <w:rPr>
          <w:rFonts w:ascii="Sitka Heading" w:eastAsia="Sitka Heading" w:hAnsi="Sitka Heading" w:cs="Sitka Heading"/>
          <w:spacing w:val="-1"/>
          <w:u w:val="single" w:color="000000"/>
        </w:rPr>
        <w:t>r</w:t>
      </w:r>
      <w:r>
        <w:rPr>
          <w:rFonts w:ascii="Sitka Heading" w:eastAsia="Sitka Heading" w:hAnsi="Sitka Heading" w:cs="Sitka Heading"/>
          <w:u w:val="single" w:color="000000"/>
        </w:rPr>
        <w:t>al</w:t>
      </w:r>
      <w:r>
        <w:rPr>
          <w:rFonts w:ascii="Sitka Heading" w:eastAsia="Sitka Heading" w:hAnsi="Sitka Heading" w:cs="Sitka Heading"/>
          <w:spacing w:val="-1"/>
          <w:u w:val="single" w:color="000000"/>
        </w:rPr>
        <w:t xml:space="preserve"> </w:t>
      </w:r>
      <w:r>
        <w:rPr>
          <w:rFonts w:ascii="Sitka Heading" w:eastAsia="Sitka Heading" w:hAnsi="Sitka Heading" w:cs="Sitka Heading"/>
          <w:u w:val="single" w:color="000000"/>
        </w:rPr>
        <w:t>s</w:t>
      </w:r>
      <w:r>
        <w:rPr>
          <w:rFonts w:ascii="Sitka Heading" w:eastAsia="Sitka Heading" w:hAnsi="Sitka Heading" w:cs="Sitka Heading"/>
          <w:spacing w:val="2"/>
          <w:u w:val="single" w:color="000000"/>
        </w:rPr>
        <w:t>a</w:t>
      </w:r>
      <w:r>
        <w:rPr>
          <w:rFonts w:ascii="Sitka Heading" w:eastAsia="Sitka Heading" w:hAnsi="Sitka Heading" w:cs="Sitka Heading"/>
          <w:spacing w:val="-1"/>
          <w:u w:val="single" w:color="000000"/>
        </w:rPr>
        <w:t>fe</w:t>
      </w:r>
      <w:r>
        <w:rPr>
          <w:rFonts w:ascii="Sitka Heading" w:eastAsia="Sitka Heading" w:hAnsi="Sitka Heading" w:cs="Sitka Heading"/>
          <w:spacing w:val="3"/>
          <w:u w:val="single" w:color="000000"/>
        </w:rPr>
        <w:t>t</w:t>
      </w:r>
      <w:r>
        <w:rPr>
          <w:rFonts w:ascii="Sitka Heading" w:eastAsia="Sitka Heading" w:hAnsi="Sitka Heading" w:cs="Sitka Heading"/>
          <w:u w:val="single" w:color="000000"/>
        </w:rPr>
        <w:t>y</w:t>
      </w:r>
      <w:r>
        <w:rPr>
          <w:rFonts w:ascii="Sitka Heading" w:eastAsia="Sitka Heading" w:hAnsi="Sitka Heading" w:cs="Sitka Heading"/>
          <w:spacing w:val="-1"/>
          <w:u w:val="single" w:color="000000"/>
        </w:rPr>
        <w:t xml:space="preserve"> </w:t>
      </w:r>
      <w:r>
        <w:rPr>
          <w:rFonts w:ascii="Sitka Heading" w:eastAsia="Sitka Heading" w:hAnsi="Sitka Heading" w:cs="Sitka Heading"/>
          <w:spacing w:val="1"/>
          <w:u w:val="single" w:color="000000"/>
        </w:rPr>
        <w:t>p</w:t>
      </w:r>
      <w:r>
        <w:rPr>
          <w:rFonts w:ascii="Sitka Heading" w:eastAsia="Sitka Heading" w:hAnsi="Sitka Heading" w:cs="Sitka Heading"/>
          <w:u w:val="single" w:color="000000"/>
        </w:rPr>
        <w:t>r</w:t>
      </w:r>
      <w:r>
        <w:rPr>
          <w:rFonts w:ascii="Sitka Heading" w:eastAsia="Sitka Heading" w:hAnsi="Sitka Heading" w:cs="Sitka Heading"/>
          <w:spacing w:val="-2"/>
          <w:u w:val="single" w:color="000000"/>
        </w:rPr>
        <w:t>e</w:t>
      </w:r>
      <w:r>
        <w:rPr>
          <w:rFonts w:ascii="Sitka Heading" w:eastAsia="Sitka Heading" w:hAnsi="Sitka Heading" w:cs="Sitka Heading"/>
          <w:u w:val="single" w:color="000000"/>
        </w:rPr>
        <w:t>ca</w:t>
      </w:r>
      <w:r>
        <w:rPr>
          <w:rFonts w:ascii="Sitka Heading" w:eastAsia="Sitka Heading" w:hAnsi="Sitka Heading" w:cs="Sitka Heading"/>
          <w:spacing w:val="1"/>
          <w:u w:val="single" w:color="000000"/>
        </w:rPr>
        <w:t>ut</w:t>
      </w:r>
      <w:r>
        <w:rPr>
          <w:rFonts w:ascii="Sitka Heading" w:eastAsia="Sitka Heading" w:hAnsi="Sitka Heading" w:cs="Sitka Heading"/>
          <w:u w:val="single" w:color="000000"/>
        </w:rPr>
        <w:t>ion</w:t>
      </w:r>
      <w:r>
        <w:rPr>
          <w:rFonts w:ascii="Sitka Heading" w:eastAsia="Sitka Heading" w:hAnsi="Sitka Heading" w:cs="Sitka Heading"/>
          <w:spacing w:val="1"/>
          <w:u w:val="single" w:color="000000"/>
        </w:rPr>
        <w:t>s</w:t>
      </w:r>
      <w:r>
        <w:rPr>
          <w:rFonts w:ascii="Sitka Heading" w:eastAsia="Sitka Heading" w:hAnsi="Sitka Heading" w:cs="Sitka Heading"/>
          <w:u w:val="single" w:color="000000"/>
        </w:rPr>
        <w:t>.</w:t>
      </w:r>
    </w:p>
    <w:p w14:paraId="44AD6922" w14:textId="359A7421" w:rsidR="008E1F11" w:rsidRDefault="008E1F11" w:rsidP="008E1F11">
      <w:pPr>
        <w:pStyle w:val="Heading2"/>
        <w:rPr>
          <w:rFonts w:cstheme="majorBidi"/>
        </w:rPr>
      </w:pPr>
      <w:bookmarkStart w:id="101" w:name="_Toc112005079"/>
      <w:bookmarkStart w:id="102" w:name="_Toc132354492"/>
      <w:r>
        <w:t xml:space="preserve">Safety </w:t>
      </w:r>
      <w:r w:rsidR="00CA3990">
        <w:t>Procedures</w:t>
      </w:r>
      <w:r>
        <w:t xml:space="preserve"> for using a wood turning lathe</w:t>
      </w:r>
      <w:bookmarkEnd w:id="101"/>
      <w:bookmarkEnd w:id="102"/>
      <w:r>
        <w:t xml:space="preserve"> </w:t>
      </w:r>
      <w:r>
        <w:tab/>
      </w:r>
    </w:p>
    <w:p w14:paraId="4BA7153E" w14:textId="77777777" w:rsidR="008E1F11" w:rsidRDefault="008E1F11" w:rsidP="008E1F11">
      <w:pPr>
        <w:spacing w:after="60"/>
        <w:ind w:right="-142"/>
        <w:rPr>
          <w:rFonts w:asciiTheme="minorHAnsi" w:hAnsiTheme="minorHAnsi" w:cstheme="minorHAnsi"/>
        </w:rPr>
      </w:pPr>
      <w:r>
        <w:rPr>
          <w:rFonts w:asciiTheme="minorHAnsi" w:hAnsiTheme="minorHAnsi" w:cstheme="minorHAnsi"/>
        </w:rPr>
        <w:t>•    Wear safety glasses or goggles, or a face shield (with safety glasses or goggles) to protect yourself from flying chips.</w:t>
      </w:r>
    </w:p>
    <w:p w14:paraId="63E6C7D5" w14:textId="77777777" w:rsidR="008E1F11" w:rsidRDefault="008E1F11" w:rsidP="008E1F11">
      <w:pPr>
        <w:spacing w:after="60"/>
        <w:rPr>
          <w:rFonts w:asciiTheme="minorHAnsi" w:hAnsiTheme="minorHAnsi" w:cstheme="minorHAnsi"/>
        </w:rPr>
      </w:pPr>
      <w:r>
        <w:rPr>
          <w:rFonts w:asciiTheme="minorHAnsi" w:hAnsiTheme="minorHAnsi" w:cstheme="minorHAnsi"/>
        </w:rPr>
        <w:t>•    Wear hearing protection that is suitable for the level and frequency of the noise you are exposed to in the woodworking area.</w:t>
      </w:r>
    </w:p>
    <w:p w14:paraId="278D2E31" w14:textId="77777777" w:rsidR="008E1F11" w:rsidRDefault="008E1F11" w:rsidP="008E1F11">
      <w:pPr>
        <w:spacing w:after="60"/>
        <w:rPr>
          <w:rFonts w:asciiTheme="minorHAnsi" w:hAnsiTheme="minorHAnsi" w:cstheme="minorHAnsi"/>
        </w:rPr>
      </w:pPr>
      <w:r>
        <w:rPr>
          <w:rFonts w:asciiTheme="minorHAnsi" w:hAnsiTheme="minorHAnsi" w:cstheme="minorHAnsi"/>
        </w:rPr>
        <w:t>•    Wear a dusk mask when dust is generated (e.g., during sanding operations).</w:t>
      </w:r>
    </w:p>
    <w:p w14:paraId="6E31D248" w14:textId="77777777" w:rsidR="008E1F11" w:rsidRDefault="008E1F11" w:rsidP="008E1F11">
      <w:pPr>
        <w:spacing w:after="60"/>
        <w:rPr>
          <w:rFonts w:asciiTheme="minorHAnsi" w:hAnsiTheme="minorHAnsi" w:cstheme="minorHAnsi"/>
        </w:rPr>
      </w:pPr>
      <w:r>
        <w:rPr>
          <w:rFonts w:asciiTheme="minorHAnsi" w:hAnsiTheme="minorHAnsi" w:cstheme="minorHAnsi"/>
        </w:rPr>
        <w:t>•    Wear protective footwear when required.</w:t>
      </w:r>
    </w:p>
    <w:p w14:paraId="085D151D" w14:textId="77777777" w:rsidR="008E1F11" w:rsidRDefault="008E1F11" w:rsidP="008E1F11">
      <w:pPr>
        <w:spacing w:after="60"/>
        <w:rPr>
          <w:rFonts w:asciiTheme="minorHAnsi" w:hAnsiTheme="minorHAnsi" w:cstheme="minorHAnsi"/>
        </w:rPr>
      </w:pPr>
      <w:r>
        <w:rPr>
          <w:rFonts w:asciiTheme="minorHAnsi" w:hAnsiTheme="minorHAnsi" w:cstheme="minorHAnsi"/>
        </w:rPr>
        <w:t>•    Work in well-lighted area.</w:t>
      </w:r>
    </w:p>
    <w:p w14:paraId="75FF9DDF" w14:textId="77777777" w:rsidR="008E1F11" w:rsidRDefault="008E1F11" w:rsidP="008E1F11">
      <w:pPr>
        <w:spacing w:after="60"/>
        <w:rPr>
          <w:rFonts w:asciiTheme="minorHAnsi" w:hAnsiTheme="minorHAnsi" w:cstheme="minorHAnsi"/>
        </w:rPr>
      </w:pPr>
      <w:r>
        <w:rPr>
          <w:rFonts w:asciiTheme="minorHAnsi" w:hAnsiTheme="minorHAnsi" w:cstheme="minorHAnsi"/>
        </w:rPr>
        <w:t>•    Before the lathe is turned on, ensure that all clamps and fittings are secure and that the work piece is free to turn.</w:t>
      </w:r>
    </w:p>
    <w:p w14:paraId="6A5877E2" w14:textId="77777777" w:rsidR="008E1F11" w:rsidRDefault="008E1F11" w:rsidP="008E1F11">
      <w:pPr>
        <w:spacing w:after="60"/>
        <w:rPr>
          <w:rFonts w:asciiTheme="minorHAnsi" w:hAnsiTheme="minorHAnsi" w:cstheme="minorHAnsi"/>
        </w:rPr>
      </w:pPr>
      <w:r>
        <w:rPr>
          <w:rFonts w:asciiTheme="minorHAnsi" w:hAnsiTheme="minorHAnsi" w:cstheme="minorHAnsi"/>
        </w:rPr>
        <w:t>•    Use stock free of defects.</w:t>
      </w:r>
    </w:p>
    <w:p w14:paraId="5EFC0D50" w14:textId="77777777" w:rsidR="008E1F11" w:rsidRDefault="008E1F11" w:rsidP="008E1F11">
      <w:pPr>
        <w:spacing w:after="60"/>
        <w:rPr>
          <w:rFonts w:asciiTheme="minorHAnsi" w:hAnsiTheme="minorHAnsi" w:cstheme="minorHAnsi"/>
        </w:rPr>
      </w:pPr>
      <w:r>
        <w:rPr>
          <w:rFonts w:asciiTheme="minorHAnsi" w:hAnsiTheme="minorHAnsi" w:cstheme="minorHAnsi"/>
        </w:rPr>
        <w:t>•    Hold tools firmly with both hands and against the tool rest.</w:t>
      </w:r>
    </w:p>
    <w:p w14:paraId="0697ABB4" w14:textId="77777777" w:rsidR="008E1F11" w:rsidRDefault="008E1F11" w:rsidP="008E1F11">
      <w:pPr>
        <w:spacing w:after="60"/>
        <w:rPr>
          <w:rFonts w:asciiTheme="minorHAnsi" w:hAnsiTheme="minorHAnsi" w:cstheme="minorHAnsi"/>
        </w:rPr>
      </w:pPr>
      <w:r>
        <w:rPr>
          <w:rFonts w:asciiTheme="minorHAnsi" w:hAnsiTheme="minorHAnsi" w:cstheme="minorHAnsi"/>
        </w:rPr>
        <w:t>•    Hold the stock securely on the faceplate or between the centres.</w:t>
      </w:r>
    </w:p>
    <w:p w14:paraId="03A2D29D" w14:textId="77777777" w:rsidR="008E1F11" w:rsidRDefault="008E1F11" w:rsidP="008E1F11">
      <w:pPr>
        <w:spacing w:after="60"/>
        <w:rPr>
          <w:rFonts w:asciiTheme="minorHAnsi" w:hAnsiTheme="minorHAnsi" w:cstheme="minorHAnsi"/>
        </w:rPr>
      </w:pPr>
      <w:r>
        <w:rPr>
          <w:rFonts w:asciiTheme="minorHAnsi" w:hAnsiTheme="minorHAnsi" w:cstheme="minorHAnsi"/>
        </w:rPr>
        <w:t>•    Use only furnished or approved tools.</w:t>
      </w:r>
    </w:p>
    <w:p w14:paraId="187689AF" w14:textId="77777777" w:rsidR="008E1F11" w:rsidRDefault="008E1F11" w:rsidP="008E1F11">
      <w:pPr>
        <w:spacing w:after="60"/>
        <w:rPr>
          <w:rFonts w:asciiTheme="minorHAnsi" w:hAnsiTheme="minorHAnsi" w:cstheme="minorHAnsi"/>
        </w:rPr>
      </w:pPr>
      <w:r>
        <w:rPr>
          <w:rFonts w:asciiTheme="minorHAnsi" w:hAnsiTheme="minorHAnsi" w:cstheme="minorHAnsi"/>
        </w:rPr>
        <w:t>•    Use sharp, well-maintained chisels and gouges.</w:t>
      </w:r>
    </w:p>
    <w:p w14:paraId="168CBE57" w14:textId="77777777" w:rsidR="008E1F11" w:rsidRDefault="008E1F11" w:rsidP="008E1F11">
      <w:pPr>
        <w:spacing w:after="60"/>
        <w:rPr>
          <w:rFonts w:asciiTheme="minorHAnsi" w:hAnsiTheme="minorHAnsi" w:cstheme="minorHAnsi"/>
        </w:rPr>
      </w:pPr>
      <w:r>
        <w:rPr>
          <w:rFonts w:asciiTheme="minorHAnsi" w:hAnsiTheme="minorHAnsi" w:cstheme="minorHAnsi"/>
        </w:rPr>
        <w:t>•    Select a speed that is appropriate for the job. Operate the lathe at a low speed and use a moderate cut depth to prevent splinters from flying out during roughing operations. The actual speed of the lathe depends on type of wood, a diameter of stock, nature of work being done and type of tool used.</w:t>
      </w:r>
    </w:p>
    <w:p w14:paraId="306ED930" w14:textId="77777777" w:rsidR="008E1F11" w:rsidRDefault="008E1F11" w:rsidP="008E1F11">
      <w:pPr>
        <w:spacing w:after="60"/>
        <w:rPr>
          <w:rFonts w:asciiTheme="minorHAnsi" w:hAnsiTheme="minorHAnsi" w:cstheme="minorHAnsi"/>
        </w:rPr>
      </w:pPr>
      <w:r>
        <w:rPr>
          <w:rFonts w:asciiTheme="minorHAnsi" w:hAnsiTheme="minorHAnsi" w:cstheme="minorHAnsi"/>
        </w:rPr>
        <w:t>•   Adjust tool rests so that they are parallel and as close as possible to the stock. They should also be set high enough so that tools will cut into the wood slightly above the centre of the work being turned.</w:t>
      </w:r>
    </w:p>
    <w:p w14:paraId="278EC827" w14:textId="77777777" w:rsidR="008E1F11" w:rsidRDefault="008E1F11" w:rsidP="008E1F11">
      <w:pPr>
        <w:spacing w:after="60"/>
        <w:rPr>
          <w:rFonts w:asciiTheme="minorHAnsi" w:hAnsiTheme="minorHAnsi" w:cstheme="minorHAnsi"/>
        </w:rPr>
      </w:pPr>
      <w:r>
        <w:rPr>
          <w:rFonts w:asciiTheme="minorHAnsi" w:hAnsiTheme="minorHAnsi" w:cstheme="minorHAnsi"/>
        </w:rPr>
        <w:t>•    Remove the tool rest when sanding or polishing.</w:t>
      </w:r>
    </w:p>
    <w:p w14:paraId="2BA13F1C" w14:textId="77777777" w:rsidR="008E1F11" w:rsidRDefault="008E1F11" w:rsidP="008E1F11">
      <w:pPr>
        <w:spacing w:after="60"/>
        <w:rPr>
          <w:rFonts w:asciiTheme="minorHAnsi" w:hAnsiTheme="minorHAnsi" w:cstheme="minorHAnsi"/>
        </w:rPr>
      </w:pPr>
      <w:r>
        <w:rPr>
          <w:rFonts w:asciiTheme="minorHAnsi" w:hAnsiTheme="minorHAnsi" w:cstheme="minorHAnsi"/>
        </w:rPr>
        <w:t>•   Use appropriate tools to hold the sand paper or emery paper whenever possible. Examples include a 'nut cracker' or the paper fixed to a piece of flat wood. If you must use your hands always hold the paper in a way that will not allow the paper to catch, pull or entangle around the stock.</w:t>
      </w:r>
    </w:p>
    <w:p w14:paraId="63FEDED3" w14:textId="77777777" w:rsidR="008E1F11" w:rsidRDefault="008E1F11" w:rsidP="008E1F11">
      <w:pPr>
        <w:spacing w:after="60"/>
        <w:rPr>
          <w:rFonts w:asciiTheme="minorHAnsi" w:hAnsiTheme="minorHAnsi" w:cstheme="minorHAnsi"/>
        </w:rPr>
      </w:pPr>
      <w:r>
        <w:rPr>
          <w:rFonts w:asciiTheme="minorHAnsi" w:hAnsiTheme="minorHAnsi" w:cstheme="minorHAnsi"/>
        </w:rPr>
        <w:t>•   To make a faceplate turning, the one hand steadies the tip of the chisel, which holds the edge against the tool rest while the other hand guides the tool. Keep the tip of the chisel held higher than the handle</w:t>
      </w:r>
    </w:p>
    <w:p w14:paraId="43B733B2" w14:textId="77777777" w:rsidR="008E1F11" w:rsidRDefault="008E1F11" w:rsidP="008E1F11">
      <w:pPr>
        <w:spacing w:after="60"/>
        <w:rPr>
          <w:rFonts w:asciiTheme="minorHAnsi" w:hAnsiTheme="minorHAnsi" w:cstheme="minorHAnsi"/>
          <w:b/>
          <w:bCs/>
        </w:rPr>
      </w:pPr>
      <w:r>
        <w:rPr>
          <w:rFonts w:asciiTheme="minorHAnsi" w:hAnsiTheme="minorHAnsi" w:cstheme="minorHAnsi"/>
          <w:b/>
          <w:bCs/>
        </w:rPr>
        <w:t>What should you avoid when working with a woodturning lathe?</w:t>
      </w:r>
    </w:p>
    <w:p w14:paraId="664714D8" w14:textId="77777777" w:rsidR="008E1F11" w:rsidRDefault="008E1F11" w:rsidP="008E1F11">
      <w:pPr>
        <w:spacing w:after="60"/>
        <w:rPr>
          <w:rFonts w:asciiTheme="minorHAnsi" w:hAnsiTheme="minorHAnsi" w:cstheme="minorHAnsi"/>
        </w:rPr>
      </w:pPr>
      <w:r>
        <w:rPr>
          <w:rFonts w:asciiTheme="minorHAnsi" w:hAnsiTheme="minorHAnsi" w:cstheme="minorHAnsi"/>
        </w:rPr>
        <w:t>•</w:t>
      </w:r>
      <w:r>
        <w:rPr>
          <w:rFonts w:asciiTheme="minorHAnsi" w:hAnsiTheme="minorHAnsi" w:cstheme="minorHAnsi"/>
        </w:rPr>
        <w:tab/>
        <w:t>Do not wear gloves, loose clothing, rings or jewellery around the neck that can hang outside one's clothing. Clothing should be comfortable but not so loose that it can catch on the machine or get entangled with any rotating parts or the wood being turned; shirts should be tucked in and long hair tied back.</w:t>
      </w:r>
    </w:p>
    <w:p w14:paraId="4FF792DC" w14:textId="77777777" w:rsidR="008E1F11" w:rsidRDefault="008E1F11" w:rsidP="008E1F11">
      <w:pPr>
        <w:spacing w:after="60"/>
        <w:rPr>
          <w:rFonts w:asciiTheme="minorHAnsi" w:hAnsiTheme="minorHAnsi" w:cstheme="minorHAnsi"/>
        </w:rPr>
      </w:pPr>
      <w:r>
        <w:rPr>
          <w:rFonts w:asciiTheme="minorHAnsi" w:hAnsiTheme="minorHAnsi" w:cstheme="minorHAnsi"/>
        </w:rPr>
        <w:t>•    Do not leave a running lathe unattended - leave only after the lathe has been turned off and it has come to a complete stop.</w:t>
      </w:r>
    </w:p>
    <w:p w14:paraId="67C9ED71" w14:textId="77777777" w:rsidR="008E1F11" w:rsidRDefault="008E1F11" w:rsidP="008E1F11">
      <w:pPr>
        <w:spacing w:after="60"/>
        <w:rPr>
          <w:rFonts w:asciiTheme="minorHAnsi" w:hAnsiTheme="minorHAnsi" w:cstheme="minorHAnsi"/>
        </w:rPr>
      </w:pPr>
      <w:r>
        <w:rPr>
          <w:rFonts w:asciiTheme="minorHAnsi" w:hAnsiTheme="minorHAnsi" w:cstheme="minorHAnsi"/>
        </w:rPr>
        <w:t>•    Do not use makeshift tools.</w:t>
      </w:r>
    </w:p>
    <w:p w14:paraId="48A6FAFE" w14:textId="77777777" w:rsidR="008E1F11" w:rsidRDefault="008E1F11" w:rsidP="008E1F11">
      <w:pPr>
        <w:spacing w:after="60"/>
        <w:rPr>
          <w:rFonts w:asciiTheme="minorHAnsi" w:hAnsiTheme="minorHAnsi" w:cstheme="minorHAnsi"/>
        </w:rPr>
      </w:pPr>
      <w:r>
        <w:rPr>
          <w:rFonts w:asciiTheme="minorHAnsi" w:hAnsiTheme="minorHAnsi" w:cstheme="minorHAnsi"/>
        </w:rPr>
        <w:lastRenderedPageBreak/>
        <w:t>•    Do not use stock containing checks, splits, cracks, or knots.</w:t>
      </w:r>
    </w:p>
    <w:p w14:paraId="60E1CE43" w14:textId="6807112F" w:rsidR="008E1F11" w:rsidRDefault="008E1F11" w:rsidP="008E1F11">
      <w:pPr>
        <w:rPr>
          <w:rFonts w:asciiTheme="minorHAnsi" w:hAnsiTheme="minorHAnsi" w:cstheme="minorHAnsi"/>
          <w:sz w:val="28"/>
          <w:szCs w:val="28"/>
        </w:rPr>
      </w:pPr>
      <w:r>
        <w:rPr>
          <w:noProof/>
        </w:rPr>
        <mc:AlternateContent>
          <mc:Choice Requires="wps">
            <w:drawing>
              <wp:anchor distT="0" distB="0" distL="114300" distR="114300" simplePos="0" relativeHeight="251649022" behindDoc="1" locked="0" layoutInCell="1" allowOverlap="1" wp14:anchorId="05708FB9" wp14:editId="234862F6">
                <wp:simplePos x="0" y="0"/>
                <wp:positionH relativeFrom="column">
                  <wp:posOffset>-221582</wp:posOffset>
                </wp:positionH>
                <wp:positionV relativeFrom="paragraph">
                  <wp:posOffset>128437</wp:posOffset>
                </wp:positionV>
                <wp:extent cx="6560185" cy="8590915"/>
                <wp:effectExtent l="25400" t="25400" r="31115" b="19685"/>
                <wp:wrapNone/>
                <wp:docPr id="42" name="Text Box 42"/>
                <wp:cNvGraphicFramePr/>
                <a:graphic xmlns:a="http://schemas.openxmlformats.org/drawingml/2006/main">
                  <a:graphicData uri="http://schemas.microsoft.com/office/word/2010/wordprocessingShape">
                    <wps:wsp>
                      <wps:cNvSpPr txBox="1"/>
                      <wps:spPr>
                        <a:xfrm>
                          <a:off x="0" y="0"/>
                          <a:ext cx="6560185" cy="8590915"/>
                        </a:xfrm>
                        <a:prstGeom prst="rect">
                          <a:avLst/>
                        </a:prstGeom>
                        <a:noFill/>
                        <a:ln w="44450" cmpd="dbl">
                          <a:solidFill>
                            <a:prstClr val="black"/>
                          </a:solidFill>
                        </a:ln>
                      </wps:spPr>
                      <wps:txbx>
                        <w:txbxContent>
                          <w:p w14:paraId="5AC98501" w14:textId="77777777" w:rsidR="008E1F11" w:rsidRDefault="008E1F11" w:rsidP="008E1F11"/>
                        </w:txbxContent>
                      </wps:txbx>
                      <wps:bodyPr rot="0" spcFirstLastPara="0" vertOverflow="clip" horzOverflow="clip" vert="eaVert"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708FB9" id="Text Box 42" o:spid="_x0000_s1033" type="#_x0000_t202" style="position:absolute;margin-left:-17.45pt;margin-top:10.1pt;width:516.55pt;height:676.45pt;z-index:-251667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" filled="f" strokeweight="3.5pt">
                <v:stroke linestyle="thinThin"/>
                <v:textbox style="layout-flow:vertical-ideographic">
                  <w:txbxContent>
                    <w:p w14:paraId="5AC98501" w14:textId="77777777" w:rsidR="008E1F11" w:rsidRDefault="008E1F11" w:rsidP="008E1F11"/>
                  </w:txbxContent>
                </v:textbox>
              </v:shape>
            </w:pict>
          </mc:Fallback>
        </mc:AlternateContent>
      </w:r>
    </w:p>
    <w:p w14:paraId="51B2B8FB" w14:textId="77777777" w:rsidR="008E1F11" w:rsidRDefault="008E1F11" w:rsidP="008E1F11">
      <w:pPr>
        <w:spacing w:after="60"/>
        <w:ind w:left="534"/>
        <w:jc w:val="center"/>
        <w:rPr>
          <w:rFonts w:eastAsia="Sitka Heading" w:cstheme="minorHAnsi"/>
          <w:b/>
          <w:spacing w:val="-1"/>
          <w:sz w:val="40"/>
          <w:szCs w:val="40"/>
        </w:rPr>
      </w:pPr>
      <w:r>
        <w:rPr>
          <w:rFonts w:eastAsia="Sitka Heading" w:cstheme="minorHAnsi"/>
          <w:b/>
          <w:spacing w:val="-1"/>
          <w:sz w:val="40"/>
          <w:szCs w:val="40"/>
        </w:rPr>
        <w:t>OPERATING EQUIPMENT – SAFE USE</w:t>
      </w:r>
    </w:p>
    <w:p w14:paraId="506F4A74" w14:textId="77777777" w:rsidR="008E1F11" w:rsidRDefault="008E1F11" w:rsidP="008E1F11">
      <w:pPr>
        <w:spacing w:after="120"/>
        <w:jc w:val="center"/>
        <w:rPr>
          <w:rFonts w:cstheme="minorHAnsi"/>
          <w:b/>
          <w:sz w:val="32"/>
          <w:szCs w:val="32"/>
        </w:rPr>
      </w:pPr>
    </w:p>
    <w:p w14:paraId="588812BD" w14:textId="77777777" w:rsidR="008E1F11" w:rsidRDefault="008E1F11" w:rsidP="008E1F11">
      <w:pPr>
        <w:spacing w:after="120"/>
        <w:jc w:val="center"/>
        <w:rPr>
          <w:rFonts w:cstheme="minorHAnsi"/>
          <w:b/>
          <w:sz w:val="32"/>
          <w:szCs w:val="32"/>
        </w:rPr>
      </w:pPr>
      <w:r w:rsidRPr="00964C7D">
        <w:rPr>
          <w:rFonts w:cstheme="minorHAnsi"/>
          <w:b/>
        </w:rPr>
        <w:t>ONLY APPROVED OPERATORS ARE ALLOWED TO USE MACHINERY</w:t>
      </w:r>
      <w:r>
        <w:rPr>
          <w:rFonts w:cstheme="minorHAnsi"/>
          <w:b/>
          <w:sz w:val="32"/>
          <w:szCs w:val="32"/>
        </w:rPr>
        <w:t>.</w:t>
      </w:r>
    </w:p>
    <w:p w14:paraId="7743CB40" w14:textId="4ABDB8BD" w:rsidR="008E1F11" w:rsidRDefault="008E1F11" w:rsidP="008E1F11">
      <w:pPr>
        <w:spacing w:after="120"/>
        <w:jc w:val="center"/>
        <w:rPr>
          <w:rFonts w:cstheme="minorHAnsi"/>
          <w:b/>
          <w:sz w:val="32"/>
          <w:szCs w:val="32"/>
        </w:rPr>
      </w:pPr>
      <w:r>
        <w:rPr>
          <w:rFonts w:cstheme="minorHAnsi"/>
          <w:b/>
          <w:sz w:val="32"/>
          <w:szCs w:val="32"/>
        </w:rPr>
        <w:t xml:space="preserve">CHECK GENERAL SAFETY </w:t>
      </w:r>
      <w:r w:rsidR="00CA3990">
        <w:rPr>
          <w:rFonts w:cstheme="minorHAnsi"/>
          <w:b/>
          <w:sz w:val="32"/>
          <w:szCs w:val="32"/>
        </w:rPr>
        <w:t>PROCEDURES</w:t>
      </w:r>
      <w:r>
        <w:rPr>
          <w:rFonts w:cstheme="minorHAnsi"/>
          <w:b/>
          <w:sz w:val="32"/>
          <w:szCs w:val="32"/>
        </w:rPr>
        <w:t xml:space="preserve"> BEFORE OPERATION</w:t>
      </w:r>
    </w:p>
    <w:p w14:paraId="7ED95A58" w14:textId="77777777" w:rsidR="008E1F11" w:rsidRDefault="008E1F11" w:rsidP="008E1F11">
      <w:pPr>
        <w:pStyle w:val="Heading1"/>
        <w:rPr>
          <w:caps/>
          <w:sz w:val="48"/>
        </w:rPr>
      </w:pPr>
      <w:r>
        <w:t xml:space="preserve"> </w:t>
      </w:r>
      <w:bookmarkStart w:id="103" w:name="_Toc112005080"/>
      <w:bookmarkStart w:id="104" w:name="_Toc132354493"/>
      <w:r>
        <w:rPr>
          <w:caps/>
        </w:rPr>
        <w:t>Planer/Thicknesser</w:t>
      </w:r>
      <w:bookmarkEnd w:id="103"/>
      <w:bookmarkEnd w:id="104"/>
    </w:p>
    <w:tbl>
      <w:tblPr>
        <w:tblStyle w:val="TableGrid"/>
        <w:tblW w:w="0" w:type="auto"/>
        <w:tblInd w:w="533" w:type="dxa"/>
        <w:tblLook w:val="04A0" w:firstRow="1" w:lastRow="0" w:firstColumn="1" w:lastColumn="0" w:noHBand="0" w:noVBand="1"/>
      </w:tblPr>
      <w:tblGrid>
        <w:gridCol w:w="4410"/>
        <w:gridCol w:w="4407"/>
      </w:tblGrid>
      <w:tr w:rsidR="008E1F11" w14:paraId="675C203E" w14:textId="77777777" w:rsidTr="008E1F11">
        <w:tc>
          <w:tcPr>
            <w:tcW w:w="4505" w:type="dxa"/>
            <w:tcBorders>
              <w:top w:val="single" w:sz="4" w:space="0" w:color="auto"/>
              <w:left w:val="single" w:sz="4" w:space="0" w:color="auto"/>
              <w:bottom w:val="single" w:sz="4" w:space="0" w:color="auto"/>
              <w:right w:val="single" w:sz="4" w:space="0" w:color="auto"/>
            </w:tcBorders>
            <w:hideMark/>
          </w:tcPr>
          <w:p w14:paraId="736BEB29" w14:textId="77777777" w:rsidR="008E1F11" w:rsidRDefault="008E1F11">
            <w:pPr>
              <w:spacing w:after="120" w:line="240" w:lineRule="atLeast"/>
              <w:rPr>
                <w:rFonts w:cstheme="minorHAnsi"/>
                <w:sz w:val="28"/>
                <w:szCs w:val="28"/>
              </w:rPr>
            </w:pPr>
            <w:r>
              <w:rPr>
                <w:rFonts w:cstheme="minorHAnsi"/>
                <w:sz w:val="28"/>
                <w:szCs w:val="28"/>
              </w:rPr>
              <w:t>1. Risk of entanglement</w:t>
            </w:r>
          </w:p>
        </w:tc>
        <w:tc>
          <w:tcPr>
            <w:tcW w:w="4505" w:type="dxa"/>
            <w:tcBorders>
              <w:top w:val="single" w:sz="4" w:space="0" w:color="auto"/>
              <w:left w:val="single" w:sz="4" w:space="0" w:color="auto"/>
              <w:bottom w:val="single" w:sz="4" w:space="0" w:color="auto"/>
              <w:right w:val="single" w:sz="4" w:space="0" w:color="auto"/>
            </w:tcBorders>
            <w:hideMark/>
          </w:tcPr>
          <w:p w14:paraId="0E297437" w14:textId="77777777" w:rsidR="008E1F11" w:rsidRDefault="008E1F11">
            <w:pPr>
              <w:spacing w:after="120" w:line="240" w:lineRule="atLeast"/>
              <w:rPr>
                <w:rFonts w:cstheme="minorHAnsi"/>
                <w:sz w:val="28"/>
                <w:szCs w:val="28"/>
              </w:rPr>
            </w:pPr>
            <w:r>
              <w:rPr>
                <w:rFonts w:cstheme="minorHAnsi"/>
                <w:sz w:val="28"/>
                <w:szCs w:val="28"/>
              </w:rPr>
              <w:t>1. No loose clothing/long hair</w:t>
            </w:r>
          </w:p>
        </w:tc>
      </w:tr>
      <w:tr w:rsidR="008E1F11" w14:paraId="52192C15" w14:textId="77777777" w:rsidTr="008E1F11">
        <w:tc>
          <w:tcPr>
            <w:tcW w:w="4505" w:type="dxa"/>
            <w:tcBorders>
              <w:top w:val="single" w:sz="4" w:space="0" w:color="auto"/>
              <w:left w:val="single" w:sz="4" w:space="0" w:color="auto"/>
              <w:bottom w:val="single" w:sz="4" w:space="0" w:color="auto"/>
              <w:right w:val="single" w:sz="4" w:space="0" w:color="auto"/>
            </w:tcBorders>
            <w:hideMark/>
          </w:tcPr>
          <w:p w14:paraId="544DE88D" w14:textId="77777777" w:rsidR="008E1F11" w:rsidRDefault="008E1F11">
            <w:pPr>
              <w:spacing w:after="120" w:line="240" w:lineRule="atLeast"/>
              <w:rPr>
                <w:rFonts w:cstheme="minorHAnsi"/>
                <w:sz w:val="28"/>
                <w:szCs w:val="28"/>
              </w:rPr>
            </w:pPr>
            <w:r>
              <w:rPr>
                <w:rFonts w:cstheme="minorHAnsi"/>
                <w:sz w:val="28"/>
                <w:szCs w:val="28"/>
              </w:rPr>
              <w:t>2. Wood Chips in eyes/Noise</w:t>
            </w:r>
          </w:p>
        </w:tc>
        <w:tc>
          <w:tcPr>
            <w:tcW w:w="4505" w:type="dxa"/>
            <w:tcBorders>
              <w:top w:val="single" w:sz="4" w:space="0" w:color="auto"/>
              <w:left w:val="single" w:sz="4" w:space="0" w:color="auto"/>
              <w:bottom w:val="single" w:sz="4" w:space="0" w:color="auto"/>
              <w:right w:val="single" w:sz="4" w:space="0" w:color="auto"/>
            </w:tcBorders>
            <w:hideMark/>
          </w:tcPr>
          <w:p w14:paraId="4BDF56FE" w14:textId="77777777" w:rsidR="008E1F11" w:rsidRDefault="008E1F11">
            <w:pPr>
              <w:spacing w:after="120" w:line="240" w:lineRule="atLeast"/>
              <w:rPr>
                <w:rFonts w:cstheme="minorHAnsi"/>
                <w:sz w:val="28"/>
                <w:szCs w:val="28"/>
              </w:rPr>
            </w:pPr>
            <w:r>
              <w:rPr>
                <w:rFonts w:cstheme="minorHAnsi"/>
                <w:sz w:val="28"/>
                <w:szCs w:val="28"/>
              </w:rPr>
              <w:t>2. Wear safety glasses/ear muffs</w:t>
            </w:r>
          </w:p>
        </w:tc>
      </w:tr>
      <w:tr w:rsidR="008E1F11" w14:paraId="32B546EA" w14:textId="77777777" w:rsidTr="008E1F11">
        <w:tc>
          <w:tcPr>
            <w:tcW w:w="4505" w:type="dxa"/>
            <w:tcBorders>
              <w:top w:val="single" w:sz="4" w:space="0" w:color="auto"/>
              <w:left w:val="single" w:sz="4" w:space="0" w:color="auto"/>
              <w:bottom w:val="single" w:sz="4" w:space="0" w:color="auto"/>
              <w:right w:val="single" w:sz="4" w:space="0" w:color="auto"/>
            </w:tcBorders>
            <w:hideMark/>
          </w:tcPr>
          <w:p w14:paraId="2ABD0B5B" w14:textId="77777777" w:rsidR="008E1F11" w:rsidRDefault="008E1F11">
            <w:pPr>
              <w:spacing w:after="120" w:line="240" w:lineRule="atLeast"/>
              <w:rPr>
                <w:rFonts w:cstheme="minorHAnsi"/>
                <w:sz w:val="28"/>
                <w:szCs w:val="28"/>
              </w:rPr>
            </w:pPr>
            <w:r>
              <w:rPr>
                <w:rFonts w:cstheme="minorHAnsi"/>
                <w:sz w:val="28"/>
                <w:szCs w:val="28"/>
              </w:rPr>
              <w:t>3. Cutters rotating at high speed</w:t>
            </w:r>
          </w:p>
        </w:tc>
        <w:tc>
          <w:tcPr>
            <w:tcW w:w="4505" w:type="dxa"/>
            <w:tcBorders>
              <w:top w:val="single" w:sz="4" w:space="0" w:color="auto"/>
              <w:left w:val="single" w:sz="4" w:space="0" w:color="auto"/>
              <w:bottom w:val="single" w:sz="4" w:space="0" w:color="auto"/>
              <w:right w:val="single" w:sz="4" w:space="0" w:color="auto"/>
            </w:tcBorders>
            <w:hideMark/>
          </w:tcPr>
          <w:p w14:paraId="316960DA" w14:textId="77777777" w:rsidR="008E1F11" w:rsidRDefault="008E1F11">
            <w:pPr>
              <w:spacing w:after="120" w:line="240" w:lineRule="atLeast"/>
              <w:rPr>
                <w:rFonts w:cstheme="minorHAnsi"/>
                <w:sz w:val="28"/>
                <w:szCs w:val="28"/>
              </w:rPr>
            </w:pPr>
            <w:r>
              <w:rPr>
                <w:rFonts w:cstheme="minorHAnsi"/>
                <w:sz w:val="28"/>
                <w:szCs w:val="28"/>
              </w:rPr>
              <w:t>3. Keep hands clear of cutters</w:t>
            </w:r>
          </w:p>
        </w:tc>
      </w:tr>
      <w:tr w:rsidR="008E1F11" w14:paraId="0F3C4B58" w14:textId="77777777" w:rsidTr="008E1F11">
        <w:tc>
          <w:tcPr>
            <w:tcW w:w="4505" w:type="dxa"/>
            <w:tcBorders>
              <w:top w:val="single" w:sz="4" w:space="0" w:color="auto"/>
              <w:left w:val="single" w:sz="4" w:space="0" w:color="auto"/>
              <w:bottom w:val="single" w:sz="4" w:space="0" w:color="auto"/>
              <w:right w:val="single" w:sz="4" w:space="0" w:color="auto"/>
            </w:tcBorders>
            <w:hideMark/>
          </w:tcPr>
          <w:p w14:paraId="6F6E4FEE" w14:textId="77777777" w:rsidR="008E1F11" w:rsidRDefault="008E1F11">
            <w:pPr>
              <w:spacing w:after="120" w:line="240" w:lineRule="atLeast"/>
              <w:rPr>
                <w:rFonts w:cstheme="minorHAnsi"/>
                <w:sz w:val="28"/>
                <w:szCs w:val="28"/>
              </w:rPr>
            </w:pPr>
            <w:r>
              <w:rPr>
                <w:rFonts w:cstheme="minorHAnsi"/>
                <w:sz w:val="28"/>
                <w:szCs w:val="28"/>
              </w:rPr>
              <w:t>4. Striking</w:t>
            </w:r>
          </w:p>
        </w:tc>
        <w:tc>
          <w:tcPr>
            <w:tcW w:w="4505" w:type="dxa"/>
            <w:tcBorders>
              <w:top w:val="single" w:sz="4" w:space="0" w:color="auto"/>
              <w:left w:val="single" w:sz="4" w:space="0" w:color="auto"/>
              <w:bottom w:val="single" w:sz="4" w:space="0" w:color="auto"/>
              <w:right w:val="single" w:sz="4" w:space="0" w:color="auto"/>
            </w:tcBorders>
            <w:hideMark/>
          </w:tcPr>
          <w:p w14:paraId="75FD3DE4" w14:textId="77777777" w:rsidR="008E1F11" w:rsidRDefault="008E1F11">
            <w:pPr>
              <w:spacing w:after="120" w:line="240" w:lineRule="atLeast"/>
              <w:rPr>
                <w:rFonts w:cstheme="minorHAnsi"/>
                <w:sz w:val="28"/>
                <w:szCs w:val="28"/>
              </w:rPr>
            </w:pPr>
            <w:r>
              <w:rPr>
                <w:rFonts w:cstheme="minorHAnsi"/>
                <w:sz w:val="28"/>
                <w:szCs w:val="28"/>
              </w:rPr>
              <w:t>4. Ensure guards are in place</w:t>
            </w:r>
          </w:p>
        </w:tc>
      </w:tr>
      <w:tr w:rsidR="008E1F11" w14:paraId="564B3220" w14:textId="77777777" w:rsidTr="008E1F11">
        <w:tc>
          <w:tcPr>
            <w:tcW w:w="4505" w:type="dxa"/>
            <w:tcBorders>
              <w:top w:val="single" w:sz="4" w:space="0" w:color="auto"/>
              <w:left w:val="single" w:sz="4" w:space="0" w:color="auto"/>
              <w:bottom w:val="single" w:sz="4" w:space="0" w:color="auto"/>
              <w:right w:val="single" w:sz="4" w:space="0" w:color="auto"/>
            </w:tcBorders>
            <w:hideMark/>
          </w:tcPr>
          <w:p w14:paraId="172317A8" w14:textId="77777777" w:rsidR="008E1F11" w:rsidRDefault="008E1F11">
            <w:pPr>
              <w:spacing w:after="120" w:line="240" w:lineRule="atLeast"/>
              <w:rPr>
                <w:rFonts w:cstheme="minorHAnsi"/>
                <w:sz w:val="28"/>
                <w:szCs w:val="28"/>
              </w:rPr>
            </w:pPr>
            <w:r>
              <w:rPr>
                <w:rFonts w:cstheme="minorHAnsi"/>
                <w:sz w:val="28"/>
                <w:szCs w:val="28"/>
              </w:rPr>
              <w:t>5. Kickback from work piece</w:t>
            </w:r>
          </w:p>
        </w:tc>
        <w:tc>
          <w:tcPr>
            <w:tcW w:w="4505" w:type="dxa"/>
            <w:tcBorders>
              <w:top w:val="single" w:sz="4" w:space="0" w:color="auto"/>
              <w:left w:val="single" w:sz="4" w:space="0" w:color="auto"/>
              <w:bottom w:val="single" w:sz="4" w:space="0" w:color="auto"/>
              <w:right w:val="single" w:sz="4" w:space="0" w:color="auto"/>
            </w:tcBorders>
            <w:hideMark/>
          </w:tcPr>
          <w:p w14:paraId="384F53B6" w14:textId="77777777" w:rsidR="008E1F11" w:rsidRDefault="008E1F11">
            <w:pPr>
              <w:spacing w:after="120" w:line="240" w:lineRule="atLeast"/>
              <w:rPr>
                <w:rFonts w:cstheme="minorHAnsi"/>
                <w:sz w:val="28"/>
                <w:szCs w:val="28"/>
              </w:rPr>
            </w:pPr>
            <w:r>
              <w:rPr>
                <w:rFonts w:cstheme="minorHAnsi"/>
                <w:sz w:val="28"/>
                <w:szCs w:val="28"/>
              </w:rPr>
              <w:t>5. Do not stand behind work piece</w:t>
            </w:r>
          </w:p>
        </w:tc>
      </w:tr>
      <w:tr w:rsidR="008E1F11" w14:paraId="3824EE04" w14:textId="77777777" w:rsidTr="008E1F11">
        <w:tc>
          <w:tcPr>
            <w:tcW w:w="4505" w:type="dxa"/>
            <w:tcBorders>
              <w:top w:val="single" w:sz="4" w:space="0" w:color="auto"/>
              <w:left w:val="single" w:sz="4" w:space="0" w:color="auto"/>
              <w:bottom w:val="single" w:sz="4" w:space="0" w:color="auto"/>
              <w:right w:val="single" w:sz="4" w:space="0" w:color="auto"/>
            </w:tcBorders>
          </w:tcPr>
          <w:p w14:paraId="1DCEDAA1" w14:textId="77777777" w:rsidR="008E1F11" w:rsidRDefault="008E1F11">
            <w:pPr>
              <w:spacing w:after="120" w:line="240" w:lineRule="atLeast"/>
              <w:rPr>
                <w:rFonts w:cstheme="minorHAnsi"/>
                <w:sz w:val="28"/>
                <w:szCs w:val="28"/>
              </w:rPr>
            </w:pPr>
          </w:p>
        </w:tc>
        <w:tc>
          <w:tcPr>
            <w:tcW w:w="4505" w:type="dxa"/>
            <w:tcBorders>
              <w:top w:val="single" w:sz="4" w:space="0" w:color="auto"/>
              <w:left w:val="single" w:sz="4" w:space="0" w:color="auto"/>
              <w:bottom w:val="single" w:sz="4" w:space="0" w:color="auto"/>
              <w:right w:val="single" w:sz="4" w:space="0" w:color="auto"/>
            </w:tcBorders>
            <w:hideMark/>
          </w:tcPr>
          <w:p w14:paraId="23A626A3" w14:textId="77777777" w:rsidR="008E1F11" w:rsidRDefault="008E1F11">
            <w:pPr>
              <w:spacing w:after="120" w:line="240" w:lineRule="atLeast"/>
              <w:rPr>
                <w:rFonts w:cstheme="minorHAnsi"/>
                <w:sz w:val="28"/>
                <w:szCs w:val="28"/>
              </w:rPr>
            </w:pPr>
            <w:r>
              <w:rPr>
                <w:rFonts w:cstheme="minorHAnsi"/>
                <w:sz w:val="28"/>
                <w:szCs w:val="28"/>
              </w:rPr>
              <w:t xml:space="preserve">6. Follow correct cutting direction </w:t>
            </w:r>
          </w:p>
        </w:tc>
      </w:tr>
    </w:tbl>
    <w:p w14:paraId="7BCBEF22" w14:textId="77777777" w:rsidR="008E1F11" w:rsidRDefault="008E1F11" w:rsidP="008E1F11">
      <w:pPr>
        <w:spacing w:after="120" w:line="240" w:lineRule="atLeast"/>
        <w:rPr>
          <w:rFonts w:asciiTheme="minorHAnsi" w:hAnsiTheme="minorHAnsi" w:cstheme="minorHAnsi"/>
          <w:sz w:val="28"/>
          <w:szCs w:val="28"/>
        </w:rPr>
      </w:pPr>
    </w:p>
    <w:p w14:paraId="59A1E9D4" w14:textId="77777777" w:rsidR="008E1F11" w:rsidRDefault="008E1F11" w:rsidP="008E1F11">
      <w:pPr>
        <w:spacing w:after="120" w:line="240" w:lineRule="atLeast"/>
        <w:ind w:left="533"/>
        <w:rPr>
          <w:rFonts w:asciiTheme="minorHAnsi" w:hAnsiTheme="minorHAnsi" w:cstheme="minorHAnsi"/>
          <w:b/>
          <w:bCs/>
          <w:sz w:val="28"/>
          <w:szCs w:val="28"/>
        </w:rPr>
      </w:pPr>
      <w:r>
        <w:rPr>
          <w:rFonts w:asciiTheme="minorHAnsi" w:hAnsiTheme="minorHAnsi" w:cstheme="minorHAnsi"/>
          <w:b/>
          <w:bCs/>
          <w:sz w:val="28"/>
          <w:szCs w:val="28"/>
        </w:rPr>
        <w:t>Procedure:</w:t>
      </w:r>
    </w:p>
    <w:p w14:paraId="33945B3C" w14:textId="77777777" w:rsidR="008E1F11" w:rsidRDefault="008E1F11">
      <w:pPr>
        <w:pStyle w:val="ListParagraph"/>
        <w:numPr>
          <w:ilvl w:val="0"/>
          <w:numId w:val="20"/>
        </w:numPr>
        <w:spacing w:after="120" w:line="360" w:lineRule="auto"/>
        <w:ind w:left="1077" w:hanging="357"/>
        <w:rPr>
          <w:rFonts w:asciiTheme="minorHAnsi" w:hAnsiTheme="minorHAnsi" w:cstheme="minorHAnsi"/>
          <w:sz w:val="28"/>
          <w:szCs w:val="28"/>
        </w:rPr>
      </w:pPr>
      <w:r>
        <w:rPr>
          <w:rFonts w:asciiTheme="minorHAnsi" w:hAnsiTheme="minorHAnsi" w:cstheme="minorHAnsi"/>
          <w:sz w:val="28"/>
          <w:szCs w:val="28"/>
        </w:rPr>
        <w:t>Check for nails or screws in piece to be thicknessed/planed</w:t>
      </w:r>
    </w:p>
    <w:p w14:paraId="5D7CD1E1" w14:textId="77777777" w:rsidR="008E1F11" w:rsidRDefault="008E1F11">
      <w:pPr>
        <w:pStyle w:val="ListParagraph"/>
        <w:numPr>
          <w:ilvl w:val="0"/>
          <w:numId w:val="20"/>
        </w:numPr>
        <w:spacing w:after="120" w:line="360" w:lineRule="auto"/>
        <w:ind w:left="1077" w:hanging="357"/>
        <w:rPr>
          <w:rFonts w:asciiTheme="minorHAnsi" w:hAnsiTheme="minorHAnsi" w:cstheme="minorHAnsi"/>
          <w:sz w:val="28"/>
          <w:szCs w:val="28"/>
        </w:rPr>
      </w:pPr>
      <w:r>
        <w:rPr>
          <w:rFonts w:asciiTheme="minorHAnsi" w:hAnsiTheme="minorHAnsi" w:cstheme="minorHAnsi"/>
          <w:sz w:val="28"/>
          <w:szCs w:val="28"/>
        </w:rPr>
        <w:t>Adjust depth of cut for light pass-make small cuts</w:t>
      </w:r>
    </w:p>
    <w:p w14:paraId="188C90B6" w14:textId="77777777" w:rsidR="008E1F11" w:rsidRDefault="008E1F11">
      <w:pPr>
        <w:pStyle w:val="ListParagraph"/>
        <w:numPr>
          <w:ilvl w:val="0"/>
          <w:numId w:val="20"/>
        </w:numPr>
        <w:spacing w:after="120" w:line="360" w:lineRule="auto"/>
        <w:ind w:left="1077" w:hanging="357"/>
        <w:rPr>
          <w:rFonts w:asciiTheme="minorHAnsi" w:hAnsiTheme="minorHAnsi" w:cstheme="minorHAnsi"/>
          <w:sz w:val="28"/>
          <w:szCs w:val="28"/>
        </w:rPr>
      </w:pPr>
      <w:r>
        <w:rPr>
          <w:rFonts w:asciiTheme="minorHAnsi" w:hAnsiTheme="minorHAnsi" w:cstheme="minorHAnsi"/>
          <w:sz w:val="28"/>
          <w:szCs w:val="28"/>
        </w:rPr>
        <w:t>Adjust work piece gauges and guides</w:t>
      </w:r>
    </w:p>
    <w:p w14:paraId="63986624" w14:textId="77777777" w:rsidR="008E1F11" w:rsidRDefault="008E1F11">
      <w:pPr>
        <w:pStyle w:val="ListParagraph"/>
        <w:numPr>
          <w:ilvl w:val="0"/>
          <w:numId w:val="20"/>
        </w:numPr>
        <w:spacing w:after="120" w:line="360" w:lineRule="auto"/>
        <w:ind w:left="1077" w:hanging="357"/>
        <w:rPr>
          <w:rFonts w:asciiTheme="minorHAnsi" w:hAnsiTheme="minorHAnsi" w:cstheme="minorHAnsi"/>
          <w:sz w:val="28"/>
          <w:szCs w:val="28"/>
        </w:rPr>
      </w:pPr>
      <w:r>
        <w:rPr>
          <w:rFonts w:asciiTheme="minorHAnsi" w:hAnsiTheme="minorHAnsi" w:cstheme="minorHAnsi"/>
          <w:sz w:val="28"/>
          <w:szCs w:val="28"/>
        </w:rPr>
        <w:t>Ensure guards are in place</w:t>
      </w:r>
    </w:p>
    <w:p w14:paraId="68934C9E" w14:textId="77777777" w:rsidR="008E1F11" w:rsidRDefault="008E1F11">
      <w:pPr>
        <w:pStyle w:val="ListParagraph"/>
        <w:numPr>
          <w:ilvl w:val="0"/>
          <w:numId w:val="20"/>
        </w:numPr>
        <w:spacing w:after="120" w:line="360" w:lineRule="auto"/>
        <w:ind w:left="1077" w:hanging="357"/>
        <w:rPr>
          <w:rFonts w:asciiTheme="minorHAnsi" w:hAnsiTheme="minorHAnsi" w:cstheme="minorHAnsi"/>
          <w:sz w:val="28"/>
          <w:szCs w:val="28"/>
        </w:rPr>
      </w:pPr>
      <w:r>
        <w:rPr>
          <w:rFonts w:asciiTheme="minorHAnsi" w:hAnsiTheme="minorHAnsi" w:cstheme="minorHAnsi"/>
          <w:sz w:val="28"/>
          <w:szCs w:val="28"/>
        </w:rPr>
        <w:t>Ensure dust extraction on and shut off gate is ‘open’</w:t>
      </w:r>
    </w:p>
    <w:p w14:paraId="75EF258F" w14:textId="77777777" w:rsidR="008E1F11" w:rsidRDefault="008E1F11">
      <w:pPr>
        <w:pStyle w:val="ListParagraph"/>
        <w:numPr>
          <w:ilvl w:val="0"/>
          <w:numId w:val="20"/>
        </w:numPr>
        <w:spacing w:after="120" w:line="360" w:lineRule="auto"/>
        <w:ind w:left="1077" w:hanging="357"/>
        <w:rPr>
          <w:rFonts w:asciiTheme="minorHAnsi" w:hAnsiTheme="minorHAnsi" w:cstheme="minorHAnsi"/>
          <w:sz w:val="28"/>
          <w:szCs w:val="28"/>
        </w:rPr>
      </w:pPr>
      <w:r>
        <w:rPr>
          <w:rFonts w:asciiTheme="minorHAnsi" w:hAnsiTheme="minorHAnsi" w:cstheme="minorHAnsi"/>
          <w:sz w:val="28"/>
          <w:szCs w:val="28"/>
        </w:rPr>
        <w:t>Switch on and wait for cutter to reach full speed</w:t>
      </w:r>
    </w:p>
    <w:p w14:paraId="7280C8D2" w14:textId="77777777" w:rsidR="008E1F11" w:rsidRDefault="008E1F11">
      <w:pPr>
        <w:pStyle w:val="ListParagraph"/>
        <w:numPr>
          <w:ilvl w:val="0"/>
          <w:numId w:val="20"/>
        </w:numPr>
        <w:spacing w:after="120" w:line="360" w:lineRule="auto"/>
        <w:ind w:left="1077" w:hanging="357"/>
        <w:rPr>
          <w:rFonts w:asciiTheme="minorHAnsi" w:hAnsiTheme="minorHAnsi" w:cstheme="minorHAnsi"/>
          <w:sz w:val="28"/>
          <w:szCs w:val="28"/>
        </w:rPr>
      </w:pPr>
      <w:r>
        <w:rPr>
          <w:rFonts w:asciiTheme="minorHAnsi" w:hAnsiTheme="minorHAnsi" w:cstheme="minorHAnsi"/>
          <w:sz w:val="28"/>
          <w:szCs w:val="28"/>
        </w:rPr>
        <w:t>Always feed the work against the rotation of the cutter</w:t>
      </w:r>
    </w:p>
    <w:p w14:paraId="51A51374" w14:textId="77777777" w:rsidR="008E1F11" w:rsidRDefault="008E1F11">
      <w:pPr>
        <w:pStyle w:val="ListParagraph"/>
        <w:numPr>
          <w:ilvl w:val="0"/>
          <w:numId w:val="20"/>
        </w:numPr>
        <w:spacing w:after="120" w:line="360" w:lineRule="auto"/>
        <w:ind w:left="1077" w:hanging="357"/>
        <w:rPr>
          <w:rFonts w:asciiTheme="minorHAnsi" w:hAnsiTheme="minorHAnsi" w:cstheme="minorHAnsi"/>
          <w:sz w:val="28"/>
          <w:szCs w:val="28"/>
        </w:rPr>
      </w:pPr>
      <w:r>
        <w:rPr>
          <w:rFonts w:asciiTheme="minorHAnsi" w:hAnsiTheme="minorHAnsi" w:cstheme="minorHAnsi"/>
          <w:sz w:val="28"/>
          <w:szCs w:val="28"/>
        </w:rPr>
        <w:t>Hold Work piece in position against guides-beware of ‘Kick Back’</w:t>
      </w:r>
    </w:p>
    <w:p w14:paraId="44E82A06" w14:textId="77777777" w:rsidR="008E1F11" w:rsidRDefault="008E1F11">
      <w:pPr>
        <w:pStyle w:val="ListParagraph"/>
        <w:numPr>
          <w:ilvl w:val="0"/>
          <w:numId w:val="20"/>
        </w:numPr>
        <w:spacing w:after="120" w:line="360" w:lineRule="auto"/>
        <w:ind w:left="1077" w:hanging="357"/>
        <w:rPr>
          <w:rFonts w:asciiTheme="minorHAnsi" w:hAnsiTheme="minorHAnsi" w:cstheme="minorHAnsi"/>
          <w:sz w:val="28"/>
          <w:szCs w:val="28"/>
        </w:rPr>
      </w:pPr>
      <w:r>
        <w:rPr>
          <w:rFonts w:asciiTheme="minorHAnsi" w:hAnsiTheme="minorHAnsi" w:cstheme="minorHAnsi"/>
          <w:sz w:val="28"/>
          <w:szCs w:val="28"/>
        </w:rPr>
        <w:t>Use push sticks where required for small work pieces</w:t>
      </w:r>
    </w:p>
    <w:p w14:paraId="19A0FCB4" w14:textId="77777777" w:rsidR="008E1F11" w:rsidRDefault="008E1F11">
      <w:pPr>
        <w:pStyle w:val="ListParagraph"/>
        <w:numPr>
          <w:ilvl w:val="0"/>
          <w:numId w:val="20"/>
        </w:numPr>
        <w:spacing w:after="120" w:line="360" w:lineRule="auto"/>
        <w:ind w:left="1077" w:hanging="357"/>
        <w:rPr>
          <w:rFonts w:asciiTheme="minorHAnsi" w:hAnsiTheme="minorHAnsi" w:cstheme="minorHAnsi"/>
          <w:sz w:val="28"/>
          <w:szCs w:val="28"/>
        </w:rPr>
      </w:pPr>
      <w:r>
        <w:rPr>
          <w:rFonts w:asciiTheme="minorHAnsi" w:hAnsiTheme="minorHAnsi" w:cstheme="minorHAnsi"/>
          <w:sz w:val="28"/>
          <w:szCs w:val="28"/>
        </w:rPr>
        <w:t>Switch off at machine- not at the wall</w:t>
      </w:r>
    </w:p>
    <w:p w14:paraId="500B34AB" w14:textId="77777777" w:rsidR="008E1F11" w:rsidRDefault="008E1F11">
      <w:pPr>
        <w:pStyle w:val="ListParagraph"/>
        <w:numPr>
          <w:ilvl w:val="0"/>
          <w:numId w:val="20"/>
        </w:numPr>
        <w:spacing w:after="120" w:line="360" w:lineRule="auto"/>
        <w:ind w:left="1077" w:hanging="357"/>
        <w:rPr>
          <w:rFonts w:asciiTheme="minorHAnsi" w:hAnsiTheme="minorHAnsi" w:cstheme="minorHAnsi"/>
          <w:sz w:val="28"/>
          <w:szCs w:val="28"/>
        </w:rPr>
      </w:pPr>
      <w:r>
        <w:rPr>
          <w:rFonts w:asciiTheme="minorHAnsi" w:hAnsiTheme="minorHAnsi" w:cstheme="minorHAnsi"/>
          <w:sz w:val="28"/>
          <w:szCs w:val="28"/>
        </w:rPr>
        <w:t>When cutter rotation stops, remove work piece</w:t>
      </w:r>
    </w:p>
    <w:p w14:paraId="58F07590" w14:textId="77777777" w:rsidR="008E1F11" w:rsidRDefault="008E1F11">
      <w:pPr>
        <w:pStyle w:val="ListParagraph"/>
        <w:numPr>
          <w:ilvl w:val="0"/>
          <w:numId w:val="20"/>
        </w:numPr>
        <w:spacing w:after="120" w:line="360" w:lineRule="auto"/>
        <w:ind w:left="1077" w:hanging="357"/>
        <w:rPr>
          <w:rFonts w:asciiTheme="minorHAnsi" w:hAnsiTheme="minorHAnsi" w:cstheme="minorHAnsi"/>
          <w:sz w:val="28"/>
          <w:szCs w:val="28"/>
        </w:rPr>
      </w:pPr>
      <w:r>
        <w:rPr>
          <w:rFonts w:asciiTheme="minorHAnsi" w:hAnsiTheme="minorHAnsi" w:cstheme="minorHAnsi"/>
          <w:sz w:val="28"/>
          <w:szCs w:val="28"/>
        </w:rPr>
        <w:lastRenderedPageBreak/>
        <w:t>Clean up</w:t>
      </w:r>
    </w:p>
    <w:p w14:paraId="1BDAEF4E" w14:textId="6B650E3D" w:rsidR="008E1F11" w:rsidRDefault="008E1F11" w:rsidP="008E1F11">
      <w:pPr>
        <w:pStyle w:val="Heading2"/>
        <w:rPr>
          <w:rFonts w:asciiTheme="majorHAnsi" w:hAnsiTheme="majorHAnsi" w:cstheme="majorBidi"/>
        </w:rPr>
      </w:pPr>
      <w:r>
        <w:rPr>
          <w:rFonts w:asciiTheme="minorHAnsi" w:eastAsiaTheme="majorEastAsia" w:hAnsiTheme="minorHAnsi" w:cstheme="minorHAnsi"/>
          <w:b w:val="0"/>
          <w:bCs w:val="0"/>
          <w:color w:val="365F91" w:themeColor="accent1" w:themeShade="BF"/>
          <w:sz w:val="28"/>
          <w:szCs w:val="28"/>
        </w:rPr>
        <w:br w:type="page"/>
      </w:r>
      <w:bookmarkStart w:id="105" w:name="_Toc112005081"/>
      <w:bookmarkStart w:id="106" w:name="_Toc132354494"/>
      <w:r>
        <w:lastRenderedPageBreak/>
        <w:t xml:space="preserve">Safety </w:t>
      </w:r>
      <w:r w:rsidR="00CA3990">
        <w:t>Procedures</w:t>
      </w:r>
      <w:r>
        <w:t xml:space="preserve"> for using the Planer/Thicknesser</w:t>
      </w:r>
      <w:bookmarkEnd w:id="105"/>
      <w:bookmarkEnd w:id="106"/>
    </w:p>
    <w:p w14:paraId="391B3C95" w14:textId="77777777" w:rsidR="008E1F11" w:rsidRDefault="008E1F11" w:rsidP="008E1F11"/>
    <w:p w14:paraId="64EFF146" w14:textId="77777777" w:rsidR="008E1F11" w:rsidRDefault="008E1F11">
      <w:pPr>
        <w:pStyle w:val="ListParagraph"/>
        <w:numPr>
          <w:ilvl w:val="0"/>
          <w:numId w:val="21"/>
        </w:numPr>
        <w:ind w:left="360"/>
      </w:pPr>
      <w:r>
        <w:t>Safety glasses and hearing protection are required.</w:t>
      </w:r>
    </w:p>
    <w:p w14:paraId="6407FFC4" w14:textId="77777777" w:rsidR="008E1F11" w:rsidRDefault="008E1F11">
      <w:pPr>
        <w:pStyle w:val="ListParagraph"/>
        <w:numPr>
          <w:ilvl w:val="0"/>
          <w:numId w:val="21"/>
        </w:numPr>
        <w:ind w:left="360"/>
      </w:pPr>
      <w:r>
        <w:t>Remove tie, rings, watch, other loose clothing and jewellery, and roll up sleeves.</w:t>
      </w:r>
    </w:p>
    <w:p w14:paraId="21EBED47" w14:textId="77777777" w:rsidR="008E1F11" w:rsidRDefault="008E1F11">
      <w:pPr>
        <w:pStyle w:val="ListParagraph"/>
        <w:numPr>
          <w:ilvl w:val="0"/>
          <w:numId w:val="21"/>
        </w:numPr>
        <w:ind w:left="360"/>
      </w:pPr>
      <w:r>
        <w:t>Never wear gloves when operating planer.</w:t>
      </w:r>
    </w:p>
    <w:p w14:paraId="72FA85EC" w14:textId="77777777" w:rsidR="008E1F11" w:rsidRDefault="008E1F11">
      <w:pPr>
        <w:pStyle w:val="ListParagraph"/>
        <w:numPr>
          <w:ilvl w:val="0"/>
          <w:numId w:val="21"/>
        </w:numPr>
        <w:ind w:left="360"/>
      </w:pPr>
      <w:r>
        <w:t>Don’t raise or lower table while stock is in planer.</w:t>
      </w:r>
    </w:p>
    <w:p w14:paraId="0FF0935E" w14:textId="77777777" w:rsidR="008E1F11" w:rsidRDefault="008E1F11">
      <w:pPr>
        <w:pStyle w:val="ListParagraph"/>
        <w:numPr>
          <w:ilvl w:val="0"/>
          <w:numId w:val="21"/>
        </w:numPr>
        <w:ind w:left="360"/>
      </w:pPr>
      <w:r>
        <w:t>Always run dust collection with planer.</w:t>
      </w:r>
    </w:p>
    <w:p w14:paraId="1B522E87" w14:textId="77777777" w:rsidR="008E1F11" w:rsidRDefault="008E1F11">
      <w:pPr>
        <w:pStyle w:val="ListParagraph"/>
        <w:numPr>
          <w:ilvl w:val="0"/>
          <w:numId w:val="21"/>
        </w:numPr>
        <w:ind w:left="360"/>
      </w:pPr>
      <w:r>
        <w:t>Keep hands 100mm away from planer infeed area.</w:t>
      </w:r>
    </w:p>
    <w:p w14:paraId="3ACFBF6B" w14:textId="77777777" w:rsidR="008E1F11" w:rsidRDefault="008E1F11">
      <w:pPr>
        <w:pStyle w:val="ListParagraph"/>
        <w:numPr>
          <w:ilvl w:val="0"/>
          <w:numId w:val="21"/>
        </w:numPr>
        <w:ind w:left="360"/>
      </w:pPr>
      <w:r>
        <w:t>Watch for pinch points between planer and board.</w:t>
      </w:r>
    </w:p>
    <w:p w14:paraId="4EEF458F" w14:textId="77777777" w:rsidR="008E1F11" w:rsidRDefault="008E1F11">
      <w:pPr>
        <w:pStyle w:val="ListParagraph"/>
        <w:numPr>
          <w:ilvl w:val="0"/>
          <w:numId w:val="21"/>
        </w:numPr>
        <w:ind w:left="360"/>
      </w:pPr>
      <w:r>
        <w:t>Do not try to remove more than 1mm at a time.</w:t>
      </w:r>
    </w:p>
    <w:p w14:paraId="4C4C690C" w14:textId="77777777" w:rsidR="008E1F11" w:rsidRDefault="008E1F11">
      <w:pPr>
        <w:pStyle w:val="ListParagraph"/>
        <w:numPr>
          <w:ilvl w:val="0"/>
          <w:numId w:val="21"/>
        </w:numPr>
        <w:ind w:left="360"/>
      </w:pPr>
      <w:r>
        <w:t>Do not plane stock less than 5mm thick.</w:t>
      </w:r>
    </w:p>
    <w:p w14:paraId="2A66D2FE" w14:textId="77777777" w:rsidR="008E1F11" w:rsidRDefault="008E1F11">
      <w:pPr>
        <w:pStyle w:val="ListParagraph"/>
        <w:numPr>
          <w:ilvl w:val="0"/>
          <w:numId w:val="21"/>
        </w:numPr>
        <w:ind w:left="360"/>
      </w:pPr>
      <w:r>
        <w:t xml:space="preserve">Plane one piece at a time or butt them end to end. Never plane side by side. </w:t>
      </w:r>
    </w:p>
    <w:p w14:paraId="45B927C0" w14:textId="77777777" w:rsidR="008E1F11" w:rsidRDefault="008E1F11">
      <w:pPr>
        <w:pStyle w:val="ListParagraph"/>
        <w:numPr>
          <w:ilvl w:val="0"/>
          <w:numId w:val="21"/>
        </w:numPr>
        <w:ind w:left="360"/>
      </w:pPr>
      <w:r>
        <w:t>Don’t plane material shorter than 200mm</w:t>
      </w:r>
    </w:p>
    <w:p w14:paraId="6B36C38B" w14:textId="77777777" w:rsidR="008E1F11" w:rsidRDefault="008E1F11">
      <w:pPr>
        <w:pStyle w:val="ListParagraph"/>
        <w:numPr>
          <w:ilvl w:val="0"/>
          <w:numId w:val="21"/>
        </w:numPr>
        <w:ind w:left="360"/>
      </w:pPr>
      <w:r>
        <w:t>Check material for nails, screws or other metallic objects.</w:t>
      </w:r>
    </w:p>
    <w:p w14:paraId="2EF8A0AF" w14:textId="77777777" w:rsidR="008E1F11" w:rsidRDefault="008E1F11">
      <w:pPr>
        <w:pStyle w:val="ListParagraph"/>
        <w:numPr>
          <w:ilvl w:val="0"/>
          <w:numId w:val="21"/>
        </w:numPr>
        <w:ind w:left="360"/>
      </w:pPr>
      <w:r>
        <w:t>Don’t plane dirty material or material that has paint or sand on it.</w:t>
      </w:r>
    </w:p>
    <w:p w14:paraId="133936B7" w14:textId="77777777" w:rsidR="008E1F11" w:rsidRDefault="008E1F11">
      <w:pPr>
        <w:pStyle w:val="ListParagraph"/>
        <w:numPr>
          <w:ilvl w:val="0"/>
          <w:numId w:val="21"/>
        </w:numPr>
        <w:ind w:left="360"/>
      </w:pPr>
      <w:r>
        <w:t>Always plane with the grain.</w:t>
      </w:r>
    </w:p>
    <w:p w14:paraId="14F4B57E" w14:textId="77777777" w:rsidR="008E1F11" w:rsidRDefault="008E1F11">
      <w:pPr>
        <w:pStyle w:val="ListParagraph"/>
        <w:numPr>
          <w:ilvl w:val="0"/>
          <w:numId w:val="21"/>
        </w:numPr>
        <w:ind w:left="360"/>
      </w:pPr>
      <w:r>
        <w:t>Be cautious of loose knots, splits and other defects in wood. These defects can jam planer or cause kickback.</w:t>
      </w:r>
    </w:p>
    <w:p w14:paraId="0AE3604B" w14:textId="77777777" w:rsidR="008E1F11" w:rsidRDefault="008E1F11">
      <w:pPr>
        <w:pStyle w:val="ListParagraph"/>
        <w:numPr>
          <w:ilvl w:val="0"/>
          <w:numId w:val="21"/>
        </w:numPr>
        <w:ind w:left="360"/>
      </w:pPr>
      <w:r>
        <w:t>Never run materials containing. nails, screws or other metallic objects.</w:t>
      </w:r>
    </w:p>
    <w:p w14:paraId="4FF1D597" w14:textId="77777777" w:rsidR="008E1F11" w:rsidRDefault="008E1F11">
      <w:pPr>
        <w:pStyle w:val="ListParagraph"/>
        <w:numPr>
          <w:ilvl w:val="0"/>
          <w:numId w:val="21"/>
        </w:numPr>
        <w:ind w:left="360"/>
      </w:pPr>
      <w:r>
        <w:t>Don’t remove debris unless planer has come to a complete stop and is locked out.</w:t>
      </w:r>
    </w:p>
    <w:p w14:paraId="0B9BF27A" w14:textId="77777777" w:rsidR="008E1F11" w:rsidRDefault="008E1F11">
      <w:pPr>
        <w:pStyle w:val="ListParagraph"/>
        <w:numPr>
          <w:ilvl w:val="0"/>
          <w:numId w:val="21"/>
        </w:numPr>
        <w:ind w:left="360"/>
      </w:pPr>
      <w:r>
        <w:t>Don’t look into the planer while it is running.</w:t>
      </w:r>
    </w:p>
    <w:p w14:paraId="78B1E605" w14:textId="77777777" w:rsidR="008E1F11" w:rsidRDefault="008E1F11">
      <w:pPr>
        <w:pStyle w:val="ListParagraph"/>
        <w:numPr>
          <w:ilvl w:val="0"/>
          <w:numId w:val="21"/>
        </w:numPr>
        <w:ind w:left="360"/>
      </w:pPr>
      <w:r>
        <w:t>Never stand in front of or behind stock going through planer.</w:t>
      </w:r>
    </w:p>
    <w:p w14:paraId="5BD23464" w14:textId="77777777" w:rsidR="008E1F11" w:rsidRDefault="008E1F11">
      <w:pPr>
        <w:pStyle w:val="ListParagraph"/>
        <w:numPr>
          <w:ilvl w:val="0"/>
          <w:numId w:val="21"/>
        </w:numPr>
        <w:ind w:left="360"/>
      </w:pPr>
      <w:r>
        <w:t>If machine is malfunctioning stop immediately and report to supervisor.</w:t>
      </w:r>
    </w:p>
    <w:p w14:paraId="2A30D3CB" w14:textId="77777777" w:rsidR="008E1F11" w:rsidRDefault="008E1F11" w:rsidP="008E1F11"/>
    <w:p w14:paraId="2E39E911" w14:textId="77777777" w:rsidR="008E1F11" w:rsidRDefault="008E1F11" w:rsidP="008E1F11">
      <w:pPr>
        <w:rPr>
          <w:b/>
          <w:bCs/>
        </w:rPr>
      </w:pPr>
      <w:r>
        <w:rPr>
          <w:b/>
          <w:bCs/>
        </w:rPr>
        <w:t>Operation</w:t>
      </w:r>
    </w:p>
    <w:p w14:paraId="7EAEEE3D" w14:textId="77777777" w:rsidR="008E1F11" w:rsidRDefault="008E1F11" w:rsidP="008E1F11">
      <w:r>
        <w:t>• Put on your safety glasses and hearing protection.</w:t>
      </w:r>
    </w:p>
    <w:p w14:paraId="17F69BCA" w14:textId="77777777" w:rsidR="008E1F11" w:rsidRDefault="008E1F11" w:rsidP="008E1F11">
      <w:r>
        <w:t>• Clean stock with brush and check for defects and metal.</w:t>
      </w:r>
    </w:p>
    <w:p w14:paraId="6AC35126" w14:textId="77777777" w:rsidR="008E1F11" w:rsidRDefault="008E1F11" w:rsidP="008E1F11">
      <w:r>
        <w:t>• Check the table and idler rollers for debris. Do not remove with hands.</w:t>
      </w:r>
    </w:p>
    <w:p w14:paraId="620D048E" w14:textId="77777777" w:rsidR="008E1F11" w:rsidRDefault="008E1F11" w:rsidP="008E1F11">
      <w:r>
        <w:t>• Set table 1mm less than thickness of board. When planning bowed or cupped stock take into account the bow or cup.</w:t>
      </w:r>
    </w:p>
    <w:p w14:paraId="2874AF0D" w14:textId="77777777" w:rsidR="008E1F11" w:rsidRDefault="008E1F11" w:rsidP="008E1F11">
      <w:r>
        <w:t>• Open blast gate.</w:t>
      </w:r>
    </w:p>
    <w:p w14:paraId="1F6C5C0B" w14:textId="77777777" w:rsidR="008E1F11" w:rsidRDefault="008E1F11" w:rsidP="008E1F11">
      <w:r>
        <w:t>• Turn on dust collection.</w:t>
      </w:r>
    </w:p>
    <w:p w14:paraId="1B13CF11" w14:textId="77777777" w:rsidR="008E1F11" w:rsidRDefault="008E1F11" w:rsidP="008E1F11">
      <w:r>
        <w:t>• Turn on planer.</w:t>
      </w:r>
    </w:p>
    <w:p w14:paraId="61FB7413" w14:textId="77777777" w:rsidR="008E1F11" w:rsidRDefault="008E1F11" w:rsidP="008E1F11">
      <w:r>
        <w:t>• Make sure the cutter head is at full speed before placing piece in the planer.</w:t>
      </w:r>
    </w:p>
    <w:p w14:paraId="06A0DFE3" w14:textId="77777777" w:rsidR="008E1F11" w:rsidRDefault="008E1F11" w:rsidP="008E1F11">
      <w:r>
        <w:t>• Plane stock from thickest to thinnest. This applies to single tapered boards or multiple boards of varying thickness.</w:t>
      </w:r>
    </w:p>
    <w:p w14:paraId="64B9B8EA" w14:textId="77777777" w:rsidR="008E1F11" w:rsidRDefault="008E1F11" w:rsidP="008E1F11">
      <w:r>
        <w:t>• Turn cup of board concave down.</w:t>
      </w:r>
    </w:p>
    <w:p w14:paraId="43F7E4B7" w14:textId="77777777" w:rsidR="008E1F11" w:rsidRDefault="008E1F11" w:rsidP="008E1F11">
      <w:r>
        <w:t>• Once feed rollers have taken grip of the piece let go. Don’t try to move piece once this has occurred.</w:t>
      </w:r>
    </w:p>
    <w:p w14:paraId="180E160D" w14:textId="77777777" w:rsidR="008E1F11" w:rsidRDefault="008E1F11" w:rsidP="008E1F11">
      <w:r>
        <w:t>• Do not take hold of piece until it has cleared finish roller or begins to bend down. Note that even with the dust collection on chips will still exit out the back of the planer.</w:t>
      </w:r>
    </w:p>
    <w:p w14:paraId="6F70B4D4" w14:textId="77777777" w:rsidR="008E1F11" w:rsidRDefault="008E1F11" w:rsidP="008E1F11">
      <w:r>
        <w:t>• After enough passes have been performed to obtain desired thickness turn off planer.</w:t>
      </w:r>
    </w:p>
    <w:p w14:paraId="51D62D7D" w14:textId="77777777" w:rsidR="008E1F11" w:rsidRDefault="008E1F11" w:rsidP="008E1F11">
      <w:r>
        <w:t>• Once planer has come to a complete stop clean all debris from within and around planer.</w:t>
      </w:r>
    </w:p>
    <w:p w14:paraId="209BF3A5" w14:textId="77777777" w:rsidR="008E1F11" w:rsidRDefault="008E1F11" w:rsidP="008E1F11">
      <w:pPr>
        <w:rPr>
          <w:rFonts w:asciiTheme="minorHAnsi" w:hAnsiTheme="minorHAnsi" w:cstheme="minorHAnsi"/>
          <w:sz w:val="28"/>
          <w:szCs w:val="28"/>
        </w:rPr>
      </w:pPr>
    </w:p>
    <w:p w14:paraId="14B5A541" w14:textId="77777777" w:rsidR="008E1F11" w:rsidRDefault="008E1F11">
      <w:pPr>
        <w:pStyle w:val="ListParagraph"/>
        <w:numPr>
          <w:ilvl w:val="0"/>
          <w:numId w:val="20"/>
        </w:numPr>
        <w:spacing w:after="120" w:line="360" w:lineRule="auto"/>
        <w:ind w:left="1077" w:hanging="357"/>
        <w:rPr>
          <w:rFonts w:asciiTheme="minorHAnsi" w:hAnsiTheme="minorHAnsi" w:cstheme="minorHAnsi"/>
          <w:sz w:val="28"/>
          <w:szCs w:val="28"/>
        </w:rPr>
      </w:pPr>
      <w:r>
        <w:rPr>
          <w:rFonts w:asciiTheme="minorHAnsi" w:hAnsiTheme="minorHAnsi" w:cstheme="minorHAnsi"/>
          <w:sz w:val="28"/>
          <w:szCs w:val="28"/>
        </w:rPr>
        <w:br w:type="page"/>
      </w:r>
    </w:p>
    <w:p w14:paraId="17917174" w14:textId="177A4106" w:rsidR="008E1F11" w:rsidRDefault="008E1F11" w:rsidP="008E1F11">
      <w:pPr>
        <w:spacing w:after="120" w:line="240" w:lineRule="atLeast"/>
        <w:ind w:left="533"/>
        <w:rPr>
          <w:rFonts w:asciiTheme="minorHAnsi" w:hAnsiTheme="minorHAnsi" w:cstheme="minorHAnsi"/>
          <w:sz w:val="28"/>
          <w:szCs w:val="28"/>
        </w:rPr>
      </w:pPr>
      <w:r>
        <w:rPr>
          <w:noProof/>
        </w:rPr>
        <w:lastRenderedPageBreak/>
        <mc:AlternateContent>
          <mc:Choice Requires="wps">
            <w:drawing>
              <wp:anchor distT="0" distB="0" distL="114300" distR="114300" simplePos="0" relativeHeight="251660288" behindDoc="1" locked="0" layoutInCell="1" allowOverlap="1" wp14:anchorId="4A465172" wp14:editId="2B093316">
                <wp:simplePos x="0" y="0"/>
                <wp:positionH relativeFrom="column">
                  <wp:posOffset>-221582</wp:posOffset>
                </wp:positionH>
                <wp:positionV relativeFrom="paragraph">
                  <wp:posOffset>72290</wp:posOffset>
                </wp:positionV>
                <wp:extent cx="6591935" cy="7804150"/>
                <wp:effectExtent l="25400" t="25400" r="24765" b="31750"/>
                <wp:wrapNone/>
                <wp:docPr id="43" name="Text Box 43"/>
                <wp:cNvGraphicFramePr/>
                <a:graphic xmlns:a="http://schemas.openxmlformats.org/drawingml/2006/main">
                  <a:graphicData uri="http://schemas.microsoft.com/office/word/2010/wordprocessingShape">
                    <wps:wsp>
                      <wps:cNvSpPr txBox="1"/>
                      <wps:spPr>
                        <a:xfrm>
                          <a:off x="0" y="0"/>
                          <a:ext cx="6591935" cy="7804150"/>
                        </a:xfrm>
                        <a:prstGeom prst="rect">
                          <a:avLst/>
                        </a:prstGeom>
                        <a:noFill/>
                        <a:ln w="44450" cmpd="dbl">
                          <a:solidFill>
                            <a:prstClr val="black"/>
                          </a:solidFill>
                        </a:ln>
                      </wps:spPr>
                      <wps:txbx>
                        <w:txbxContent>
                          <w:p w14:paraId="2B56FA1A" w14:textId="77777777" w:rsidR="008E1F11" w:rsidRDefault="008E1F11" w:rsidP="008E1F11"/>
                        </w:txbxContent>
                      </wps:txbx>
                      <wps:bodyPr rot="0" spcFirstLastPara="0" vertOverflow="clip" horzOverflow="clip" vert="eaVert"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465172" id="Text Box 43" o:spid="_x0000_s1034" type="#_x0000_t202" style="position:absolute;left:0;text-align:left;margin-left:-17.45pt;margin-top:5.7pt;width:519.05pt;height:61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" filled="f" strokeweight="3.5pt">
                <v:stroke linestyle="thinThin"/>
                <v:textbox style="layout-flow:vertical-ideographic">
                  <w:txbxContent>
                    <w:p w14:paraId="2B56FA1A" w14:textId="77777777" w:rsidR="008E1F11" w:rsidRDefault="008E1F11" w:rsidP="008E1F11"/>
                  </w:txbxContent>
                </v:textbox>
              </v:shape>
            </w:pict>
          </mc:Fallback>
        </mc:AlternateContent>
      </w:r>
    </w:p>
    <w:p w14:paraId="41BA2384" w14:textId="77777777" w:rsidR="008E1F11" w:rsidRDefault="008E1F11" w:rsidP="008E1F11">
      <w:pPr>
        <w:spacing w:after="60"/>
        <w:ind w:left="534"/>
        <w:jc w:val="center"/>
        <w:rPr>
          <w:rFonts w:eastAsia="Sitka Heading" w:cstheme="minorHAnsi"/>
          <w:b/>
          <w:spacing w:val="-1"/>
          <w:sz w:val="40"/>
          <w:szCs w:val="40"/>
        </w:rPr>
      </w:pPr>
      <w:r>
        <w:rPr>
          <w:rFonts w:eastAsia="Sitka Heading" w:cstheme="minorHAnsi"/>
          <w:b/>
          <w:spacing w:val="-1"/>
          <w:sz w:val="40"/>
          <w:szCs w:val="40"/>
        </w:rPr>
        <w:t>OPERATING EQUIPMENT – SAFE USE</w:t>
      </w:r>
    </w:p>
    <w:p w14:paraId="1CF15785" w14:textId="77777777" w:rsidR="008E1F11" w:rsidRDefault="008E1F11" w:rsidP="008E1F11">
      <w:pPr>
        <w:spacing w:after="120"/>
        <w:jc w:val="center"/>
        <w:rPr>
          <w:rFonts w:cstheme="minorHAnsi"/>
          <w:b/>
          <w:sz w:val="32"/>
          <w:szCs w:val="32"/>
        </w:rPr>
      </w:pPr>
    </w:p>
    <w:p w14:paraId="71B7579D" w14:textId="77777777" w:rsidR="008E1F11" w:rsidRPr="00964C7D" w:rsidRDefault="008E1F11" w:rsidP="008E1F11">
      <w:pPr>
        <w:spacing w:after="120"/>
        <w:jc w:val="center"/>
        <w:rPr>
          <w:rFonts w:cstheme="minorHAnsi"/>
          <w:b/>
        </w:rPr>
      </w:pPr>
      <w:r w:rsidRPr="00964C7D">
        <w:rPr>
          <w:rFonts w:cstheme="minorHAnsi"/>
          <w:b/>
        </w:rPr>
        <w:t>ONLY APPROVED OPERATORS ARE ALLOWED TO USE MACHINERY.</w:t>
      </w:r>
    </w:p>
    <w:p w14:paraId="21A91B1F" w14:textId="3392DBE9" w:rsidR="008E1F11" w:rsidRDefault="008E1F11" w:rsidP="008E1F11">
      <w:pPr>
        <w:spacing w:after="120"/>
        <w:jc w:val="center"/>
        <w:rPr>
          <w:rFonts w:cstheme="minorHAnsi"/>
          <w:b/>
          <w:sz w:val="32"/>
          <w:szCs w:val="32"/>
        </w:rPr>
      </w:pPr>
      <w:r>
        <w:rPr>
          <w:rFonts w:cstheme="minorHAnsi"/>
          <w:b/>
          <w:sz w:val="32"/>
          <w:szCs w:val="32"/>
        </w:rPr>
        <w:t xml:space="preserve">CHECK GENERAL SAFETY </w:t>
      </w:r>
      <w:r w:rsidR="00CA3990">
        <w:rPr>
          <w:rFonts w:cstheme="minorHAnsi"/>
          <w:b/>
          <w:sz w:val="32"/>
          <w:szCs w:val="32"/>
        </w:rPr>
        <w:t>PROCEDURES</w:t>
      </w:r>
      <w:r>
        <w:rPr>
          <w:rFonts w:cstheme="minorHAnsi"/>
          <w:b/>
          <w:sz w:val="32"/>
          <w:szCs w:val="32"/>
        </w:rPr>
        <w:t xml:space="preserve"> BEFORE OPERATION</w:t>
      </w:r>
    </w:p>
    <w:p w14:paraId="6F823C1E" w14:textId="77777777" w:rsidR="008E1F11" w:rsidRDefault="008E1F11" w:rsidP="008E1F11">
      <w:pPr>
        <w:spacing w:after="60"/>
        <w:ind w:left="534"/>
        <w:jc w:val="center"/>
        <w:rPr>
          <w:rFonts w:eastAsia="Sitka Heading" w:cs="Calibri (Body)"/>
          <w:b/>
          <w:spacing w:val="-1"/>
          <w:szCs w:val="28"/>
        </w:rPr>
      </w:pPr>
    </w:p>
    <w:p w14:paraId="72492C27" w14:textId="77777777" w:rsidR="008E1F11" w:rsidRDefault="008E1F11" w:rsidP="008E1F11">
      <w:pPr>
        <w:pStyle w:val="Heading1"/>
        <w:rPr>
          <w:rFonts w:eastAsia="Sitka Heading"/>
          <w:caps/>
        </w:rPr>
      </w:pPr>
      <w:r>
        <w:t xml:space="preserve"> </w:t>
      </w:r>
      <w:bookmarkStart w:id="107" w:name="_Toc112005082"/>
      <w:bookmarkStart w:id="108" w:name="_Toc132354495"/>
      <w:r>
        <w:rPr>
          <w:caps/>
        </w:rPr>
        <w:t>Metal Lathe</w:t>
      </w:r>
      <w:bookmarkEnd w:id="107"/>
      <w:bookmarkEnd w:id="108"/>
    </w:p>
    <w:tbl>
      <w:tblPr>
        <w:tblStyle w:val="TableGrid"/>
        <w:tblW w:w="8818" w:type="dxa"/>
        <w:tblInd w:w="533" w:type="dxa"/>
        <w:tblLook w:val="04A0" w:firstRow="1" w:lastRow="0" w:firstColumn="1" w:lastColumn="0" w:noHBand="0" w:noVBand="1"/>
      </w:tblPr>
      <w:tblGrid>
        <w:gridCol w:w="3857"/>
        <w:gridCol w:w="4961"/>
      </w:tblGrid>
      <w:tr w:rsidR="008E1F11" w14:paraId="7D285317" w14:textId="77777777" w:rsidTr="008E1F11">
        <w:tc>
          <w:tcPr>
            <w:tcW w:w="3857" w:type="dxa"/>
            <w:tcBorders>
              <w:top w:val="single" w:sz="4" w:space="0" w:color="auto"/>
              <w:left w:val="single" w:sz="4" w:space="0" w:color="auto"/>
              <w:bottom w:val="single" w:sz="4" w:space="0" w:color="auto"/>
              <w:right w:val="single" w:sz="4" w:space="0" w:color="auto"/>
            </w:tcBorders>
            <w:hideMark/>
          </w:tcPr>
          <w:p w14:paraId="7C2FCBAD" w14:textId="77777777" w:rsidR="008E1F11" w:rsidRDefault="008E1F11">
            <w:pPr>
              <w:spacing w:after="120" w:line="240" w:lineRule="atLeast"/>
              <w:rPr>
                <w:rFonts w:cstheme="minorHAnsi"/>
                <w:sz w:val="28"/>
                <w:szCs w:val="28"/>
              </w:rPr>
            </w:pPr>
            <w:r>
              <w:rPr>
                <w:rFonts w:cstheme="minorHAnsi"/>
                <w:sz w:val="28"/>
                <w:szCs w:val="28"/>
              </w:rPr>
              <w:t>1. Risk of entanglement</w:t>
            </w:r>
          </w:p>
        </w:tc>
        <w:tc>
          <w:tcPr>
            <w:tcW w:w="4961" w:type="dxa"/>
            <w:tcBorders>
              <w:top w:val="single" w:sz="4" w:space="0" w:color="auto"/>
              <w:left w:val="single" w:sz="4" w:space="0" w:color="auto"/>
              <w:bottom w:val="single" w:sz="4" w:space="0" w:color="auto"/>
              <w:right w:val="single" w:sz="4" w:space="0" w:color="auto"/>
            </w:tcBorders>
            <w:hideMark/>
          </w:tcPr>
          <w:p w14:paraId="50A5A142" w14:textId="77777777" w:rsidR="008E1F11" w:rsidRDefault="008E1F11">
            <w:pPr>
              <w:spacing w:after="120" w:line="240" w:lineRule="atLeast"/>
              <w:rPr>
                <w:rFonts w:cstheme="minorHAnsi"/>
                <w:sz w:val="28"/>
                <w:szCs w:val="28"/>
              </w:rPr>
            </w:pPr>
            <w:r>
              <w:rPr>
                <w:rFonts w:cstheme="minorHAnsi"/>
                <w:sz w:val="28"/>
                <w:szCs w:val="28"/>
              </w:rPr>
              <w:t>1.   Eliminate loose clothing/long hair</w:t>
            </w:r>
          </w:p>
        </w:tc>
      </w:tr>
      <w:tr w:rsidR="008E1F11" w14:paraId="28C7EB1F" w14:textId="77777777" w:rsidTr="008E1F11">
        <w:tc>
          <w:tcPr>
            <w:tcW w:w="3857" w:type="dxa"/>
            <w:tcBorders>
              <w:top w:val="single" w:sz="4" w:space="0" w:color="auto"/>
              <w:left w:val="single" w:sz="4" w:space="0" w:color="auto"/>
              <w:bottom w:val="single" w:sz="4" w:space="0" w:color="auto"/>
              <w:right w:val="single" w:sz="4" w:space="0" w:color="auto"/>
            </w:tcBorders>
            <w:hideMark/>
          </w:tcPr>
          <w:p w14:paraId="0F088BB3" w14:textId="77777777" w:rsidR="008E1F11" w:rsidRDefault="008E1F11">
            <w:pPr>
              <w:spacing w:after="120" w:line="240" w:lineRule="atLeast"/>
              <w:rPr>
                <w:rFonts w:cstheme="minorHAnsi"/>
                <w:sz w:val="28"/>
                <w:szCs w:val="28"/>
              </w:rPr>
            </w:pPr>
            <w:r>
              <w:rPr>
                <w:rFonts w:cstheme="minorHAnsi"/>
                <w:sz w:val="28"/>
                <w:szCs w:val="28"/>
              </w:rPr>
              <w:t>2. Injury, cutting, stabbing etc</w:t>
            </w:r>
          </w:p>
        </w:tc>
        <w:tc>
          <w:tcPr>
            <w:tcW w:w="4961" w:type="dxa"/>
            <w:tcBorders>
              <w:top w:val="single" w:sz="4" w:space="0" w:color="auto"/>
              <w:left w:val="single" w:sz="4" w:space="0" w:color="auto"/>
              <w:bottom w:val="single" w:sz="4" w:space="0" w:color="auto"/>
              <w:right w:val="single" w:sz="4" w:space="0" w:color="auto"/>
            </w:tcBorders>
            <w:hideMark/>
          </w:tcPr>
          <w:p w14:paraId="55E40CB2" w14:textId="77777777" w:rsidR="008E1F11" w:rsidRDefault="008E1F11">
            <w:pPr>
              <w:spacing w:after="120" w:line="240" w:lineRule="atLeast"/>
              <w:rPr>
                <w:rFonts w:cstheme="minorHAnsi"/>
                <w:sz w:val="28"/>
                <w:szCs w:val="28"/>
              </w:rPr>
            </w:pPr>
            <w:r>
              <w:rPr>
                <w:rFonts w:cstheme="minorHAnsi"/>
                <w:sz w:val="28"/>
                <w:szCs w:val="28"/>
              </w:rPr>
              <w:t>2.  All guards in position.</w:t>
            </w:r>
          </w:p>
        </w:tc>
      </w:tr>
      <w:tr w:rsidR="008E1F11" w14:paraId="02A47771" w14:textId="77777777" w:rsidTr="008E1F11">
        <w:tc>
          <w:tcPr>
            <w:tcW w:w="3857" w:type="dxa"/>
            <w:tcBorders>
              <w:top w:val="single" w:sz="4" w:space="0" w:color="auto"/>
              <w:left w:val="single" w:sz="4" w:space="0" w:color="auto"/>
              <w:bottom w:val="single" w:sz="4" w:space="0" w:color="auto"/>
              <w:right w:val="single" w:sz="4" w:space="0" w:color="auto"/>
            </w:tcBorders>
            <w:hideMark/>
          </w:tcPr>
          <w:p w14:paraId="1893D1AA" w14:textId="77777777" w:rsidR="008E1F11" w:rsidRDefault="008E1F11">
            <w:pPr>
              <w:spacing w:after="120" w:line="240" w:lineRule="atLeast"/>
              <w:rPr>
                <w:rFonts w:cstheme="minorHAnsi"/>
                <w:sz w:val="28"/>
                <w:szCs w:val="28"/>
              </w:rPr>
            </w:pPr>
            <w:r>
              <w:rPr>
                <w:rFonts w:cstheme="minorHAnsi"/>
                <w:sz w:val="28"/>
                <w:szCs w:val="28"/>
              </w:rPr>
              <w:t>3. Chuck rotating at high speed</w:t>
            </w:r>
          </w:p>
        </w:tc>
        <w:tc>
          <w:tcPr>
            <w:tcW w:w="4961" w:type="dxa"/>
            <w:tcBorders>
              <w:top w:val="single" w:sz="4" w:space="0" w:color="auto"/>
              <w:left w:val="single" w:sz="4" w:space="0" w:color="auto"/>
              <w:bottom w:val="single" w:sz="4" w:space="0" w:color="auto"/>
              <w:right w:val="single" w:sz="4" w:space="0" w:color="auto"/>
            </w:tcBorders>
            <w:hideMark/>
          </w:tcPr>
          <w:p w14:paraId="79DF3295" w14:textId="77777777" w:rsidR="008E1F11" w:rsidRDefault="008E1F11">
            <w:pPr>
              <w:spacing w:after="120" w:line="240" w:lineRule="atLeast"/>
              <w:rPr>
                <w:rFonts w:cstheme="minorHAnsi"/>
                <w:sz w:val="28"/>
                <w:szCs w:val="28"/>
              </w:rPr>
            </w:pPr>
            <w:r>
              <w:rPr>
                <w:rFonts w:cstheme="minorHAnsi"/>
                <w:sz w:val="28"/>
                <w:szCs w:val="28"/>
              </w:rPr>
              <w:t>3.  Machine is electrically isolated before adjustment</w:t>
            </w:r>
          </w:p>
        </w:tc>
      </w:tr>
      <w:tr w:rsidR="008E1F11" w14:paraId="40FEC993" w14:textId="77777777" w:rsidTr="008E1F11">
        <w:tc>
          <w:tcPr>
            <w:tcW w:w="3857" w:type="dxa"/>
            <w:tcBorders>
              <w:top w:val="single" w:sz="4" w:space="0" w:color="auto"/>
              <w:left w:val="single" w:sz="4" w:space="0" w:color="auto"/>
              <w:bottom w:val="single" w:sz="4" w:space="0" w:color="auto"/>
              <w:right w:val="single" w:sz="4" w:space="0" w:color="auto"/>
            </w:tcBorders>
            <w:hideMark/>
          </w:tcPr>
          <w:p w14:paraId="7A86E085" w14:textId="77777777" w:rsidR="008E1F11" w:rsidRDefault="008E1F11">
            <w:pPr>
              <w:spacing w:after="120" w:line="240" w:lineRule="atLeast"/>
              <w:rPr>
                <w:rFonts w:cstheme="minorHAnsi"/>
                <w:sz w:val="28"/>
                <w:szCs w:val="28"/>
              </w:rPr>
            </w:pPr>
            <w:r>
              <w:rPr>
                <w:rFonts w:cstheme="minorHAnsi"/>
                <w:sz w:val="28"/>
                <w:szCs w:val="28"/>
              </w:rPr>
              <w:t>4. Striking injury</w:t>
            </w:r>
          </w:p>
        </w:tc>
        <w:tc>
          <w:tcPr>
            <w:tcW w:w="4961" w:type="dxa"/>
            <w:tcBorders>
              <w:top w:val="single" w:sz="4" w:space="0" w:color="auto"/>
              <w:left w:val="single" w:sz="4" w:space="0" w:color="auto"/>
              <w:bottom w:val="single" w:sz="4" w:space="0" w:color="auto"/>
              <w:right w:val="single" w:sz="4" w:space="0" w:color="auto"/>
            </w:tcBorders>
            <w:hideMark/>
          </w:tcPr>
          <w:p w14:paraId="2360508C" w14:textId="77777777" w:rsidR="008E1F11" w:rsidRDefault="008E1F11">
            <w:pPr>
              <w:spacing w:after="120" w:line="240" w:lineRule="atLeast"/>
              <w:rPr>
                <w:rFonts w:cstheme="minorHAnsi"/>
                <w:sz w:val="28"/>
                <w:szCs w:val="28"/>
              </w:rPr>
            </w:pPr>
            <w:r>
              <w:rPr>
                <w:rFonts w:cstheme="minorHAnsi"/>
                <w:sz w:val="28"/>
                <w:szCs w:val="28"/>
              </w:rPr>
              <w:t>4.  Keep hands clear of chuck</w:t>
            </w:r>
          </w:p>
        </w:tc>
      </w:tr>
      <w:tr w:rsidR="008E1F11" w14:paraId="16E07E43" w14:textId="77777777" w:rsidTr="008E1F11">
        <w:trPr>
          <w:trHeight w:val="934"/>
        </w:trPr>
        <w:tc>
          <w:tcPr>
            <w:tcW w:w="3857" w:type="dxa"/>
            <w:tcBorders>
              <w:top w:val="single" w:sz="4" w:space="0" w:color="auto"/>
              <w:left w:val="single" w:sz="4" w:space="0" w:color="auto"/>
              <w:bottom w:val="single" w:sz="4" w:space="0" w:color="auto"/>
              <w:right w:val="single" w:sz="4" w:space="0" w:color="auto"/>
            </w:tcBorders>
            <w:hideMark/>
          </w:tcPr>
          <w:p w14:paraId="0987E785" w14:textId="77777777" w:rsidR="008E1F11" w:rsidRDefault="008E1F11">
            <w:pPr>
              <w:spacing w:after="120" w:line="240" w:lineRule="atLeast"/>
              <w:rPr>
                <w:rFonts w:cstheme="minorHAnsi"/>
                <w:sz w:val="28"/>
                <w:szCs w:val="28"/>
              </w:rPr>
            </w:pPr>
            <w:r>
              <w:rPr>
                <w:rFonts w:cstheme="minorHAnsi"/>
                <w:sz w:val="28"/>
                <w:szCs w:val="28"/>
              </w:rPr>
              <w:t>5. Swarf in eyes/Noise</w:t>
            </w:r>
          </w:p>
        </w:tc>
        <w:tc>
          <w:tcPr>
            <w:tcW w:w="4961" w:type="dxa"/>
            <w:tcBorders>
              <w:top w:val="single" w:sz="4" w:space="0" w:color="auto"/>
              <w:left w:val="single" w:sz="4" w:space="0" w:color="auto"/>
              <w:bottom w:val="single" w:sz="4" w:space="0" w:color="auto"/>
              <w:right w:val="single" w:sz="4" w:space="0" w:color="auto"/>
            </w:tcBorders>
            <w:hideMark/>
          </w:tcPr>
          <w:p w14:paraId="3DC987FF" w14:textId="77777777" w:rsidR="008E1F11" w:rsidRDefault="008E1F11">
            <w:pPr>
              <w:spacing w:after="120" w:line="240" w:lineRule="atLeast"/>
              <w:rPr>
                <w:rFonts w:cstheme="minorHAnsi"/>
                <w:sz w:val="28"/>
                <w:szCs w:val="28"/>
              </w:rPr>
            </w:pPr>
            <w:r>
              <w:rPr>
                <w:rFonts w:cstheme="minorHAnsi"/>
                <w:sz w:val="28"/>
                <w:szCs w:val="28"/>
              </w:rPr>
              <w:t>5. Check work piece &amp; tooling are secure</w:t>
            </w:r>
          </w:p>
          <w:p w14:paraId="777321B1" w14:textId="77777777" w:rsidR="008E1F11" w:rsidRDefault="008E1F11">
            <w:pPr>
              <w:spacing w:after="120" w:line="240" w:lineRule="atLeast"/>
              <w:rPr>
                <w:rFonts w:cstheme="minorHAnsi"/>
                <w:sz w:val="28"/>
                <w:szCs w:val="28"/>
              </w:rPr>
            </w:pPr>
            <w:r>
              <w:rPr>
                <w:rFonts w:cstheme="minorHAnsi"/>
                <w:sz w:val="28"/>
                <w:szCs w:val="28"/>
              </w:rPr>
              <w:t xml:space="preserve">6.  Wear safety glasses/ear muffs </w:t>
            </w:r>
          </w:p>
        </w:tc>
      </w:tr>
    </w:tbl>
    <w:p w14:paraId="3D5886AA" w14:textId="77777777" w:rsidR="008E1F11" w:rsidRDefault="008E1F11" w:rsidP="008E1F11">
      <w:pPr>
        <w:spacing w:after="120" w:line="240" w:lineRule="atLeast"/>
        <w:ind w:left="533"/>
        <w:rPr>
          <w:rFonts w:asciiTheme="minorHAnsi" w:hAnsiTheme="minorHAnsi" w:cstheme="minorHAnsi"/>
          <w:sz w:val="28"/>
          <w:szCs w:val="28"/>
        </w:rPr>
      </w:pPr>
    </w:p>
    <w:p w14:paraId="0832F5B0" w14:textId="77777777" w:rsidR="008E1F11" w:rsidRDefault="008E1F11" w:rsidP="008E1F11">
      <w:pPr>
        <w:spacing w:after="120" w:line="240" w:lineRule="atLeast"/>
        <w:ind w:left="533"/>
        <w:rPr>
          <w:rFonts w:asciiTheme="minorHAnsi" w:hAnsiTheme="minorHAnsi" w:cstheme="minorHAnsi"/>
          <w:b/>
          <w:bCs/>
          <w:sz w:val="28"/>
          <w:szCs w:val="28"/>
        </w:rPr>
      </w:pPr>
      <w:r>
        <w:rPr>
          <w:rFonts w:asciiTheme="minorHAnsi" w:hAnsiTheme="minorHAnsi" w:cstheme="minorHAnsi"/>
          <w:b/>
          <w:bCs/>
          <w:sz w:val="28"/>
          <w:szCs w:val="28"/>
        </w:rPr>
        <w:t>Procedure:</w:t>
      </w:r>
    </w:p>
    <w:p w14:paraId="260810D2" w14:textId="77777777" w:rsidR="008E1F11" w:rsidRDefault="008E1F11" w:rsidP="008E1F11">
      <w:pPr>
        <w:spacing w:after="120" w:line="240" w:lineRule="atLeast"/>
        <w:ind w:left="533"/>
        <w:rPr>
          <w:rFonts w:asciiTheme="minorHAnsi" w:hAnsiTheme="minorHAnsi" w:cstheme="minorHAnsi"/>
          <w:sz w:val="28"/>
          <w:szCs w:val="28"/>
        </w:rPr>
      </w:pPr>
      <w:r>
        <w:rPr>
          <w:rFonts w:asciiTheme="minorHAnsi" w:hAnsiTheme="minorHAnsi" w:cstheme="minorHAnsi"/>
          <w:sz w:val="28"/>
          <w:szCs w:val="28"/>
        </w:rPr>
        <w:t>1. Seek instruction if not fully familiar with the metal lathe</w:t>
      </w:r>
    </w:p>
    <w:p w14:paraId="1E79FE64" w14:textId="77777777" w:rsidR="008E1F11" w:rsidRDefault="008E1F11" w:rsidP="008E1F11">
      <w:pPr>
        <w:spacing w:after="120" w:line="240" w:lineRule="atLeast"/>
        <w:ind w:left="533"/>
        <w:rPr>
          <w:rFonts w:asciiTheme="minorHAnsi" w:hAnsiTheme="minorHAnsi" w:cstheme="minorHAnsi"/>
          <w:sz w:val="28"/>
          <w:szCs w:val="28"/>
        </w:rPr>
      </w:pPr>
      <w:r>
        <w:rPr>
          <w:rFonts w:asciiTheme="minorHAnsi" w:hAnsiTheme="minorHAnsi" w:cstheme="minorHAnsi"/>
          <w:sz w:val="28"/>
          <w:szCs w:val="28"/>
        </w:rPr>
        <w:t>2. Ensure guards are in place</w:t>
      </w:r>
    </w:p>
    <w:p w14:paraId="4920FB59" w14:textId="77777777" w:rsidR="008E1F11" w:rsidRDefault="008E1F11" w:rsidP="008E1F11">
      <w:pPr>
        <w:spacing w:after="120" w:line="240" w:lineRule="atLeast"/>
        <w:ind w:left="533"/>
        <w:rPr>
          <w:rFonts w:asciiTheme="minorHAnsi" w:hAnsiTheme="minorHAnsi" w:cstheme="minorHAnsi"/>
          <w:sz w:val="28"/>
          <w:szCs w:val="28"/>
        </w:rPr>
      </w:pPr>
      <w:r>
        <w:rPr>
          <w:rFonts w:asciiTheme="minorHAnsi" w:hAnsiTheme="minorHAnsi" w:cstheme="minorHAnsi"/>
          <w:sz w:val="28"/>
          <w:szCs w:val="28"/>
        </w:rPr>
        <w:t>3. Ensure rotation direction set and correct</w:t>
      </w:r>
    </w:p>
    <w:p w14:paraId="115767F1" w14:textId="77777777" w:rsidR="008E1F11" w:rsidRDefault="008E1F11" w:rsidP="008E1F11">
      <w:pPr>
        <w:spacing w:after="120" w:line="240" w:lineRule="atLeast"/>
        <w:ind w:left="533"/>
        <w:rPr>
          <w:rFonts w:asciiTheme="minorHAnsi" w:hAnsiTheme="minorHAnsi" w:cstheme="minorHAnsi"/>
          <w:sz w:val="28"/>
          <w:szCs w:val="28"/>
        </w:rPr>
      </w:pPr>
      <w:r>
        <w:rPr>
          <w:rFonts w:asciiTheme="minorHAnsi" w:hAnsiTheme="minorHAnsi" w:cstheme="minorHAnsi"/>
          <w:sz w:val="28"/>
          <w:szCs w:val="28"/>
        </w:rPr>
        <w:t>4. Secure work piece in the chuck and lock</w:t>
      </w:r>
    </w:p>
    <w:p w14:paraId="613B3D86" w14:textId="77777777" w:rsidR="008E1F11" w:rsidRDefault="008E1F11" w:rsidP="008E1F11">
      <w:pPr>
        <w:spacing w:after="120" w:line="240" w:lineRule="atLeast"/>
        <w:ind w:left="533"/>
        <w:rPr>
          <w:rFonts w:asciiTheme="minorHAnsi" w:hAnsiTheme="minorHAnsi" w:cstheme="minorHAnsi"/>
          <w:sz w:val="28"/>
          <w:szCs w:val="28"/>
        </w:rPr>
      </w:pPr>
      <w:r>
        <w:rPr>
          <w:rFonts w:asciiTheme="minorHAnsi" w:hAnsiTheme="minorHAnsi" w:cstheme="minorHAnsi"/>
          <w:sz w:val="28"/>
          <w:szCs w:val="28"/>
        </w:rPr>
        <w:t>5. Select the right cutting tool for the job</w:t>
      </w:r>
    </w:p>
    <w:p w14:paraId="38B427A1" w14:textId="77777777" w:rsidR="008E1F11" w:rsidRDefault="008E1F11" w:rsidP="008E1F11">
      <w:pPr>
        <w:spacing w:after="120" w:line="240" w:lineRule="atLeast"/>
        <w:ind w:left="533"/>
        <w:rPr>
          <w:rFonts w:asciiTheme="minorHAnsi" w:hAnsiTheme="minorHAnsi" w:cstheme="minorHAnsi"/>
          <w:sz w:val="28"/>
          <w:szCs w:val="28"/>
        </w:rPr>
      </w:pPr>
      <w:r>
        <w:rPr>
          <w:rFonts w:asciiTheme="minorHAnsi" w:hAnsiTheme="minorHAnsi" w:cstheme="minorHAnsi"/>
          <w:sz w:val="28"/>
          <w:szCs w:val="28"/>
        </w:rPr>
        <w:t>6. Adjust and secure tooling and tail stock in position</w:t>
      </w:r>
    </w:p>
    <w:p w14:paraId="72611F2E" w14:textId="77777777" w:rsidR="008E1F11" w:rsidRDefault="008E1F11" w:rsidP="008E1F11">
      <w:pPr>
        <w:spacing w:after="120" w:line="240" w:lineRule="atLeast"/>
        <w:ind w:left="533"/>
        <w:rPr>
          <w:rFonts w:asciiTheme="minorHAnsi" w:hAnsiTheme="minorHAnsi" w:cstheme="minorHAnsi"/>
          <w:sz w:val="28"/>
          <w:szCs w:val="28"/>
        </w:rPr>
      </w:pPr>
      <w:r>
        <w:rPr>
          <w:rFonts w:asciiTheme="minorHAnsi" w:hAnsiTheme="minorHAnsi" w:cstheme="minorHAnsi"/>
          <w:sz w:val="28"/>
          <w:szCs w:val="28"/>
        </w:rPr>
        <w:t>7. Switch on and wait for chuck/work</w:t>
      </w:r>
    </w:p>
    <w:p w14:paraId="12F623CC" w14:textId="77777777" w:rsidR="008E1F11" w:rsidRDefault="008E1F11" w:rsidP="008E1F11">
      <w:pPr>
        <w:rPr>
          <w:rFonts w:asciiTheme="minorHAnsi" w:hAnsiTheme="minorHAnsi" w:cstheme="minorHAnsi"/>
          <w:sz w:val="28"/>
          <w:szCs w:val="28"/>
        </w:rPr>
      </w:pPr>
      <w:r>
        <w:rPr>
          <w:rFonts w:asciiTheme="minorHAnsi" w:hAnsiTheme="minorHAnsi" w:cstheme="minorHAnsi"/>
          <w:sz w:val="28"/>
          <w:szCs w:val="28"/>
        </w:rPr>
        <w:br w:type="page"/>
      </w:r>
    </w:p>
    <w:p w14:paraId="07C7F4CC" w14:textId="240B4AA5" w:rsidR="008E1F11" w:rsidRDefault="008E1F11" w:rsidP="008E1F11">
      <w:pPr>
        <w:pStyle w:val="Heading2"/>
        <w:rPr>
          <w:rFonts w:asciiTheme="majorHAnsi" w:hAnsiTheme="majorHAnsi" w:cstheme="majorBidi"/>
        </w:rPr>
      </w:pPr>
      <w:bookmarkStart w:id="109" w:name="_Toc112005083"/>
      <w:bookmarkStart w:id="110" w:name="_Toc132354496"/>
      <w:r>
        <w:lastRenderedPageBreak/>
        <w:t xml:space="preserve">Safety </w:t>
      </w:r>
      <w:r w:rsidR="00CA3990">
        <w:t>Procedures</w:t>
      </w:r>
      <w:r>
        <w:t xml:space="preserve"> for using the Metal Lathe</w:t>
      </w:r>
      <w:bookmarkEnd w:id="109"/>
      <w:bookmarkEnd w:id="110"/>
    </w:p>
    <w:p w14:paraId="1D06E59E" w14:textId="77777777" w:rsidR="008E1F11" w:rsidRDefault="008E1F11" w:rsidP="008E1F11">
      <w:pPr>
        <w:rPr>
          <w:b/>
          <w:bCs/>
        </w:rPr>
      </w:pPr>
      <w:r>
        <w:rPr>
          <w:b/>
          <w:bCs/>
        </w:rPr>
        <w:t>What should you know before using a lathe?</w:t>
      </w:r>
    </w:p>
    <w:p w14:paraId="2CA39805" w14:textId="77777777" w:rsidR="008E1F11" w:rsidRDefault="008E1F11">
      <w:pPr>
        <w:pStyle w:val="ListParagraph"/>
        <w:numPr>
          <w:ilvl w:val="0"/>
          <w:numId w:val="22"/>
        </w:numPr>
      </w:pPr>
      <w:r>
        <w:t>Lathes can be dangerous if not used properly.</w:t>
      </w:r>
    </w:p>
    <w:p w14:paraId="1B0BC572" w14:textId="77777777" w:rsidR="008E1F11" w:rsidRDefault="008E1F11">
      <w:pPr>
        <w:pStyle w:val="ListParagraph"/>
        <w:numPr>
          <w:ilvl w:val="0"/>
          <w:numId w:val="22"/>
        </w:numPr>
      </w:pPr>
      <w:r>
        <w:t>Read the owner's manual carefully.</w:t>
      </w:r>
    </w:p>
    <w:p w14:paraId="2DA260C9" w14:textId="77777777" w:rsidR="008E1F11" w:rsidRDefault="008E1F11">
      <w:pPr>
        <w:pStyle w:val="ListParagraph"/>
        <w:numPr>
          <w:ilvl w:val="0"/>
          <w:numId w:val="22"/>
        </w:numPr>
      </w:pPr>
      <w:r>
        <w:t>Make sure you are properly trained before operating a lathe.</w:t>
      </w:r>
    </w:p>
    <w:p w14:paraId="4967C59A" w14:textId="77777777" w:rsidR="008E1F11" w:rsidRDefault="008E1F11">
      <w:pPr>
        <w:pStyle w:val="ListParagraph"/>
        <w:numPr>
          <w:ilvl w:val="0"/>
          <w:numId w:val="22"/>
        </w:numPr>
      </w:pPr>
      <w:r>
        <w:t>Refer to Metalworking Machines - General for basic safety tips.</w:t>
      </w:r>
    </w:p>
    <w:p w14:paraId="2D1482D5" w14:textId="77777777" w:rsidR="008E1F11" w:rsidRDefault="008E1F11" w:rsidP="008E1F11"/>
    <w:p w14:paraId="06EBEFB6" w14:textId="77777777" w:rsidR="008E1F11" w:rsidRDefault="008E1F11" w:rsidP="008E1F11">
      <w:pPr>
        <w:rPr>
          <w:b/>
          <w:bCs/>
        </w:rPr>
      </w:pPr>
      <w:r>
        <w:rPr>
          <w:b/>
          <w:bCs/>
        </w:rPr>
        <w:t>What are some good safety principles to follow when using a lathe?</w:t>
      </w:r>
    </w:p>
    <w:p w14:paraId="2457D3CA" w14:textId="77777777" w:rsidR="008E1F11" w:rsidRDefault="008E1F11">
      <w:pPr>
        <w:pStyle w:val="ListParagraph"/>
        <w:numPr>
          <w:ilvl w:val="0"/>
          <w:numId w:val="23"/>
        </w:numPr>
      </w:pPr>
      <w:r>
        <w:t>Wear appropriate CSA-certified safety glasses. It may be necessary for others in the area to wear safety glasses too as objects will fly off the work.</w:t>
      </w:r>
    </w:p>
    <w:p w14:paraId="5864A879" w14:textId="6B2E1C2B" w:rsidR="008E1F11" w:rsidRDefault="008E1F11">
      <w:pPr>
        <w:pStyle w:val="ListParagraph"/>
        <w:numPr>
          <w:ilvl w:val="0"/>
          <w:numId w:val="23"/>
        </w:numPr>
      </w:pPr>
      <w:r>
        <w:t>Make sure entanglement hazards are removed (</w:t>
      </w:r>
      <w:r w:rsidR="00576A29">
        <w:t>e.g.,</w:t>
      </w:r>
      <w:r>
        <w:t xml:space="preserve"> loose clothing, jewellery, etc.). Tie back and confine long hair.</w:t>
      </w:r>
    </w:p>
    <w:p w14:paraId="28A01DB9" w14:textId="77777777" w:rsidR="008E1F11" w:rsidRDefault="008E1F11">
      <w:pPr>
        <w:pStyle w:val="ListParagraph"/>
        <w:numPr>
          <w:ilvl w:val="0"/>
          <w:numId w:val="23"/>
        </w:numPr>
      </w:pPr>
      <w:r>
        <w:t>Keep the floor free from obstructions, or slip hazards.</w:t>
      </w:r>
    </w:p>
    <w:p w14:paraId="21A10E09" w14:textId="77777777" w:rsidR="008E1F11" w:rsidRDefault="008E1F11">
      <w:pPr>
        <w:pStyle w:val="ListParagraph"/>
        <w:numPr>
          <w:ilvl w:val="0"/>
          <w:numId w:val="23"/>
        </w:numPr>
      </w:pPr>
      <w:r>
        <w:t>Make sure the lathe has a start/stop button within easy reach of the operator.</w:t>
      </w:r>
    </w:p>
    <w:p w14:paraId="3AA44237" w14:textId="77777777" w:rsidR="008E1F11" w:rsidRDefault="008E1F11">
      <w:pPr>
        <w:pStyle w:val="ListParagraph"/>
        <w:numPr>
          <w:ilvl w:val="0"/>
          <w:numId w:val="23"/>
        </w:numPr>
      </w:pPr>
      <w:r>
        <w:t>Make sure the lathe has an emergency stop button (e-stop).</w:t>
      </w:r>
    </w:p>
    <w:p w14:paraId="4A8D14BE" w14:textId="7CBECDD1" w:rsidR="008E1F11" w:rsidRDefault="008E1F11">
      <w:pPr>
        <w:pStyle w:val="ListParagraph"/>
        <w:numPr>
          <w:ilvl w:val="0"/>
          <w:numId w:val="23"/>
        </w:numPr>
      </w:pPr>
      <w:r>
        <w:t xml:space="preserve">Follow job specifications for the speed, feed and depth of cut for materials being turned. Make sure all work runs true and </w:t>
      </w:r>
      <w:r w:rsidR="00576A29">
        <w:t>is centred</w:t>
      </w:r>
      <w:r>
        <w:t>.</w:t>
      </w:r>
    </w:p>
    <w:p w14:paraId="216191EB" w14:textId="77777777" w:rsidR="008E1F11" w:rsidRDefault="008E1F11">
      <w:pPr>
        <w:pStyle w:val="ListParagraph"/>
        <w:numPr>
          <w:ilvl w:val="0"/>
          <w:numId w:val="23"/>
        </w:numPr>
      </w:pPr>
      <w:r>
        <w:t>Centre-drill work deeply enough to provide support for the piece while it is turning.</w:t>
      </w:r>
    </w:p>
    <w:p w14:paraId="3727B67E" w14:textId="77777777" w:rsidR="008E1F11" w:rsidRDefault="008E1F11">
      <w:pPr>
        <w:pStyle w:val="ListParagraph"/>
        <w:numPr>
          <w:ilvl w:val="0"/>
          <w:numId w:val="23"/>
        </w:numPr>
      </w:pPr>
      <w:r>
        <w:t>Secure and clamp the piece being worked.</w:t>
      </w:r>
    </w:p>
    <w:p w14:paraId="0990DC9D" w14:textId="77777777" w:rsidR="008E1F11" w:rsidRDefault="008E1F11">
      <w:pPr>
        <w:pStyle w:val="ListParagraph"/>
        <w:numPr>
          <w:ilvl w:val="0"/>
          <w:numId w:val="23"/>
        </w:numPr>
      </w:pPr>
      <w:r>
        <w:t>Adjust tool and tool rest so that they are slightly above the centre of the work.</w:t>
      </w:r>
    </w:p>
    <w:p w14:paraId="156C2889" w14:textId="77777777" w:rsidR="008E1F11" w:rsidRDefault="008E1F11">
      <w:pPr>
        <w:pStyle w:val="ListParagraph"/>
        <w:numPr>
          <w:ilvl w:val="0"/>
          <w:numId w:val="23"/>
        </w:numPr>
      </w:pPr>
      <w:r>
        <w:t>Use a lifting device to handle heavy chucks or work. Refer to Materials Handling for additional information.</w:t>
      </w:r>
    </w:p>
    <w:p w14:paraId="715BDDC4" w14:textId="77777777" w:rsidR="008E1F11" w:rsidRDefault="008E1F11">
      <w:pPr>
        <w:pStyle w:val="ListParagraph"/>
        <w:numPr>
          <w:ilvl w:val="0"/>
          <w:numId w:val="23"/>
        </w:numPr>
      </w:pPr>
      <w:r>
        <w:t>Inspect chucks for wear or damage. Flying pieces can be very dangerous.</w:t>
      </w:r>
    </w:p>
    <w:p w14:paraId="6C57ABC6" w14:textId="77777777" w:rsidR="008E1F11" w:rsidRDefault="008E1F11">
      <w:pPr>
        <w:pStyle w:val="ListParagraph"/>
        <w:numPr>
          <w:ilvl w:val="0"/>
          <w:numId w:val="23"/>
        </w:numPr>
      </w:pPr>
      <w:r>
        <w:t>Remove chuck wrench immediately after adjusting chuck.</w:t>
      </w:r>
    </w:p>
    <w:p w14:paraId="7A65C9A1" w14:textId="77777777" w:rsidR="008E1F11" w:rsidRDefault="008E1F11">
      <w:pPr>
        <w:pStyle w:val="ListParagraph"/>
        <w:numPr>
          <w:ilvl w:val="0"/>
          <w:numId w:val="23"/>
        </w:numPr>
      </w:pPr>
      <w:r>
        <w:t>Use a barrier guard when operating the lathe in semi-automatic or automatic mode.</w:t>
      </w:r>
    </w:p>
    <w:p w14:paraId="2DF52BB0" w14:textId="77777777" w:rsidR="008E1F11" w:rsidRDefault="008E1F11">
      <w:pPr>
        <w:pStyle w:val="ListParagraph"/>
        <w:numPr>
          <w:ilvl w:val="0"/>
          <w:numId w:val="23"/>
        </w:numPr>
      </w:pPr>
      <w:r>
        <w:t>Guard all power transmission parts.</w:t>
      </w:r>
    </w:p>
    <w:p w14:paraId="3199BEB4" w14:textId="77777777" w:rsidR="008E1F11" w:rsidRDefault="008E1F11">
      <w:pPr>
        <w:pStyle w:val="ListParagraph"/>
        <w:numPr>
          <w:ilvl w:val="0"/>
          <w:numId w:val="23"/>
        </w:numPr>
      </w:pPr>
      <w:r>
        <w:t>Remove all tools, measuring instruments and other objects from saddle or lathe bed before starting machine.</w:t>
      </w:r>
    </w:p>
    <w:p w14:paraId="7235C8F8" w14:textId="77777777" w:rsidR="008E1F11" w:rsidRDefault="008E1F11">
      <w:pPr>
        <w:pStyle w:val="ListParagraph"/>
        <w:numPr>
          <w:ilvl w:val="0"/>
          <w:numId w:val="23"/>
        </w:numPr>
      </w:pPr>
      <w:r>
        <w:t>Keep all lathe cutting tools sharp.</w:t>
      </w:r>
    </w:p>
    <w:p w14:paraId="146BBA2C" w14:textId="77777777" w:rsidR="008E1F11" w:rsidRDefault="008E1F11">
      <w:pPr>
        <w:pStyle w:val="ListParagraph"/>
        <w:numPr>
          <w:ilvl w:val="0"/>
          <w:numId w:val="23"/>
        </w:numPr>
      </w:pPr>
      <w:r>
        <w:t>Ensure that the chip and coolant shields are in place.</w:t>
      </w:r>
    </w:p>
    <w:p w14:paraId="03D1E901" w14:textId="77777777" w:rsidR="008E1F11" w:rsidRDefault="008E1F11">
      <w:pPr>
        <w:pStyle w:val="ListParagraph"/>
        <w:numPr>
          <w:ilvl w:val="0"/>
          <w:numId w:val="23"/>
        </w:numPr>
      </w:pPr>
      <w:r>
        <w:t>Shut off the power supply to the motor before mounting or removing accessories.</w:t>
      </w:r>
    </w:p>
    <w:p w14:paraId="26E475A0" w14:textId="77777777" w:rsidR="008E1F11" w:rsidRDefault="008E1F11">
      <w:pPr>
        <w:pStyle w:val="ListParagraph"/>
        <w:numPr>
          <w:ilvl w:val="0"/>
          <w:numId w:val="23"/>
        </w:numPr>
      </w:pPr>
      <w:r>
        <w:t>Stop lathe before taking measurements of any kind.</w:t>
      </w:r>
    </w:p>
    <w:p w14:paraId="25813FB0" w14:textId="77777777" w:rsidR="008E1F11" w:rsidRDefault="008E1F11">
      <w:pPr>
        <w:pStyle w:val="ListParagraph"/>
        <w:numPr>
          <w:ilvl w:val="0"/>
          <w:numId w:val="23"/>
        </w:numPr>
      </w:pPr>
      <w:r>
        <w:t>Use a vacuum, brush or rake to remove cuttings only after the lathe has stopped moving.</w:t>
      </w:r>
    </w:p>
    <w:p w14:paraId="6A74FE21" w14:textId="77777777" w:rsidR="008E1F11" w:rsidRDefault="008E1F11">
      <w:pPr>
        <w:pStyle w:val="ListParagraph"/>
        <w:numPr>
          <w:ilvl w:val="0"/>
          <w:numId w:val="23"/>
        </w:numPr>
      </w:pPr>
      <w:r>
        <w:t>Keep working surface clean of scraps, tools and materials.</w:t>
      </w:r>
    </w:p>
    <w:p w14:paraId="254624DC" w14:textId="77777777" w:rsidR="008E1F11" w:rsidRDefault="008E1F11">
      <w:pPr>
        <w:pStyle w:val="ListParagraph"/>
        <w:numPr>
          <w:ilvl w:val="0"/>
          <w:numId w:val="23"/>
        </w:numPr>
      </w:pPr>
      <w:r>
        <w:t>Keep floor around lathe clean and free of oil and grease.</w:t>
      </w:r>
    </w:p>
    <w:p w14:paraId="0F00E2D8" w14:textId="77777777" w:rsidR="008E1F11" w:rsidRDefault="008E1F11" w:rsidP="008E1F11"/>
    <w:p w14:paraId="300B208F" w14:textId="77777777" w:rsidR="008E1F11" w:rsidRDefault="008E1F11" w:rsidP="008E1F11">
      <w:pPr>
        <w:rPr>
          <w:b/>
          <w:bCs/>
        </w:rPr>
      </w:pPr>
      <w:r>
        <w:rPr>
          <w:b/>
          <w:bCs/>
        </w:rPr>
        <w:t>What steps should you follow when filing?</w:t>
      </w:r>
    </w:p>
    <w:p w14:paraId="35ECC83F" w14:textId="77777777" w:rsidR="008E1F11" w:rsidRDefault="008E1F11">
      <w:pPr>
        <w:pStyle w:val="ListParagraph"/>
        <w:numPr>
          <w:ilvl w:val="0"/>
          <w:numId w:val="24"/>
        </w:numPr>
      </w:pPr>
      <w:r>
        <w:t>This procedure is done by hand. Take extra care because it involves reaching over rotating work.</w:t>
      </w:r>
    </w:p>
    <w:p w14:paraId="57CAD880" w14:textId="77777777" w:rsidR="008E1F11" w:rsidRDefault="008E1F11">
      <w:pPr>
        <w:pStyle w:val="ListParagraph"/>
        <w:numPr>
          <w:ilvl w:val="0"/>
          <w:numId w:val="24"/>
        </w:numPr>
      </w:pPr>
      <w:r>
        <w:t>Cover lathe bed with paper.</w:t>
      </w:r>
    </w:p>
    <w:p w14:paraId="1BE08882" w14:textId="77777777" w:rsidR="008E1F11" w:rsidRDefault="008E1F11">
      <w:pPr>
        <w:pStyle w:val="ListParagraph"/>
        <w:numPr>
          <w:ilvl w:val="0"/>
          <w:numId w:val="24"/>
        </w:numPr>
      </w:pPr>
      <w:r>
        <w:t>Set lathe at twice the speed used for turning.</w:t>
      </w:r>
    </w:p>
    <w:p w14:paraId="0FE1AD2F" w14:textId="77777777" w:rsidR="008E1F11" w:rsidRDefault="008E1F11">
      <w:pPr>
        <w:pStyle w:val="ListParagraph"/>
        <w:numPr>
          <w:ilvl w:val="0"/>
          <w:numId w:val="24"/>
        </w:numPr>
      </w:pPr>
      <w:r>
        <w:t>Adjust work freely between centres. If available, use a rotating dead centre.</w:t>
      </w:r>
    </w:p>
    <w:p w14:paraId="5FBDA243" w14:textId="77777777" w:rsidR="008E1F11" w:rsidRDefault="008E1F11">
      <w:pPr>
        <w:pStyle w:val="ListParagraph"/>
        <w:numPr>
          <w:ilvl w:val="0"/>
          <w:numId w:val="24"/>
        </w:numPr>
      </w:pPr>
      <w:r>
        <w:t>Disengage lead screw by placing the reverse lever in a neutral position.</w:t>
      </w:r>
    </w:p>
    <w:p w14:paraId="0906DB68" w14:textId="77777777" w:rsidR="008E1F11" w:rsidRDefault="008E1F11">
      <w:pPr>
        <w:pStyle w:val="ListParagraph"/>
        <w:numPr>
          <w:ilvl w:val="0"/>
          <w:numId w:val="24"/>
        </w:numPr>
      </w:pPr>
      <w:r>
        <w:t>Select a suitable long-handled lathe or mill file with a properly fitted handle.</w:t>
      </w:r>
    </w:p>
    <w:p w14:paraId="671BC9F2" w14:textId="77777777" w:rsidR="008E1F11" w:rsidRDefault="008E1F11">
      <w:pPr>
        <w:pStyle w:val="ListParagraph"/>
        <w:numPr>
          <w:ilvl w:val="0"/>
          <w:numId w:val="24"/>
        </w:numPr>
      </w:pPr>
      <w:r>
        <w:lastRenderedPageBreak/>
        <w:t>Grip file handle in left hand and use the fingers of the right hand to balance and guide file at the point. This method ensures that arms and hands will be clear of the head stock.</w:t>
      </w:r>
    </w:p>
    <w:p w14:paraId="301F265A" w14:textId="77777777" w:rsidR="008E1F11" w:rsidRDefault="008E1F11">
      <w:pPr>
        <w:pStyle w:val="ListParagraph"/>
        <w:numPr>
          <w:ilvl w:val="0"/>
          <w:numId w:val="24"/>
        </w:numPr>
      </w:pPr>
      <w:r>
        <w:t>Grip file handle</w:t>
      </w:r>
    </w:p>
    <w:p w14:paraId="360F1194" w14:textId="77777777" w:rsidR="008E1F11" w:rsidRDefault="008E1F11">
      <w:pPr>
        <w:pStyle w:val="ListParagraph"/>
        <w:numPr>
          <w:ilvl w:val="0"/>
          <w:numId w:val="24"/>
        </w:numPr>
      </w:pPr>
      <w:r>
        <w:t>Move file along work after each stroke so that each cut overlaps approximately one half the width of the file.</w:t>
      </w:r>
    </w:p>
    <w:p w14:paraId="7B222E28" w14:textId="77777777" w:rsidR="008E1F11" w:rsidRDefault="008E1F11">
      <w:pPr>
        <w:pStyle w:val="ListParagraph"/>
        <w:numPr>
          <w:ilvl w:val="0"/>
          <w:numId w:val="24"/>
        </w:numPr>
      </w:pPr>
      <w:r>
        <w:t>Use long strokes, applying pressure only on forward stroke.</w:t>
      </w:r>
    </w:p>
    <w:p w14:paraId="6951BB1A" w14:textId="77777777" w:rsidR="008E1F11" w:rsidRDefault="008E1F11">
      <w:pPr>
        <w:pStyle w:val="ListParagraph"/>
        <w:numPr>
          <w:ilvl w:val="0"/>
          <w:numId w:val="24"/>
        </w:numPr>
      </w:pPr>
      <w:r>
        <w:t>Use approximately 40 strokes per minute.</w:t>
      </w:r>
    </w:p>
    <w:p w14:paraId="7F83B6F9" w14:textId="77777777" w:rsidR="008E1F11" w:rsidRDefault="008E1F11">
      <w:pPr>
        <w:pStyle w:val="ListParagraph"/>
        <w:numPr>
          <w:ilvl w:val="0"/>
          <w:numId w:val="24"/>
        </w:numPr>
      </w:pPr>
      <w:r>
        <w:t>Clean loaded file with file brush and rub file teeth with a little chalk.</w:t>
      </w:r>
    </w:p>
    <w:p w14:paraId="7B0F6930" w14:textId="77777777" w:rsidR="008E1F11" w:rsidRDefault="008E1F11" w:rsidP="008E1F11"/>
    <w:p w14:paraId="194344A9" w14:textId="77777777" w:rsidR="008E1F11" w:rsidRDefault="008E1F11" w:rsidP="008E1F11">
      <w:pPr>
        <w:rPr>
          <w:b/>
          <w:bCs/>
        </w:rPr>
      </w:pPr>
      <w:r>
        <w:rPr>
          <w:b/>
          <w:bCs/>
        </w:rPr>
        <w:t>What are some things you should avoid doing?</w:t>
      </w:r>
    </w:p>
    <w:p w14:paraId="44ADC25D" w14:textId="77777777" w:rsidR="008E1F11" w:rsidRDefault="008E1F11">
      <w:pPr>
        <w:pStyle w:val="ListParagraph"/>
        <w:numPr>
          <w:ilvl w:val="0"/>
          <w:numId w:val="25"/>
        </w:numPr>
      </w:pPr>
      <w:r>
        <w:t>Do not wear gloves, rings, watches or loose clothing. Tie back and confine long hair.</w:t>
      </w:r>
    </w:p>
    <w:p w14:paraId="590641C0" w14:textId="77777777" w:rsidR="008E1F11" w:rsidRDefault="008E1F11">
      <w:pPr>
        <w:pStyle w:val="ListParagraph"/>
        <w:numPr>
          <w:ilvl w:val="0"/>
          <w:numId w:val="25"/>
        </w:numPr>
      </w:pPr>
      <w:r>
        <w:t>Do not lean on machine. Stand erect. Keep your face and eyes away from flying chips.</w:t>
      </w:r>
    </w:p>
    <w:p w14:paraId="60154607" w14:textId="77777777" w:rsidR="008E1F11" w:rsidRDefault="008E1F11">
      <w:pPr>
        <w:pStyle w:val="ListParagraph"/>
        <w:numPr>
          <w:ilvl w:val="0"/>
          <w:numId w:val="25"/>
        </w:numPr>
      </w:pPr>
      <w:r>
        <w:t>Do not make adjustments while the machine is operating. Wait until the machine has come to a complete stop.</w:t>
      </w:r>
    </w:p>
    <w:p w14:paraId="2B2C6E3C" w14:textId="77777777" w:rsidR="008E1F11" w:rsidRDefault="008E1F11">
      <w:pPr>
        <w:pStyle w:val="ListParagraph"/>
        <w:numPr>
          <w:ilvl w:val="0"/>
          <w:numId w:val="25"/>
        </w:numPr>
      </w:pPr>
      <w:r>
        <w:t>Do not place hands on work turning in the lathe.</w:t>
      </w:r>
    </w:p>
    <w:p w14:paraId="628DB8A7" w14:textId="4FDA7073" w:rsidR="008E1F11" w:rsidRDefault="008E1F11">
      <w:pPr>
        <w:pStyle w:val="ListParagraph"/>
        <w:numPr>
          <w:ilvl w:val="0"/>
          <w:numId w:val="25"/>
        </w:numPr>
      </w:pPr>
      <w:r>
        <w:t xml:space="preserve">Do not use </w:t>
      </w:r>
      <w:r w:rsidR="00576A29">
        <w:t>callipers</w:t>
      </w:r>
      <w:r>
        <w:t xml:space="preserve"> or gauges on a workpiece while machine is moving.</w:t>
      </w:r>
    </w:p>
    <w:p w14:paraId="71F1DC18" w14:textId="77777777" w:rsidR="008E1F11" w:rsidRDefault="008E1F11">
      <w:pPr>
        <w:pStyle w:val="ListParagraph"/>
        <w:numPr>
          <w:ilvl w:val="0"/>
          <w:numId w:val="25"/>
        </w:numPr>
      </w:pPr>
      <w:r>
        <w:t>Do not make heavy cuts on long slender pieces because the work could bend and fly out of the lathe.</w:t>
      </w:r>
    </w:p>
    <w:p w14:paraId="66958777" w14:textId="77777777" w:rsidR="008E1F11" w:rsidRDefault="008E1F11">
      <w:pPr>
        <w:pStyle w:val="ListParagraph"/>
        <w:numPr>
          <w:ilvl w:val="0"/>
          <w:numId w:val="25"/>
        </w:numPr>
      </w:pPr>
      <w:r>
        <w:t>Do not leave lathe unattended while it is running.</w:t>
      </w:r>
    </w:p>
    <w:p w14:paraId="117ADF16" w14:textId="77777777" w:rsidR="008E1F11" w:rsidRDefault="008E1F11" w:rsidP="008E1F11">
      <w:pPr>
        <w:rPr>
          <w:rFonts w:asciiTheme="minorHAnsi" w:hAnsiTheme="minorHAnsi" w:cstheme="minorHAnsi"/>
          <w:sz w:val="28"/>
          <w:szCs w:val="28"/>
        </w:rPr>
      </w:pPr>
    </w:p>
    <w:p w14:paraId="31CD1653" w14:textId="77777777" w:rsidR="008E1F11" w:rsidRDefault="008E1F11" w:rsidP="008E1F11">
      <w:pPr>
        <w:rPr>
          <w:rFonts w:asciiTheme="minorHAnsi" w:hAnsiTheme="minorHAnsi" w:cstheme="minorHAnsi"/>
          <w:sz w:val="28"/>
          <w:szCs w:val="28"/>
        </w:rPr>
      </w:pPr>
      <w:r>
        <w:rPr>
          <w:rFonts w:asciiTheme="minorHAnsi" w:hAnsiTheme="minorHAnsi" w:cstheme="minorHAnsi"/>
          <w:sz w:val="28"/>
          <w:szCs w:val="28"/>
        </w:rPr>
        <w:br w:type="page"/>
      </w:r>
    </w:p>
    <w:p w14:paraId="23DE44FF" w14:textId="31120870" w:rsidR="008E1F11" w:rsidRDefault="008E1F11" w:rsidP="008E1F11">
      <w:pPr>
        <w:rPr>
          <w:rFonts w:asciiTheme="minorHAnsi" w:hAnsiTheme="minorHAnsi" w:cstheme="minorHAnsi"/>
          <w:sz w:val="28"/>
          <w:szCs w:val="28"/>
        </w:rPr>
      </w:pPr>
      <w:r>
        <w:rPr>
          <w:noProof/>
        </w:rPr>
        <w:lastRenderedPageBreak/>
        <mc:AlternateContent>
          <mc:Choice Requires="wps">
            <w:drawing>
              <wp:anchor distT="0" distB="0" distL="114300" distR="114300" simplePos="0" relativeHeight="251661312" behindDoc="1" locked="0" layoutInCell="1" allowOverlap="1" wp14:anchorId="06AF66D2" wp14:editId="1AF9A3EB">
                <wp:simplePos x="0" y="0"/>
                <wp:positionH relativeFrom="column">
                  <wp:posOffset>-149392</wp:posOffset>
                </wp:positionH>
                <wp:positionV relativeFrom="paragraph">
                  <wp:posOffset>168542</wp:posOffset>
                </wp:positionV>
                <wp:extent cx="6528435" cy="8611870"/>
                <wp:effectExtent l="12700" t="12700" r="24765" b="24130"/>
                <wp:wrapNone/>
                <wp:docPr id="44" name="Text Box 44"/>
                <wp:cNvGraphicFramePr/>
                <a:graphic xmlns:a="http://schemas.openxmlformats.org/drawingml/2006/main">
                  <a:graphicData uri="http://schemas.microsoft.com/office/word/2010/wordprocessingShape">
                    <wps:wsp>
                      <wps:cNvSpPr txBox="1"/>
                      <wps:spPr>
                        <a:xfrm>
                          <a:off x="0" y="0"/>
                          <a:ext cx="6528435" cy="8611870"/>
                        </a:xfrm>
                        <a:prstGeom prst="rect">
                          <a:avLst/>
                        </a:prstGeom>
                        <a:noFill/>
                        <a:ln w="41275" cmpd="dbl">
                          <a:solidFill>
                            <a:prstClr val="black"/>
                          </a:solidFill>
                        </a:ln>
                      </wps:spPr>
                      <wps:txbx>
                        <w:txbxContent>
                          <w:p w14:paraId="2DE279D2" w14:textId="77777777" w:rsidR="008E1F11" w:rsidRDefault="008E1F11" w:rsidP="008E1F11"/>
                        </w:txbxContent>
                      </wps:txbx>
                      <wps:bodyPr rot="0" spcFirstLastPara="0" vertOverflow="clip" horzOverflow="clip"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F66D2" id="Text Box 44" o:spid="_x0000_s1035" type="#_x0000_t202" style="position:absolute;margin-left:-11.75pt;margin-top:13.25pt;width:514.05pt;height:67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" filled="f" strokeweight="3.25pt">
                <v:stroke linestyle="thinThin"/>
                <v:textbox style="layout-flow:vertical-ideographic">
                  <w:txbxContent>
                    <w:p w14:paraId="2DE279D2" w14:textId="77777777" w:rsidR="008E1F11" w:rsidRDefault="008E1F11" w:rsidP="008E1F11"/>
                  </w:txbxContent>
                </v:textbox>
              </v:shape>
            </w:pict>
          </mc:Fallback>
        </mc:AlternateContent>
      </w:r>
    </w:p>
    <w:p w14:paraId="2109B21F" w14:textId="77777777" w:rsidR="008E1F11" w:rsidRDefault="008E1F11" w:rsidP="008E1F11">
      <w:pPr>
        <w:pStyle w:val="Heading1"/>
        <w:rPr>
          <w:caps/>
          <w:sz w:val="48"/>
        </w:rPr>
      </w:pPr>
      <w:bookmarkStart w:id="111" w:name="_Toc112005084"/>
      <w:bookmarkStart w:id="112" w:name="_Toc132354497"/>
      <w:r>
        <w:rPr>
          <w:caps/>
        </w:rPr>
        <w:t>Basic Hand Tools</w:t>
      </w:r>
      <w:bookmarkEnd w:id="111"/>
      <w:bookmarkEnd w:id="112"/>
    </w:p>
    <w:p w14:paraId="0C030DAE" w14:textId="3CADFF8B" w:rsidR="008E1F11" w:rsidRDefault="008E1F11" w:rsidP="008E1F11">
      <w:pPr>
        <w:pStyle w:val="Heading2"/>
      </w:pPr>
      <w:r>
        <w:t xml:space="preserve"> </w:t>
      </w:r>
      <w:bookmarkStart w:id="113" w:name="_Toc112005085"/>
      <w:bookmarkStart w:id="114" w:name="_Toc132354498"/>
      <w:r>
        <w:t xml:space="preserve">Safety </w:t>
      </w:r>
      <w:r w:rsidR="00CA3990">
        <w:t>Procedures</w:t>
      </w:r>
      <w:r>
        <w:t xml:space="preserve"> for using hand tools</w:t>
      </w:r>
      <w:bookmarkEnd w:id="113"/>
      <w:bookmarkEnd w:id="114"/>
      <w:r>
        <w:t xml:space="preserve"> </w:t>
      </w:r>
      <w:r>
        <w:tab/>
      </w:r>
    </w:p>
    <w:p w14:paraId="6C308B73" w14:textId="77777777" w:rsidR="008E1F11" w:rsidRDefault="008E1F11" w:rsidP="008E1F11">
      <w:pPr>
        <w:spacing w:after="60" w:line="240" w:lineRule="atLeast"/>
        <w:ind w:left="533"/>
        <w:rPr>
          <w:rFonts w:asciiTheme="minorHAnsi" w:hAnsiTheme="minorHAnsi" w:cstheme="minorHAnsi"/>
          <w:sz w:val="28"/>
          <w:szCs w:val="28"/>
        </w:rPr>
      </w:pPr>
    </w:p>
    <w:p w14:paraId="1D62A04F" w14:textId="2B1956E6" w:rsidR="008E1F11" w:rsidRPr="004F3A45" w:rsidRDefault="008E1F11">
      <w:pPr>
        <w:pStyle w:val="ListParagraph"/>
        <w:numPr>
          <w:ilvl w:val="0"/>
          <w:numId w:val="35"/>
        </w:numPr>
        <w:spacing w:after="60" w:line="240" w:lineRule="atLeast"/>
        <w:rPr>
          <w:rFonts w:asciiTheme="minorHAnsi" w:hAnsiTheme="minorHAnsi" w:cstheme="minorHAnsi"/>
          <w:sz w:val="28"/>
          <w:szCs w:val="28"/>
        </w:rPr>
      </w:pPr>
      <w:r w:rsidRPr="004F3A45">
        <w:rPr>
          <w:rFonts w:asciiTheme="minorHAnsi" w:hAnsiTheme="minorHAnsi" w:cstheme="minorHAnsi"/>
          <w:sz w:val="28"/>
          <w:szCs w:val="28"/>
        </w:rPr>
        <w:t>Select the right tool for the job. Substitutes increase the chance of having an accident.</w:t>
      </w:r>
    </w:p>
    <w:p w14:paraId="6BACAEF8" w14:textId="781DCFF3" w:rsidR="008E1F11" w:rsidRPr="004F3A45" w:rsidRDefault="008E1F11">
      <w:pPr>
        <w:pStyle w:val="ListParagraph"/>
        <w:numPr>
          <w:ilvl w:val="0"/>
          <w:numId w:val="35"/>
        </w:numPr>
        <w:spacing w:after="60" w:line="240" w:lineRule="atLeast"/>
        <w:rPr>
          <w:rFonts w:asciiTheme="minorHAnsi" w:hAnsiTheme="minorHAnsi" w:cstheme="minorHAnsi"/>
          <w:sz w:val="28"/>
          <w:szCs w:val="28"/>
        </w:rPr>
      </w:pPr>
      <w:r w:rsidRPr="004F3A45">
        <w:rPr>
          <w:rFonts w:asciiTheme="minorHAnsi" w:hAnsiTheme="minorHAnsi" w:cstheme="minorHAnsi"/>
          <w:sz w:val="28"/>
          <w:szCs w:val="28"/>
        </w:rPr>
        <w:t>Use tools designed to allow wrist to stay straight. Avoid using hand tools with your wrist bent.</w:t>
      </w:r>
    </w:p>
    <w:p w14:paraId="5AC149BE" w14:textId="1B9F2560" w:rsidR="008E1F11" w:rsidRPr="004F3A45" w:rsidRDefault="008E1F11">
      <w:pPr>
        <w:pStyle w:val="ListParagraph"/>
        <w:numPr>
          <w:ilvl w:val="0"/>
          <w:numId w:val="35"/>
        </w:numPr>
        <w:spacing w:after="60" w:line="240" w:lineRule="atLeast"/>
        <w:rPr>
          <w:rFonts w:asciiTheme="minorHAnsi" w:hAnsiTheme="minorHAnsi" w:cstheme="minorHAnsi"/>
          <w:sz w:val="28"/>
          <w:szCs w:val="28"/>
        </w:rPr>
      </w:pPr>
      <w:r w:rsidRPr="004F3A45">
        <w:rPr>
          <w:rFonts w:asciiTheme="minorHAnsi" w:hAnsiTheme="minorHAnsi" w:cstheme="minorHAnsi"/>
          <w:sz w:val="28"/>
          <w:szCs w:val="28"/>
        </w:rPr>
        <w:t>Ensure that you are properly trained in the safe use of hand tools.</w:t>
      </w:r>
    </w:p>
    <w:p w14:paraId="4436DC5C" w14:textId="560DBAA1" w:rsidR="008E1F11" w:rsidRPr="004F3A45" w:rsidRDefault="008E1F11">
      <w:pPr>
        <w:pStyle w:val="ListParagraph"/>
        <w:numPr>
          <w:ilvl w:val="0"/>
          <w:numId w:val="35"/>
        </w:numPr>
        <w:spacing w:after="60" w:line="240" w:lineRule="atLeast"/>
        <w:rPr>
          <w:rFonts w:asciiTheme="minorHAnsi" w:hAnsiTheme="minorHAnsi" w:cstheme="minorHAnsi"/>
          <w:sz w:val="28"/>
          <w:szCs w:val="28"/>
        </w:rPr>
      </w:pPr>
      <w:r w:rsidRPr="004F3A45">
        <w:rPr>
          <w:rFonts w:asciiTheme="minorHAnsi" w:hAnsiTheme="minorHAnsi" w:cstheme="minorHAnsi"/>
          <w:sz w:val="28"/>
          <w:szCs w:val="28"/>
        </w:rPr>
        <w:t>Use good quality tools.</w:t>
      </w:r>
    </w:p>
    <w:p w14:paraId="07B08334" w14:textId="212705E1" w:rsidR="008E1F11" w:rsidRPr="004F3A45" w:rsidRDefault="008E1F11">
      <w:pPr>
        <w:pStyle w:val="ListParagraph"/>
        <w:numPr>
          <w:ilvl w:val="0"/>
          <w:numId w:val="35"/>
        </w:numPr>
        <w:spacing w:after="60" w:line="240" w:lineRule="atLeast"/>
        <w:rPr>
          <w:rFonts w:asciiTheme="minorHAnsi" w:hAnsiTheme="minorHAnsi" w:cstheme="minorHAnsi"/>
          <w:sz w:val="28"/>
          <w:szCs w:val="28"/>
        </w:rPr>
      </w:pPr>
      <w:r w:rsidRPr="004F3A45">
        <w:rPr>
          <w:rFonts w:asciiTheme="minorHAnsi" w:hAnsiTheme="minorHAnsi" w:cstheme="minorHAnsi"/>
          <w:sz w:val="28"/>
          <w:szCs w:val="28"/>
        </w:rPr>
        <w:t>Keep tools in good condition at all times.</w:t>
      </w:r>
    </w:p>
    <w:p w14:paraId="19A603D6" w14:textId="0D069493" w:rsidR="008E1F11" w:rsidRPr="004F3A45" w:rsidRDefault="008E1F11">
      <w:pPr>
        <w:pStyle w:val="ListParagraph"/>
        <w:numPr>
          <w:ilvl w:val="0"/>
          <w:numId w:val="35"/>
        </w:numPr>
        <w:spacing w:after="60" w:line="240" w:lineRule="atLeast"/>
        <w:rPr>
          <w:rFonts w:asciiTheme="minorHAnsi" w:hAnsiTheme="minorHAnsi" w:cstheme="minorHAnsi"/>
          <w:sz w:val="28"/>
          <w:szCs w:val="28"/>
        </w:rPr>
      </w:pPr>
      <w:r w:rsidRPr="004F3A45">
        <w:rPr>
          <w:rFonts w:asciiTheme="minorHAnsi" w:hAnsiTheme="minorHAnsi" w:cstheme="minorHAnsi"/>
          <w:sz w:val="28"/>
          <w:szCs w:val="28"/>
        </w:rPr>
        <w:t>Inspect tools for defects before use. Report defective tools.</w:t>
      </w:r>
    </w:p>
    <w:p w14:paraId="10EDE716" w14:textId="67685DC5" w:rsidR="008E1F11" w:rsidRPr="004F3A45" w:rsidRDefault="008E1F11">
      <w:pPr>
        <w:pStyle w:val="ListParagraph"/>
        <w:numPr>
          <w:ilvl w:val="0"/>
          <w:numId w:val="35"/>
        </w:numPr>
        <w:spacing w:after="60" w:line="240" w:lineRule="atLeast"/>
        <w:rPr>
          <w:rFonts w:asciiTheme="minorHAnsi" w:hAnsiTheme="minorHAnsi" w:cstheme="minorHAnsi"/>
          <w:sz w:val="28"/>
          <w:szCs w:val="28"/>
        </w:rPr>
      </w:pPr>
      <w:r w:rsidRPr="004F3A45">
        <w:rPr>
          <w:rFonts w:asciiTheme="minorHAnsi" w:hAnsiTheme="minorHAnsi" w:cstheme="minorHAnsi"/>
          <w:sz w:val="28"/>
          <w:szCs w:val="28"/>
        </w:rPr>
        <w:t>Keep cutting tools sharp and cover sharp edges with suitable covering to protect the tool and to prevent injuries from unintended contact.</w:t>
      </w:r>
    </w:p>
    <w:p w14:paraId="11C6EF44" w14:textId="1FABEEA4" w:rsidR="008E1F11" w:rsidRPr="004F3A45" w:rsidRDefault="008E1F11">
      <w:pPr>
        <w:pStyle w:val="ListParagraph"/>
        <w:numPr>
          <w:ilvl w:val="0"/>
          <w:numId w:val="35"/>
        </w:numPr>
        <w:spacing w:after="60" w:line="240" w:lineRule="atLeast"/>
        <w:rPr>
          <w:rFonts w:asciiTheme="minorHAnsi" w:hAnsiTheme="minorHAnsi" w:cstheme="minorHAnsi"/>
          <w:sz w:val="28"/>
          <w:szCs w:val="28"/>
        </w:rPr>
      </w:pPr>
      <w:r w:rsidRPr="004F3A45">
        <w:rPr>
          <w:rFonts w:asciiTheme="minorHAnsi" w:hAnsiTheme="minorHAnsi" w:cstheme="minorHAnsi"/>
          <w:sz w:val="28"/>
          <w:szCs w:val="28"/>
        </w:rPr>
        <w:t>Replace cracked, splintered, or broken handles on files, hammers, screwdrivers, or sledges.</w:t>
      </w:r>
    </w:p>
    <w:p w14:paraId="17D5C6FE" w14:textId="61B7E5A0" w:rsidR="008E1F11" w:rsidRPr="004F3A45" w:rsidRDefault="008E1F11">
      <w:pPr>
        <w:pStyle w:val="ListParagraph"/>
        <w:numPr>
          <w:ilvl w:val="0"/>
          <w:numId w:val="35"/>
        </w:numPr>
        <w:spacing w:after="60" w:line="240" w:lineRule="atLeast"/>
        <w:rPr>
          <w:rFonts w:asciiTheme="minorHAnsi" w:hAnsiTheme="minorHAnsi" w:cstheme="minorHAnsi"/>
          <w:sz w:val="28"/>
          <w:szCs w:val="28"/>
        </w:rPr>
      </w:pPr>
      <w:r w:rsidRPr="004F3A45">
        <w:rPr>
          <w:rFonts w:asciiTheme="minorHAnsi" w:hAnsiTheme="minorHAnsi" w:cstheme="minorHAnsi"/>
          <w:sz w:val="28"/>
          <w:szCs w:val="28"/>
        </w:rPr>
        <w:t>Ensure that the handles of tools like hammers and axes fit tightly into the head of the tool.</w:t>
      </w:r>
    </w:p>
    <w:p w14:paraId="7F3FB617" w14:textId="58F18893" w:rsidR="008E1F11" w:rsidRPr="004F3A45" w:rsidRDefault="008E1F11">
      <w:pPr>
        <w:pStyle w:val="ListParagraph"/>
        <w:numPr>
          <w:ilvl w:val="0"/>
          <w:numId w:val="35"/>
        </w:numPr>
        <w:spacing w:after="60" w:line="240" w:lineRule="atLeast"/>
        <w:rPr>
          <w:rFonts w:asciiTheme="minorHAnsi" w:hAnsiTheme="minorHAnsi" w:cstheme="minorHAnsi"/>
          <w:sz w:val="28"/>
          <w:szCs w:val="28"/>
        </w:rPr>
      </w:pPr>
      <w:r w:rsidRPr="004F3A45">
        <w:rPr>
          <w:rFonts w:asciiTheme="minorHAnsi" w:hAnsiTheme="minorHAnsi" w:cstheme="minorHAnsi"/>
          <w:sz w:val="28"/>
          <w:szCs w:val="28"/>
        </w:rPr>
        <w:t>Replace worn jaws on wrenches, pipe tools and pliers.</w:t>
      </w:r>
    </w:p>
    <w:p w14:paraId="4A399CEC" w14:textId="5A4EA835" w:rsidR="008E1F11" w:rsidRPr="004F3A45" w:rsidRDefault="008E1F11">
      <w:pPr>
        <w:pStyle w:val="ListParagraph"/>
        <w:numPr>
          <w:ilvl w:val="0"/>
          <w:numId w:val="35"/>
        </w:numPr>
        <w:spacing w:after="60" w:line="240" w:lineRule="atLeast"/>
        <w:rPr>
          <w:rFonts w:asciiTheme="minorHAnsi" w:hAnsiTheme="minorHAnsi" w:cstheme="minorHAnsi"/>
          <w:sz w:val="28"/>
          <w:szCs w:val="28"/>
        </w:rPr>
      </w:pPr>
      <w:r w:rsidRPr="004F3A45">
        <w:rPr>
          <w:rFonts w:asciiTheme="minorHAnsi" w:hAnsiTheme="minorHAnsi" w:cstheme="minorHAnsi"/>
          <w:sz w:val="28"/>
          <w:szCs w:val="28"/>
        </w:rPr>
        <w:t>Redress burred or mushroomed heads of striking tools.</w:t>
      </w:r>
    </w:p>
    <w:p w14:paraId="1F45DA49" w14:textId="06BEEA13" w:rsidR="008E1F11" w:rsidRPr="004F3A45" w:rsidRDefault="008E1F11">
      <w:pPr>
        <w:pStyle w:val="ListParagraph"/>
        <w:numPr>
          <w:ilvl w:val="0"/>
          <w:numId w:val="35"/>
        </w:numPr>
        <w:spacing w:after="60" w:line="240" w:lineRule="atLeast"/>
        <w:rPr>
          <w:rFonts w:asciiTheme="minorHAnsi" w:hAnsiTheme="minorHAnsi" w:cstheme="minorHAnsi"/>
          <w:sz w:val="28"/>
          <w:szCs w:val="28"/>
        </w:rPr>
      </w:pPr>
      <w:r w:rsidRPr="004F3A45">
        <w:rPr>
          <w:rFonts w:asciiTheme="minorHAnsi" w:hAnsiTheme="minorHAnsi" w:cstheme="minorHAnsi"/>
          <w:sz w:val="28"/>
          <w:szCs w:val="28"/>
        </w:rPr>
        <w:t>Pull on a wrench or pliers. Never push unless you hold the tool with your palm open.</w:t>
      </w:r>
    </w:p>
    <w:p w14:paraId="55D3E01C" w14:textId="5A3BCBFB" w:rsidR="008E1F11" w:rsidRPr="004F3A45" w:rsidRDefault="008E1F11">
      <w:pPr>
        <w:pStyle w:val="ListParagraph"/>
        <w:numPr>
          <w:ilvl w:val="0"/>
          <w:numId w:val="35"/>
        </w:numPr>
        <w:spacing w:after="60" w:line="240" w:lineRule="atLeast"/>
        <w:rPr>
          <w:rFonts w:asciiTheme="minorHAnsi" w:hAnsiTheme="minorHAnsi" w:cstheme="minorHAnsi"/>
          <w:sz w:val="28"/>
          <w:szCs w:val="28"/>
        </w:rPr>
      </w:pPr>
      <w:r w:rsidRPr="004F3A45">
        <w:rPr>
          <w:rFonts w:asciiTheme="minorHAnsi" w:hAnsiTheme="minorHAnsi" w:cstheme="minorHAnsi"/>
          <w:sz w:val="28"/>
          <w:szCs w:val="28"/>
        </w:rPr>
        <w:t>Point sharp tools (e.g., saws, chisels, knives) lying on benches away from aisles and handles should not extend over the edge of the bench top.</w:t>
      </w:r>
    </w:p>
    <w:p w14:paraId="3C4977DA" w14:textId="55A0C865" w:rsidR="008E1F11" w:rsidRPr="004F3A45" w:rsidRDefault="008E1F11">
      <w:pPr>
        <w:pStyle w:val="ListParagraph"/>
        <w:numPr>
          <w:ilvl w:val="0"/>
          <w:numId w:val="35"/>
        </w:numPr>
        <w:spacing w:after="60" w:line="240" w:lineRule="atLeast"/>
        <w:rPr>
          <w:rFonts w:asciiTheme="minorHAnsi" w:hAnsiTheme="minorHAnsi" w:cstheme="minorHAnsi"/>
          <w:sz w:val="28"/>
          <w:szCs w:val="28"/>
        </w:rPr>
      </w:pPr>
      <w:r w:rsidRPr="004F3A45">
        <w:rPr>
          <w:rFonts w:asciiTheme="minorHAnsi" w:hAnsiTheme="minorHAnsi" w:cstheme="minorHAnsi"/>
          <w:sz w:val="28"/>
          <w:szCs w:val="28"/>
        </w:rPr>
        <w:t>Maintain tools carefully. Keep them clean and dry, and store them properly after each use.</w:t>
      </w:r>
    </w:p>
    <w:p w14:paraId="6987AC53" w14:textId="6E31C9CD" w:rsidR="008E1F11" w:rsidRPr="004F3A45" w:rsidRDefault="008E1F11">
      <w:pPr>
        <w:pStyle w:val="ListParagraph"/>
        <w:numPr>
          <w:ilvl w:val="0"/>
          <w:numId w:val="35"/>
        </w:numPr>
        <w:spacing w:after="60" w:line="240" w:lineRule="atLeast"/>
        <w:rPr>
          <w:rFonts w:asciiTheme="minorHAnsi" w:hAnsiTheme="minorHAnsi" w:cstheme="minorHAnsi"/>
          <w:sz w:val="28"/>
          <w:szCs w:val="28"/>
        </w:rPr>
      </w:pPr>
      <w:r w:rsidRPr="004F3A45">
        <w:rPr>
          <w:rFonts w:asciiTheme="minorHAnsi" w:hAnsiTheme="minorHAnsi" w:cstheme="minorHAnsi"/>
          <w:sz w:val="28"/>
          <w:szCs w:val="28"/>
        </w:rPr>
        <w:t>Carry tools in a sturdy tool box to and from the worksite.</w:t>
      </w:r>
    </w:p>
    <w:p w14:paraId="14EAECF5" w14:textId="580D4EA8" w:rsidR="008E1F11" w:rsidRPr="004F3A45" w:rsidRDefault="008E1F11">
      <w:pPr>
        <w:pStyle w:val="ListParagraph"/>
        <w:numPr>
          <w:ilvl w:val="0"/>
          <w:numId w:val="35"/>
        </w:numPr>
        <w:spacing w:after="60" w:line="240" w:lineRule="atLeast"/>
        <w:rPr>
          <w:rFonts w:asciiTheme="minorHAnsi" w:hAnsiTheme="minorHAnsi" w:cstheme="minorHAnsi"/>
          <w:sz w:val="28"/>
          <w:szCs w:val="28"/>
        </w:rPr>
      </w:pPr>
      <w:r w:rsidRPr="004F3A45">
        <w:rPr>
          <w:rFonts w:asciiTheme="minorHAnsi" w:hAnsiTheme="minorHAnsi" w:cstheme="minorHAnsi"/>
          <w:sz w:val="28"/>
          <w:szCs w:val="28"/>
        </w:rPr>
        <w:t>Wear safety glasses or goggles, or a face shield (with safety glasses or goggles) and well-fitting gloves appropriate for the hazards to which you may be exposed when doing various tasks.</w:t>
      </w:r>
    </w:p>
    <w:p w14:paraId="4B9F6AB6" w14:textId="32A31076" w:rsidR="004F3A45" w:rsidRPr="004F3A45" w:rsidRDefault="008E1F11">
      <w:pPr>
        <w:pStyle w:val="ListParagraph"/>
        <w:numPr>
          <w:ilvl w:val="0"/>
          <w:numId w:val="35"/>
        </w:numPr>
        <w:spacing w:after="60" w:line="240" w:lineRule="atLeast"/>
        <w:rPr>
          <w:rFonts w:asciiTheme="minorHAnsi" w:hAnsiTheme="minorHAnsi" w:cstheme="minorHAnsi"/>
          <w:sz w:val="28"/>
          <w:szCs w:val="28"/>
        </w:rPr>
      </w:pPr>
      <w:r w:rsidRPr="004F3A45">
        <w:rPr>
          <w:rFonts w:asciiTheme="minorHAnsi" w:hAnsiTheme="minorHAnsi" w:cstheme="minorHAnsi"/>
          <w:sz w:val="28"/>
          <w:szCs w:val="28"/>
        </w:rPr>
        <w:t>Keep the work environment clean and tidy to avoid clutter which may cause accidents.</w:t>
      </w:r>
    </w:p>
    <w:p w14:paraId="43DF9E73" w14:textId="50D68C8C" w:rsidR="008E1F11" w:rsidRPr="004F3A45" w:rsidRDefault="008E1F11">
      <w:pPr>
        <w:pStyle w:val="ListParagraph"/>
        <w:numPr>
          <w:ilvl w:val="0"/>
          <w:numId w:val="35"/>
        </w:numPr>
        <w:spacing w:after="60" w:line="240" w:lineRule="atLeast"/>
        <w:rPr>
          <w:rFonts w:asciiTheme="minorHAnsi" w:hAnsiTheme="minorHAnsi" w:cstheme="minorHAnsi"/>
          <w:sz w:val="28"/>
          <w:szCs w:val="28"/>
        </w:rPr>
      </w:pPr>
      <w:r w:rsidRPr="004F3A45">
        <w:rPr>
          <w:rFonts w:asciiTheme="minorHAnsi" w:hAnsiTheme="minorHAnsi" w:cstheme="minorHAnsi"/>
          <w:sz w:val="28"/>
          <w:szCs w:val="28"/>
        </w:rPr>
        <w:t>Use a heavy belt or apron and hang tools at your sides, not behind your back.</w:t>
      </w:r>
    </w:p>
    <w:p w14:paraId="74CE72FF" w14:textId="77777777" w:rsidR="008E1F11" w:rsidRDefault="008E1F11" w:rsidP="008E1F11">
      <w:pPr>
        <w:spacing w:after="60" w:line="240" w:lineRule="atLeast"/>
        <w:ind w:left="533"/>
        <w:rPr>
          <w:rFonts w:asciiTheme="minorHAnsi" w:hAnsiTheme="minorHAnsi" w:cstheme="minorHAnsi"/>
          <w:b/>
          <w:bCs/>
          <w:sz w:val="28"/>
          <w:szCs w:val="28"/>
        </w:rPr>
      </w:pPr>
    </w:p>
    <w:p w14:paraId="2F1E9CF2" w14:textId="0408D879" w:rsidR="008E1F11" w:rsidRDefault="008E1F11" w:rsidP="008E1F11">
      <w:pPr>
        <w:spacing w:after="60" w:line="240" w:lineRule="atLeast"/>
        <w:ind w:left="533"/>
        <w:rPr>
          <w:rFonts w:asciiTheme="minorHAnsi" w:hAnsiTheme="minorHAnsi" w:cstheme="minorHAnsi"/>
          <w:b/>
          <w:bCs/>
          <w:sz w:val="28"/>
          <w:szCs w:val="28"/>
        </w:rPr>
      </w:pPr>
    </w:p>
    <w:p w14:paraId="6519C561" w14:textId="070C3DF1" w:rsidR="00EA34FD" w:rsidRDefault="00EA34FD" w:rsidP="008E1F11">
      <w:pPr>
        <w:spacing w:after="60" w:line="240" w:lineRule="atLeast"/>
        <w:ind w:left="533"/>
        <w:rPr>
          <w:rFonts w:asciiTheme="minorHAnsi" w:hAnsiTheme="minorHAnsi" w:cstheme="minorHAnsi"/>
          <w:b/>
          <w:bCs/>
          <w:sz w:val="28"/>
          <w:szCs w:val="28"/>
        </w:rPr>
      </w:pPr>
    </w:p>
    <w:p w14:paraId="62653BBF" w14:textId="7BB10DE1" w:rsidR="00EA34FD" w:rsidRDefault="00EA34FD" w:rsidP="008E1F11">
      <w:pPr>
        <w:spacing w:after="60" w:line="240" w:lineRule="atLeast"/>
        <w:ind w:left="533"/>
        <w:rPr>
          <w:rFonts w:asciiTheme="minorHAnsi" w:hAnsiTheme="minorHAnsi" w:cstheme="minorHAnsi"/>
          <w:b/>
          <w:bCs/>
          <w:sz w:val="28"/>
          <w:szCs w:val="28"/>
        </w:rPr>
      </w:pPr>
      <w:r>
        <w:rPr>
          <w:noProof/>
        </w:rPr>
        <mc:AlternateContent>
          <mc:Choice Requires="wps">
            <w:drawing>
              <wp:anchor distT="0" distB="0" distL="114300" distR="114300" simplePos="0" relativeHeight="251662336" behindDoc="0" locked="0" layoutInCell="1" allowOverlap="1" wp14:anchorId="1208490E" wp14:editId="113D3A26">
                <wp:simplePos x="0" y="0"/>
                <wp:positionH relativeFrom="column">
                  <wp:posOffset>94017</wp:posOffset>
                </wp:positionH>
                <wp:positionV relativeFrom="paragraph">
                  <wp:posOffset>14680</wp:posOffset>
                </wp:positionV>
                <wp:extent cx="6369050" cy="5295265"/>
                <wp:effectExtent l="19050" t="19050" r="12700" b="19685"/>
                <wp:wrapNone/>
                <wp:docPr id="45" name="Text Box 45"/>
                <wp:cNvGraphicFramePr/>
                <a:graphic xmlns:a="http://schemas.openxmlformats.org/drawingml/2006/main">
                  <a:graphicData uri="http://schemas.microsoft.com/office/word/2010/wordprocessingShape">
                    <wps:wsp>
                      <wps:cNvSpPr txBox="1"/>
                      <wps:spPr>
                        <a:xfrm>
                          <a:off x="0" y="0"/>
                          <a:ext cx="6369050" cy="5295265"/>
                        </a:xfrm>
                        <a:prstGeom prst="rect">
                          <a:avLst/>
                        </a:prstGeom>
                        <a:noFill/>
                        <a:ln w="44450" cmpd="dbl">
                          <a:solidFill>
                            <a:prstClr val="black"/>
                          </a:solidFill>
                        </a:ln>
                      </wps:spPr>
                      <wps:txbx>
                        <w:txbxContent>
                          <w:p w14:paraId="0BD758B2" w14:textId="77777777" w:rsidR="008E1F11" w:rsidRDefault="008E1F11" w:rsidP="008E1F11">
                            <w:pPr>
                              <w:rPr>
                                <w:color w:val="FFFFFF" w:themeColor="background1"/>
                                <w14:textFill>
                                  <w14:noFill/>
                                </w14:textFill>
                              </w:rPr>
                            </w:pPr>
                          </w:p>
                        </w:txbxContent>
                      </wps:txbx>
                      <wps:bodyPr rot="0" spcFirstLastPara="0" vertOverflow="clip" horzOverflow="clip" vert="eaVert"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08490E" id="Text Box 45" o:spid="_x0000_s1036" type="#_x0000_t202" style="position:absolute;left:0;text-align:left;margin-left:7.4pt;margin-top:1.15pt;width:501.5pt;height:41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" filled="f" strokeweight="3.5pt">
                <v:stroke linestyle="thinThin"/>
                <v:textbox style="layout-flow:vertical-ideographic">
                  <w:txbxContent>
                    <w:p w14:paraId="0BD758B2" w14:textId="77777777" w:rsidR="008E1F11" w:rsidRDefault="008E1F11" w:rsidP="008E1F11">
                      <w:pPr>
                        <w:rPr>
                          <w:color w:val="FFFFFF" w:themeColor="background1"/>
                          <w14:textFill>
                            <w14:noFill/>
                          </w14:textFill>
                        </w:rPr>
                      </w:pPr>
                    </w:p>
                  </w:txbxContent>
                </v:textbox>
              </v:shape>
            </w:pict>
          </mc:Fallback>
        </mc:AlternateContent>
      </w:r>
    </w:p>
    <w:p w14:paraId="4477B094" w14:textId="1734BD35" w:rsidR="008E1F11" w:rsidRDefault="008E1F11" w:rsidP="008E1F11">
      <w:pPr>
        <w:spacing w:after="60" w:line="240" w:lineRule="atLeast"/>
        <w:ind w:left="533"/>
        <w:rPr>
          <w:rFonts w:asciiTheme="minorHAnsi" w:hAnsiTheme="minorHAnsi" w:cstheme="minorHAnsi"/>
          <w:b/>
          <w:bCs/>
          <w:sz w:val="28"/>
          <w:szCs w:val="28"/>
        </w:rPr>
      </w:pPr>
      <w:r>
        <w:rPr>
          <w:rFonts w:asciiTheme="minorHAnsi" w:hAnsiTheme="minorHAnsi" w:cstheme="minorHAnsi"/>
          <w:b/>
          <w:bCs/>
          <w:sz w:val="28"/>
          <w:szCs w:val="28"/>
        </w:rPr>
        <w:t>What should I avoid when using hand tools?</w:t>
      </w:r>
    </w:p>
    <w:p w14:paraId="3EBDEE3D" w14:textId="77777777" w:rsidR="008E1F11" w:rsidRDefault="008E1F11" w:rsidP="008E1F11">
      <w:pPr>
        <w:spacing w:after="60" w:line="240" w:lineRule="atLeast"/>
        <w:ind w:left="533"/>
        <w:rPr>
          <w:rFonts w:asciiTheme="minorHAnsi" w:hAnsiTheme="minorHAnsi" w:cstheme="minorHAnsi"/>
          <w:sz w:val="28"/>
          <w:szCs w:val="28"/>
        </w:rPr>
      </w:pPr>
      <w:r>
        <w:rPr>
          <w:rFonts w:asciiTheme="minorHAnsi" w:hAnsiTheme="minorHAnsi" w:cstheme="minorHAnsi"/>
          <w:sz w:val="28"/>
          <w:szCs w:val="28"/>
        </w:rPr>
        <w:t>•</w:t>
      </w:r>
      <w:r>
        <w:rPr>
          <w:rFonts w:asciiTheme="minorHAnsi" w:hAnsiTheme="minorHAnsi" w:cstheme="minorHAnsi"/>
          <w:sz w:val="28"/>
          <w:szCs w:val="28"/>
        </w:rPr>
        <w:tab/>
        <w:t>Do not use tools for jobs they are not intended to do. For example, do not use a slot screw driver as a chisel, pry bar, wedge or punch or wrenches as hammers.</w:t>
      </w:r>
    </w:p>
    <w:p w14:paraId="17697726" w14:textId="77777777" w:rsidR="008E1F11" w:rsidRDefault="008E1F11" w:rsidP="008E1F11">
      <w:pPr>
        <w:spacing w:after="60" w:line="240" w:lineRule="atLeast"/>
        <w:ind w:left="533"/>
        <w:rPr>
          <w:rFonts w:asciiTheme="minorHAnsi" w:hAnsiTheme="minorHAnsi" w:cstheme="minorHAnsi"/>
          <w:sz w:val="28"/>
          <w:szCs w:val="28"/>
        </w:rPr>
      </w:pPr>
      <w:r>
        <w:rPr>
          <w:rFonts w:asciiTheme="minorHAnsi" w:hAnsiTheme="minorHAnsi" w:cstheme="minorHAnsi"/>
          <w:sz w:val="28"/>
          <w:szCs w:val="28"/>
        </w:rPr>
        <w:t>•    Do not apply excessive force or pressure on tools.</w:t>
      </w:r>
    </w:p>
    <w:p w14:paraId="440CB03D" w14:textId="77777777" w:rsidR="008E1F11" w:rsidRDefault="008E1F11" w:rsidP="008E1F11">
      <w:pPr>
        <w:spacing w:after="60" w:line="240" w:lineRule="atLeast"/>
        <w:ind w:left="533"/>
        <w:rPr>
          <w:rFonts w:asciiTheme="minorHAnsi" w:hAnsiTheme="minorHAnsi" w:cstheme="minorHAnsi"/>
          <w:sz w:val="28"/>
          <w:szCs w:val="28"/>
        </w:rPr>
      </w:pPr>
      <w:r>
        <w:rPr>
          <w:rFonts w:asciiTheme="minorHAnsi" w:hAnsiTheme="minorHAnsi" w:cstheme="minorHAnsi"/>
          <w:sz w:val="28"/>
          <w:szCs w:val="28"/>
        </w:rPr>
        <w:t>•    Do not cut towards yourself when using cutting tools.</w:t>
      </w:r>
    </w:p>
    <w:p w14:paraId="35D20048" w14:textId="77777777" w:rsidR="008E1F11" w:rsidRDefault="008E1F11" w:rsidP="008E1F11">
      <w:pPr>
        <w:spacing w:after="60" w:line="240" w:lineRule="atLeast"/>
        <w:ind w:left="533"/>
        <w:rPr>
          <w:rFonts w:asciiTheme="minorHAnsi" w:hAnsiTheme="minorHAnsi" w:cstheme="minorHAnsi"/>
          <w:sz w:val="28"/>
          <w:szCs w:val="28"/>
        </w:rPr>
      </w:pPr>
      <w:r>
        <w:rPr>
          <w:rFonts w:asciiTheme="minorHAnsi" w:hAnsiTheme="minorHAnsi" w:cstheme="minorHAnsi"/>
          <w:sz w:val="28"/>
          <w:szCs w:val="28"/>
        </w:rPr>
        <w:t>•    Do not hold the stock in the palm of your hand when using a cutting tool or a screwdriver.</w:t>
      </w:r>
    </w:p>
    <w:p w14:paraId="5461A81E" w14:textId="77777777" w:rsidR="008E1F11" w:rsidRDefault="008E1F11" w:rsidP="008E1F11">
      <w:pPr>
        <w:spacing w:after="60" w:line="240" w:lineRule="atLeast"/>
        <w:ind w:left="533"/>
        <w:rPr>
          <w:rFonts w:asciiTheme="minorHAnsi" w:hAnsiTheme="minorHAnsi" w:cstheme="minorHAnsi"/>
          <w:sz w:val="28"/>
          <w:szCs w:val="28"/>
        </w:rPr>
      </w:pPr>
      <w:r>
        <w:rPr>
          <w:rFonts w:asciiTheme="minorHAnsi" w:hAnsiTheme="minorHAnsi" w:cstheme="minorHAnsi"/>
          <w:sz w:val="28"/>
          <w:szCs w:val="28"/>
        </w:rPr>
        <w:t>•    Do not wear bulky gloves to operate hand tools.</w:t>
      </w:r>
    </w:p>
    <w:p w14:paraId="417B5832" w14:textId="77777777" w:rsidR="008E1F11" w:rsidRDefault="008E1F11" w:rsidP="008E1F11">
      <w:pPr>
        <w:spacing w:after="60" w:line="240" w:lineRule="atLeast"/>
        <w:ind w:left="533"/>
        <w:rPr>
          <w:rFonts w:asciiTheme="minorHAnsi" w:hAnsiTheme="minorHAnsi" w:cstheme="minorHAnsi"/>
          <w:sz w:val="28"/>
          <w:szCs w:val="28"/>
        </w:rPr>
      </w:pPr>
      <w:r>
        <w:rPr>
          <w:rFonts w:asciiTheme="minorHAnsi" w:hAnsiTheme="minorHAnsi" w:cstheme="minorHAnsi"/>
          <w:sz w:val="28"/>
          <w:szCs w:val="28"/>
        </w:rPr>
        <w:t>•    Do not throw tools. Hand them, handle first, directly to other workers.</w:t>
      </w:r>
    </w:p>
    <w:p w14:paraId="33F35314" w14:textId="77777777" w:rsidR="008E1F11" w:rsidRDefault="008E1F11" w:rsidP="008E1F11">
      <w:pPr>
        <w:spacing w:after="60" w:line="240" w:lineRule="atLeast"/>
        <w:ind w:left="533"/>
        <w:rPr>
          <w:rFonts w:asciiTheme="minorHAnsi" w:hAnsiTheme="minorHAnsi" w:cstheme="minorHAnsi"/>
          <w:sz w:val="28"/>
          <w:szCs w:val="28"/>
        </w:rPr>
      </w:pPr>
      <w:r>
        <w:rPr>
          <w:rFonts w:asciiTheme="minorHAnsi" w:hAnsiTheme="minorHAnsi" w:cstheme="minorHAnsi"/>
          <w:sz w:val="28"/>
          <w:szCs w:val="28"/>
        </w:rPr>
        <w:t>•    Do not carry tools in a way that interferes with using both hands on a ladder, while climbing on a structure, or when doing any hazardous work. If working on a ladder or scaffold, tools should be raised and lowered using a bucket and hand line.</w:t>
      </w:r>
    </w:p>
    <w:p w14:paraId="18C6E2BC" w14:textId="77777777" w:rsidR="008E1F11" w:rsidRDefault="008E1F11" w:rsidP="008E1F11">
      <w:pPr>
        <w:spacing w:after="60" w:line="240" w:lineRule="atLeast"/>
        <w:ind w:left="533"/>
        <w:rPr>
          <w:rFonts w:asciiTheme="minorHAnsi" w:hAnsiTheme="minorHAnsi" w:cstheme="minorHAnsi"/>
          <w:sz w:val="28"/>
          <w:szCs w:val="28"/>
        </w:rPr>
      </w:pPr>
      <w:r>
        <w:rPr>
          <w:rFonts w:asciiTheme="minorHAnsi" w:hAnsiTheme="minorHAnsi" w:cstheme="minorHAnsi"/>
          <w:sz w:val="28"/>
          <w:szCs w:val="28"/>
        </w:rPr>
        <w:t>•    Do not carry a sharp tool in your pocket.</w:t>
      </w:r>
    </w:p>
    <w:p w14:paraId="20F5102E" w14:textId="77777777" w:rsidR="008E1F11" w:rsidRDefault="008E1F11" w:rsidP="008E1F11">
      <w:pPr>
        <w:spacing w:after="60" w:line="240" w:lineRule="atLeast"/>
        <w:ind w:left="533"/>
        <w:rPr>
          <w:rFonts w:asciiTheme="minorHAnsi" w:hAnsiTheme="minorHAnsi" w:cstheme="minorHAnsi"/>
          <w:sz w:val="28"/>
          <w:szCs w:val="28"/>
        </w:rPr>
      </w:pPr>
    </w:p>
    <w:p w14:paraId="747A6BEE" w14:textId="77777777" w:rsidR="008E1F11" w:rsidRDefault="008E1F11" w:rsidP="008E1F11">
      <w:pPr>
        <w:rPr>
          <w:rFonts w:asciiTheme="minorHAnsi" w:hAnsiTheme="minorHAnsi" w:cstheme="minorHAnsi"/>
          <w:sz w:val="28"/>
          <w:szCs w:val="28"/>
        </w:rPr>
      </w:pPr>
      <w:r>
        <w:rPr>
          <w:rFonts w:asciiTheme="minorHAnsi" w:hAnsiTheme="minorHAnsi" w:cstheme="minorHAnsi"/>
          <w:sz w:val="28"/>
          <w:szCs w:val="28"/>
        </w:rPr>
        <w:br w:type="page"/>
      </w:r>
    </w:p>
    <w:p w14:paraId="178B84A5" w14:textId="087B24D4" w:rsidR="008E1F11" w:rsidRDefault="008E1F11" w:rsidP="008E1F11">
      <w:pPr>
        <w:spacing w:after="60" w:line="240" w:lineRule="atLeast"/>
        <w:ind w:left="533"/>
        <w:rPr>
          <w:rFonts w:asciiTheme="minorHAnsi" w:hAnsiTheme="minorHAnsi" w:cstheme="minorHAnsi"/>
          <w:b/>
          <w:bCs/>
          <w:sz w:val="28"/>
          <w:szCs w:val="28"/>
        </w:rPr>
      </w:pPr>
      <w:r>
        <w:rPr>
          <w:noProof/>
        </w:rPr>
        <w:lastRenderedPageBreak/>
        <mc:AlternateContent>
          <mc:Choice Requires="wps">
            <w:drawing>
              <wp:anchor distT="0" distB="0" distL="114300" distR="114300" simplePos="0" relativeHeight="251663360" behindDoc="0" locked="0" layoutInCell="1" allowOverlap="1" wp14:anchorId="62E74B7E" wp14:editId="072A9AA3">
                <wp:simplePos x="0" y="0"/>
                <wp:positionH relativeFrom="column">
                  <wp:posOffset>-330200</wp:posOffset>
                </wp:positionH>
                <wp:positionV relativeFrom="paragraph">
                  <wp:posOffset>243205</wp:posOffset>
                </wp:positionV>
                <wp:extent cx="6719570" cy="8335645"/>
                <wp:effectExtent l="19050" t="19050" r="24130" b="27305"/>
                <wp:wrapNone/>
                <wp:docPr id="46" name="Text Box 46"/>
                <wp:cNvGraphicFramePr/>
                <a:graphic xmlns:a="http://schemas.openxmlformats.org/drawingml/2006/main">
                  <a:graphicData uri="http://schemas.microsoft.com/office/word/2010/wordprocessingShape">
                    <wps:wsp>
                      <wps:cNvSpPr txBox="1"/>
                      <wps:spPr>
                        <a:xfrm>
                          <a:off x="0" y="0"/>
                          <a:ext cx="6719570" cy="8335645"/>
                        </a:xfrm>
                        <a:prstGeom prst="rect">
                          <a:avLst/>
                        </a:prstGeom>
                        <a:noFill/>
                        <a:ln w="44450" cmpd="dbl">
                          <a:solidFill>
                            <a:prstClr val="black"/>
                          </a:solidFill>
                        </a:ln>
                      </wps:spPr>
                      <wps:txbx>
                        <w:txbxContent>
                          <w:p w14:paraId="40199559" w14:textId="77777777" w:rsidR="008E1F11" w:rsidRDefault="008E1F11" w:rsidP="008E1F11"/>
                        </w:txbxContent>
                      </wps:txbx>
                      <wps:bodyPr rot="0" spcFirstLastPara="0" vertOverflow="clip" horzOverflow="clip" vert="eaVert"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E74B7E" id="Text Box 46" o:spid="_x0000_s1037" type="#_x0000_t202" style="position:absolute;left:0;text-align:left;margin-left:-26pt;margin-top:19.15pt;width:529.1pt;height:65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" filled="f" strokeweight="3.5pt">
                <v:stroke linestyle="thinThin"/>
                <v:textbox style="layout-flow:vertical-ideographic">
                  <w:txbxContent>
                    <w:p w14:paraId="40199559" w14:textId="77777777" w:rsidR="008E1F11" w:rsidRDefault="008E1F11" w:rsidP="008E1F11"/>
                  </w:txbxContent>
                </v:textbox>
              </v:shape>
            </w:pict>
          </mc:Fallback>
        </mc:AlternateContent>
      </w:r>
    </w:p>
    <w:p w14:paraId="5E6C7918" w14:textId="77777777" w:rsidR="008E1F11" w:rsidRDefault="008E1F11" w:rsidP="008E1F11">
      <w:pPr>
        <w:pStyle w:val="Heading1"/>
        <w:rPr>
          <w:caps/>
          <w:sz w:val="48"/>
        </w:rPr>
      </w:pPr>
      <w:bookmarkStart w:id="115" w:name="_Toc112005086"/>
      <w:bookmarkStart w:id="116" w:name="_Toc132354499"/>
      <w:r>
        <w:rPr>
          <w:caps/>
        </w:rPr>
        <w:t>Clamps</w:t>
      </w:r>
      <w:bookmarkEnd w:id="115"/>
      <w:bookmarkEnd w:id="116"/>
    </w:p>
    <w:p w14:paraId="026E6EAE" w14:textId="77777777" w:rsidR="008E1F11" w:rsidRDefault="008E1F11" w:rsidP="008E1F11">
      <w:pPr>
        <w:pStyle w:val="Heading2"/>
      </w:pPr>
      <w:bookmarkStart w:id="117" w:name="_Toc112005087"/>
      <w:bookmarkStart w:id="118" w:name="_Toc132354500"/>
      <w:r>
        <w:t>Safety tips for using clamps:</w:t>
      </w:r>
      <w:bookmarkEnd w:id="117"/>
      <w:bookmarkEnd w:id="118"/>
    </w:p>
    <w:p w14:paraId="6198BE55" w14:textId="77777777" w:rsidR="008E1F11" w:rsidRDefault="008E1F11" w:rsidP="008E1F11">
      <w:pPr>
        <w:spacing w:after="60" w:line="240" w:lineRule="atLeast"/>
        <w:ind w:left="533"/>
        <w:rPr>
          <w:rFonts w:asciiTheme="minorHAnsi" w:hAnsiTheme="minorHAnsi" w:cstheme="minorHAnsi"/>
          <w:sz w:val="28"/>
          <w:szCs w:val="28"/>
        </w:rPr>
      </w:pPr>
      <w:r>
        <w:rPr>
          <w:rFonts w:asciiTheme="minorHAnsi" w:hAnsiTheme="minorHAnsi" w:cstheme="minorHAnsi"/>
          <w:sz w:val="28"/>
          <w:szCs w:val="28"/>
        </w:rPr>
        <w:t xml:space="preserve">•     Wear safety glasses or goggles, or a face shield </w:t>
      </w:r>
    </w:p>
    <w:p w14:paraId="3BCABAC4" w14:textId="77777777" w:rsidR="008E1F11" w:rsidRDefault="008E1F11" w:rsidP="008E1F11">
      <w:pPr>
        <w:spacing w:after="60" w:line="240" w:lineRule="atLeast"/>
        <w:ind w:left="533"/>
        <w:rPr>
          <w:rFonts w:asciiTheme="minorHAnsi" w:hAnsiTheme="minorHAnsi" w:cstheme="minorHAnsi"/>
          <w:sz w:val="28"/>
          <w:szCs w:val="28"/>
        </w:rPr>
      </w:pPr>
      <w:r>
        <w:rPr>
          <w:rFonts w:asciiTheme="minorHAnsi" w:hAnsiTheme="minorHAnsi" w:cstheme="minorHAnsi"/>
          <w:sz w:val="28"/>
          <w:szCs w:val="28"/>
        </w:rPr>
        <w:t>•     Select the proper clamp style and size by matching the work-holding requirements of the job with the following clamp features:</w:t>
      </w:r>
    </w:p>
    <w:p w14:paraId="6B6BD3A8" w14:textId="4A306BF5" w:rsidR="008E1F11" w:rsidRDefault="008E1F11">
      <w:pPr>
        <w:pStyle w:val="ListParagraph"/>
        <w:numPr>
          <w:ilvl w:val="0"/>
          <w:numId w:val="26"/>
        </w:numPr>
        <w:spacing w:after="60" w:line="240" w:lineRule="atLeast"/>
        <w:rPr>
          <w:rFonts w:asciiTheme="minorHAnsi" w:hAnsiTheme="minorHAnsi" w:cstheme="minorHAnsi"/>
          <w:sz w:val="28"/>
          <w:szCs w:val="28"/>
        </w:rPr>
      </w:pPr>
      <w:r>
        <w:rPr>
          <w:noProof/>
        </w:rPr>
        <w:drawing>
          <wp:anchor distT="0" distB="0" distL="114300" distR="114300" simplePos="0" relativeHeight="251664384" behindDoc="1" locked="0" layoutInCell="1" allowOverlap="1" wp14:anchorId="5E47FD75" wp14:editId="282FBB47">
            <wp:simplePos x="0" y="0"/>
            <wp:positionH relativeFrom="column">
              <wp:posOffset>4220210</wp:posOffset>
            </wp:positionH>
            <wp:positionV relativeFrom="paragraph">
              <wp:posOffset>273050</wp:posOffset>
            </wp:positionV>
            <wp:extent cx="1436370" cy="1024890"/>
            <wp:effectExtent l="0" t="0" r="0" b="3810"/>
            <wp:wrapTight wrapText="bothSides">
              <wp:wrapPolygon edited="0">
                <wp:start x="0" y="0"/>
                <wp:lineTo x="0" y="21279"/>
                <wp:lineTo x="21199" y="21279"/>
                <wp:lineTo x="21199" y="0"/>
                <wp:lineTo x="0" y="0"/>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6370" cy="102489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8"/>
          <w:szCs w:val="28"/>
        </w:rPr>
        <w:t>strength and weight (e.g., consider rail size and nominal clamping pressure)</w:t>
      </w:r>
    </w:p>
    <w:p w14:paraId="22A3C7CC" w14:textId="77777777" w:rsidR="008E1F11" w:rsidRDefault="008E1F11">
      <w:pPr>
        <w:pStyle w:val="ListParagraph"/>
        <w:numPr>
          <w:ilvl w:val="0"/>
          <w:numId w:val="26"/>
        </w:numPr>
        <w:spacing w:after="60" w:line="240" w:lineRule="atLeast"/>
        <w:rPr>
          <w:rFonts w:asciiTheme="minorHAnsi" w:hAnsiTheme="minorHAnsi" w:cstheme="minorHAnsi"/>
          <w:sz w:val="28"/>
          <w:szCs w:val="28"/>
        </w:rPr>
      </w:pPr>
      <w:r>
        <w:rPr>
          <w:rFonts w:asciiTheme="minorHAnsi" w:hAnsiTheme="minorHAnsi" w:cstheme="minorHAnsi"/>
          <w:sz w:val="28"/>
          <w:szCs w:val="28"/>
        </w:rPr>
        <w:t>opening (length of reach)</w:t>
      </w:r>
      <w:r>
        <w:rPr>
          <w:noProof/>
        </w:rPr>
        <w:t xml:space="preserve"> </w:t>
      </w:r>
    </w:p>
    <w:p w14:paraId="0034A904" w14:textId="77777777" w:rsidR="008E1F11" w:rsidRDefault="008E1F11">
      <w:pPr>
        <w:pStyle w:val="ListParagraph"/>
        <w:numPr>
          <w:ilvl w:val="0"/>
          <w:numId w:val="26"/>
        </w:numPr>
        <w:spacing w:after="60" w:line="240" w:lineRule="atLeast"/>
        <w:rPr>
          <w:rFonts w:asciiTheme="minorHAnsi" w:hAnsiTheme="minorHAnsi" w:cstheme="minorHAnsi"/>
          <w:sz w:val="28"/>
          <w:szCs w:val="28"/>
        </w:rPr>
      </w:pPr>
      <w:r>
        <w:rPr>
          <w:rFonts w:asciiTheme="minorHAnsi" w:hAnsiTheme="minorHAnsi" w:cstheme="minorHAnsi"/>
          <w:sz w:val="28"/>
          <w:szCs w:val="28"/>
        </w:rPr>
        <w:t>throat depth (depth of reach)</w:t>
      </w:r>
    </w:p>
    <w:p w14:paraId="7F44B200" w14:textId="77777777" w:rsidR="008E1F11" w:rsidRDefault="008E1F11">
      <w:pPr>
        <w:pStyle w:val="ListParagraph"/>
        <w:numPr>
          <w:ilvl w:val="0"/>
          <w:numId w:val="26"/>
        </w:numPr>
        <w:spacing w:after="60" w:line="240" w:lineRule="atLeast"/>
        <w:rPr>
          <w:rFonts w:asciiTheme="minorHAnsi" w:hAnsiTheme="minorHAnsi" w:cstheme="minorHAnsi"/>
          <w:sz w:val="28"/>
          <w:szCs w:val="28"/>
        </w:rPr>
      </w:pPr>
      <w:r>
        <w:rPr>
          <w:rFonts w:asciiTheme="minorHAnsi" w:hAnsiTheme="minorHAnsi" w:cstheme="minorHAnsi"/>
          <w:sz w:val="28"/>
          <w:szCs w:val="28"/>
        </w:rPr>
        <w:t>ease of adjustment</w:t>
      </w:r>
    </w:p>
    <w:p w14:paraId="096DA902" w14:textId="77777777" w:rsidR="008E1F11" w:rsidRDefault="008E1F11">
      <w:pPr>
        <w:pStyle w:val="ListParagraph"/>
        <w:numPr>
          <w:ilvl w:val="0"/>
          <w:numId w:val="26"/>
        </w:numPr>
        <w:spacing w:after="60" w:line="240" w:lineRule="atLeast"/>
        <w:rPr>
          <w:rFonts w:asciiTheme="minorHAnsi" w:hAnsiTheme="minorHAnsi" w:cstheme="minorHAnsi"/>
          <w:sz w:val="28"/>
          <w:szCs w:val="28"/>
        </w:rPr>
      </w:pPr>
      <w:r>
        <w:rPr>
          <w:rFonts w:asciiTheme="minorHAnsi" w:hAnsiTheme="minorHAnsi" w:cstheme="minorHAnsi"/>
          <w:sz w:val="28"/>
          <w:szCs w:val="28"/>
        </w:rPr>
        <w:t>clamping surfaces (material used and size)</w:t>
      </w:r>
    </w:p>
    <w:p w14:paraId="4EF96F18" w14:textId="77777777" w:rsidR="008E1F11" w:rsidRDefault="008E1F11" w:rsidP="008E1F11">
      <w:pPr>
        <w:spacing w:after="60" w:line="240" w:lineRule="atLeast"/>
        <w:ind w:left="533"/>
        <w:rPr>
          <w:rFonts w:asciiTheme="minorHAnsi" w:hAnsiTheme="minorHAnsi" w:cstheme="minorHAnsi"/>
          <w:sz w:val="28"/>
          <w:szCs w:val="28"/>
        </w:rPr>
      </w:pPr>
      <w:r>
        <w:rPr>
          <w:rFonts w:asciiTheme="minorHAnsi" w:hAnsiTheme="minorHAnsi" w:cstheme="minorHAnsi"/>
          <w:sz w:val="28"/>
          <w:szCs w:val="28"/>
        </w:rPr>
        <w:t>•     Ensure that the swivel at the end of the screw turns freely before using.</w:t>
      </w:r>
    </w:p>
    <w:p w14:paraId="5227BC7E" w14:textId="77777777" w:rsidR="008E1F11" w:rsidRDefault="008E1F11" w:rsidP="008E1F11">
      <w:pPr>
        <w:spacing w:after="60" w:line="240" w:lineRule="atLeast"/>
        <w:ind w:left="533"/>
        <w:rPr>
          <w:rFonts w:asciiTheme="minorHAnsi" w:hAnsiTheme="minorHAnsi" w:cstheme="minorHAnsi"/>
          <w:sz w:val="28"/>
          <w:szCs w:val="28"/>
        </w:rPr>
      </w:pPr>
      <w:r>
        <w:rPr>
          <w:rFonts w:asciiTheme="minorHAnsi" w:hAnsiTheme="minorHAnsi" w:cstheme="minorHAnsi"/>
          <w:sz w:val="28"/>
          <w:szCs w:val="28"/>
        </w:rPr>
        <w:t>•     Dispose of clamps with bent frames; replace bent spindles, if possible.</w:t>
      </w:r>
    </w:p>
    <w:p w14:paraId="59770045" w14:textId="77777777" w:rsidR="008E1F11" w:rsidRDefault="008E1F11" w:rsidP="008E1F11">
      <w:pPr>
        <w:spacing w:after="60" w:line="240" w:lineRule="atLeast"/>
        <w:ind w:left="533"/>
        <w:rPr>
          <w:rFonts w:asciiTheme="minorHAnsi" w:hAnsiTheme="minorHAnsi" w:cstheme="minorHAnsi"/>
          <w:sz w:val="28"/>
          <w:szCs w:val="28"/>
        </w:rPr>
      </w:pPr>
      <w:r>
        <w:rPr>
          <w:rFonts w:asciiTheme="minorHAnsi" w:hAnsiTheme="minorHAnsi" w:cstheme="minorHAnsi"/>
          <w:sz w:val="28"/>
          <w:szCs w:val="28"/>
        </w:rPr>
        <w:t>•     Ensure that the pressure plate and anvil parts of the clamp are in full contact with the workpiece before tightening.</w:t>
      </w:r>
    </w:p>
    <w:p w14:paraId="45523062" w14:textId="77777777" w:rsidR="008E1F11" w:rsidRDefault="008E1F11" w:rsidP="008E1F11">
      <w:pPr>
        <w:spacing w:after="60" w:line="240" w:lineRule="atLeast"/>
        <w:ind w:left="533"/>
        <w:rPr>
          <w:rFonts w:asciiTheme="minorHAnsi" w:hAnsiTheme="minorHAnsi" w:cstheme="minorHAnsi"/>
          <w:sz w:val="28"/>
          <w:szCs w:val="28"/>
        </w:rPr>
      </w:pPr>
      <w:r>
        <w:rPr>
          <w:rFonts w:asciiTheme="minorHAnsi" w:hAnsiTheme="minorHAnsi" w:cstheme="minorHAnsi"/>
          <w:sz w:val="28"/>
          <w:szCs w:val="28"/>
        </w:rPr>
        <w:t>•     Close the jaws until the clamp feels tight. For example, when gluing, some glue will be squeezed out, a sign that it is tight enough.</w:t>
      </w:r>
    </w:p>
    <w:p w14:paraId="7D16E6DB" w14:textId="77777777" w:rsidR="008E1F11" w:rsidRDefault="008E1F11" w:rsidP="008E1F11">
      <w:pPr>
        <w:spacing w:after="60" w:line="240" w:lineRule="atLeast"/>
        <w:ind w:left="533"/>
        <w:rPr>
          <w:rFonts w:asciiTheme="minorHAnsi" w:hAnsiTheme="minorHAnsi" w:cstheme="minorHAnsi"/>
          <w:sz w:val="28"/>
          <w:szCs w:val="28"/>
        </w:rPr>
      </w:pPr>
      <w:r>
        <w:rPr>
          <w:rFonts w:asciiTheme="minorHAnsi" w:hAnsiTheme="minorHAnsi" w:cstheme="minorHAnsi"/>
          <w:sz w:val="28"/>
          <w:szCs w:val="28"/>
        </w:rPr>
        <w:t>•     Use pads with C-clamps to avoid marking the work.</w:t>
      </w:r>
    </w:p>
    <w:p w14:paraId="72A355CB" w14:textId="77777777" w:rsidR="008E1F11" w:rsidRDefault="008E1F11" w:rsidP="008E1F11">
      <w:pPr>
        <w:spacing w:after="60" w:line="240" w:lineRule="atLeast"/>
        <w:ind w:left="533"/>
        <w:rPr>
          <w:rFonts w:asciiTheme="minorHAnsi" w:hAnsiTheme="minorHAnsi" w:cstheme="minorHAnsi"/>
          <w:sz w:val="28"/>
          <w:szCs w:val="28"/>
        </w:rPr>
      </w:pPr>
      <w:r>
        <w:rPr>
          <w:rFonts w:asciiTheme="minorHAnsi" w:hAnsiTheme="minorHAnsi" w:cstheme="minorHAnsi"/>
          <w:sz w:val="28"/>
          <w:szCs w:val="28"/>
        </w:rPr>
        <w:t xml:space="preserve"> •     Remove clamps as soon as the job is finished. Clamps serve only as temporary devices for holding work securely in place.</w:t>
      </w:r>
    </w:p>
    <w:p w14:paraId="7F1F3EDC" w14:textId="77777777" w:rsidR="008E1F11" w:rsidRDefault="008E1F11" w:rsidP="008E1F11">
      <w:pPr>
        <w:spacing w:after="60" w:line="240" w:lineRule="atLeast"/>
        <w:ind w:left="533"/>
        <w:rPr>
          <w:rFonts w:asciiTheme="minorHAnsi" w:hAnsiTheme="minorHAnsi" w:cstheme="minorHAnsi"/>
          <w:sz w:val="28"/>
          <w:szCs w:val="28"/>
        </w:rPr>
      </w:pPr>
      <w:r>
        <w:rPr>
          <w:rFonts w:asciiTheme="minorHAnsi" w:hAnsiTheme="minorHAnsi" w:cstheme="minorHAnsi"/>
          <w:sz w:val="28"/>
          <w:szCs w:val="28"/>
        </w:rPr>
        <w:t xml:space="preserve">• </w:t>
      </w:r>
      <w:r>
        <w:rPr>
          <w:rFonts w:asciiTheme="minorHAnsi" w:hAnsiTheme="minorHAnsi" w:cstheme="minorHAnsi"/>
          <w:sz w:val="28"/>
          <w:szCs w:val="28"/>
        </w:rPr>
        <w:tab/>
        <w:t>Keep all moving parts of clamps lightly oiled and keep tools clean to prevent slippage. Also make sure there is no dirt or oil on any part that will come in to contact with the work.</w:t>
      </w:r>
    </w:p>
    <w:p w14:paraId="6CBB7056" w14:textId="77777777" w:rsidR="008E1F11" w:rsidRDefault="008E1F11" w:rsidP="008E1F11">
      <w:pPr>
        <w:spacing w:after="60" w:line="240" w:lineRule="atLeast"/>
        <w:ind w:left="533"/>
        <w:rPr>
          <w:rFonts w:asciiTheme="minorHAnsi" w:hAnsiTheme="minorHAnsi" w:cstheme="minorHAnsi"/>
          <w:sz w:val="28"/>
          <w:szCs w:val="28"/>
        </w:rPr>
      </w:pPr>
      <w:r>
        <w:rPr>
          <w:rFonts w:asciiTheme="minorHAnsi" w:hAnsiTheme="minorHAnsi" w:cstheme="minorHAnsi"/>
          <w:sz w:val="28"/>
          <w:szCs w:val="28"/>
        </w:rPr>
        <w:t xml:space="preserve">•      Store C-clamps by clamping them in a rack, not in a drawer. </w:t>
      </w:r>
      <w:r>
        <w:rPr>
          <w:rFonts w:asciiTheme="minorHAnsi" w:hAnsiTheme="minorHAnsi" w:cstheme="minorHAnsi"/>
          <w:sz w:val="28"/>
          <w:szCs w:val="28"/>
        </w:rPr>
        <w:tab/>
      </w:r>
    </w:p>
    <w:p w14:paraId="6DD17B2A" w14:textId="77777777" w:rsidR="008E1F11" w:rsidRDefault="008E1F11" w:rsidP="008E1F11">
      <w:pPr>
        <w:spacing w:after="60" w:line="240" w:lineRule="atLeast"/>
        <w:ind w:left="533"/>
        <w:rPr>
          <w:rFonts w:asciiTheme="minorHAnsi" w:hAnsiTheme="minorHAnsi" w:cstheme="minorHAnsi"/>
          <w:b/>
          <w:bCs/>
          <w:sz w:val="28"/>
          <w:szCs w:val="28"/>
        </w:rPr>
      </w:pPr>
      <w:r>
        <w:rPr>
          <w:rFonts w:asciiTheme="minorHAnsi" w:hAnsiTheme="minorHAnsi" w:cstheme="minorHAnsi"/>
          <w:b/>
          <w:bCs/>
          <w:sz w:val="28"/>
          <w:szCs w:val="28"/>
        </w:rPr>
        <w:t xml:space="preserve"> What should I avoid doing? </w:t>
      </w:r>
      <w:r>
        <w:rPr>
          <w:rFonts w:asciiTheme="minorHAnsi" w:hAnsiTheme="minorHAnsi" w:cstheme="minorHAnsi"/>
          <w:b/>
          <w:bCs/>
          <w:sz w:val="28"/>
          <w:szCs w:val="28"/>
        </w:rPr>
        <w:tab/>
      </w:r>
    </w:p>
    <w:p w14:paraId="186EF811" w14:textId="77777777" w:rsidR="008E1F11" w:rsidRDefault="008E1F11" w:rsidP="008E1F11">
      <w:pPr>
        <w:spacing w:after="60" w:line="240" w:lineRule="atLeast"/>
        <w:ind w:left="533"/>
        <w:rPr>
          <w:rFonts w:asciiTheme="minorHAnsi" w:hAnsiTheme="minorHAnsi" w:cstheme="minorHAnsi"/>
          <w:sz w:val="28"/>
          <w:szCs w:val="28"/>
        </w:rPr>
      </w:pPr>
      <w:r>
        <w:rPr>
          <w:rFonts w:asciiTheme="minorHAnsi" w:hAnsiTheme="minorHAnsi" w:cstheme="minorHAnsi"/>
          <w:sz w:val="28"/>
          <w:szCs w:val="28"/>
        </w:rPr>
        <w:t>•     Do not use extra-large clamps just for the sake of their large throats. Instead, use, deep-throat clamps.</w:t>
      </w:r>
    </w:p>
    <w:p w14:paraId="742F56C0" w14:textId="77777777" w:rsidR="008E1F11" w:rsidRDefault="008E1F11" w:rsidP="008E1F11">
      <w:pPr>
        <w:spacing w:after="60" w:line="240" w:lineRule="atLeast"/>
        <w:ind w:left="533"/>
        <w:rPr>
          <w:rFonts w:asciiTheme="minorHAnsi" w:hAnsiTheme="minorHAnsi" w:cstheme="minorHAnsi"/>
          <w:sz w:val="28"/>
          <w:szCs w:val="28"/>
        </w:rPr>
      </w:pPr>
      <w:r>
        <w:rPr>
          <w:rFonts w:asciiTheme="minorHAnsi" w:hAnsiTheme="minorHAnsi" w:cstheme="minorHAnsi"/>
          <w:sz w:val="28"/>
          <w:szCs w:val="28"/>
        </w:rPr>
        <w:t>•     Do not use any clamps that have a bent frame or a bent spindle.</w:t>
      </w:r>
    </w:p>
    <w:p w14:paraId="571FF4E4" w14:textId="77777777" w:rsidR="008E1F11" w:rsidRDefault="008E1F11" w:rsidP="008E1F11">
      <w:pPr>
        <w:spacing w:after="60" w:line="240" w:lineRule="atLeast"/>
        <w:ind w:left="533"/>
        <w:rPr>
          <w:rFonts w:asciiTheme="minorHAnsi" w:hAnsiTheme="minorHAnsi" w:cstheme="minorHAnsi"/>
          <w:sz w:val="28"/>
          <w:szCs w:val="28"/>
        </w:rPr>
      </w:pPr>
      <w:r>
        <w:rPr>
          <w:rFonts w:asciiTheme="minorHAnsi" w:hAnsiTheme="minorHAnsi" w:cstheme="minorHAnsi"/>
          <w:sz w:val="28"/>
          <w:szCs w:val="28"/>
        </w:rPr>
        <w:t>•     Do not use wrenches, pipes, hammers, or pliers to tighten clamps. Use wrenches only on clamps especially designed for wrenches.</w:t>
      </w:r>
    </w:p>
    <w:p w14:paraId="0002B376" w14:textId="77777777" w:rsidR="008E1F11" w:rsidRDefault="008E1F11" w:rsidP="008E1F11">
      <w:pPr>
        <w:spacing w:after="60" w:line="240" w:lineRule="atLeast"/>
        <w:ind w:left="533"/>
        <w:rPr>
          <w:rFonts w:asciiTheme="minorHAnsi" w:hAnsiTheme="minorHAnsi" w:cstheme="minorHAnsi"/>
          <w:sz w:val="28"/>
          <w:szCs w:val="28"/>
        </w:rPr>
      </w:pPr>
      <w:r>
        <w:rPr>
          <w:rFonts w:asciiTheme="minorHAnsi" w:hAnsiTheme="minorHAnsi" w:cstheme="minorHAnsi"/>
          <w:sz w:val="28"/>
          <w:szCs w:val="28"/>
        </w:rPr>
        <w:t>•     Do not hoist or pull with C-clamps. Use special lifting clamps.</w:t>
      </w:r>
    </w:p>
    <w:p w14:paraId="02AB672D" w14:textId="77777777" w:rsidR="008E1F11" w:rsidRDefault="008E1F11" w:rsidP="008E1F11">
      <w:pPr>
        <w:spacing w:after="60" w:line="240" w:lineRule="atLeast"/>
        <w:ind w:left="533"/>
        <w:rPr>
          <w:rFonts w:asciiTheme="minorHAnsi" w:hAnsiTheme="minorHAnsi" w:cstheme="minorHAnsi"/>
          <w:sz w:val="28"/>
          <w:szCs w:val="28"/>
        </w:rPr>
      </w:pPr>
      <w:r>
        <w:rPr>
          <w:rFonts w:asciiTheme="minorHAnsi" w:hAnsiTheme="minorHAnsi" w:cstheme="minorHAnsi"/>
          <w:sz w:val="28"/>
          <w:szCs w:val="28"/>
        </w:rPr>
        <w:t>•     Do not use C-clamps to construct scaffolds or platforms for workers.</w:t>
      </w:r>
    </w:p>
    <w:p w14:paraId="04A1CA65" w14:textId="26A6599A" w:rsidR="008E1F11" w:rsidRDefault="008E1F11" w:rsidP="008E1F11">
      <w:pPr>
        <w:rPr>
          <w:rFonts w:asciiTheme="minorHAnsi" w:hAnsiTheme="minorHAnsi" w:cstheme="minorHAnsi"/>
          <w:sz w:val="28"/>
          <w:szCs w:val="28"/>
        </w:rPr>
      </w:pPr>
    </w:p>
    <w:p w14:paraId="1FD010B1" w14:textId="77777777" w:rsidR="007A2E66" w:rsidRPr="00002DAE" w:rsidRDefault="007A2E66" w:rsidP="007A2E66">
      <w:pPr>
        <w:pStyle w:val="Heading1"/>
        <w:jc w:val="center"/>
        <w:rPr>
          <w:color w:val="000000" w:themeColor="text1"/>
        </w:rPr>
      </w:pPr>
      <w:bookmarkStart w:id="119" w:name="_Toc132353709"/>
      <w:bookmarkStart w:id="120" w:name="_Toc132354501"/>
      <w:r w:rsidRPr="00002DAE">
        <w:rPr>
          <w:color w:val="000000" w:themeColor="text1"/>
        </w:rPr>
        <w:t>APPENDICES – Separate Documents</w:t>
      </w:r>
      <w:bookmarkEnd w:id="119"/>
      <w:bookmarkEnd w:id="120"/>
    </w:p>
    <w:p w14:paraId="0C1D2966" w14:textId="77777777" w:rsidR="007A2E66" w:rsidRPr="00002DAE" w:rsidRDefault="007A2E66" w:rsidP="007A2E66">
      <w:pPr>
        <w:pStyle w:val="Heading2"/>
        <w:numPr>
          <w:ilvl w:val="1"/>
          <w:numId w:val="17"/>
        </w:numPr>
        <w:rPr>
          <w:color w:val="000000" w:themeColor="text1"/>
        </w:rPr>
      </w:pPr>
      <w:bookmarkStart w:id="121" w:name="_Toc132353710"/>
      <w:bookmarkStart w:id="122" w:name="_Toc132354502"/>
      <w:r w:rsidRPr="00002DAE">
        <w:rPr>
          <w:color w:val="000000" w:themeColor="text1"/>
        </w:rPr>
        <w:t>Policies and Procedures</w:t>
      </w:r>
      <w:bookmarkEnd w:id="121"/>
      <w:bookmarkEnd w:id="122"/>
      <w:r w:rsidRPr="00002DAE">
        <w:rPr>
          <w:rFonts w:ascii="Wingdings" w:hAnsi="Wingdings"/>
          <w:color w:val="000000" w:themeColor="text1"/>
        </w:rPr>
        <w:t xml:space="preserve"> </w:t>
      </w:r>
    </w:p>
    <w:p w14:paraId="55C9F263" w14:textId="77777777" w:rsidR="007A2E66" w:rsidRPr="00002DAE" w:rsidRDefault="007A2E66" w:rsidP="007A2E66">
      <w:pPr>
        <w:pStyle w:val="Heading2"/>
        <w:numPr>
          <w:ilvl w:val="1"/>
          <w:numId w:val="17"/>
        </w:numPr>
        <w:rPr>
          <w:color w:val="000000" w:themeColor="text1"/>
        </w:rPr>
      </w:pPr>
      <w:bookmarkStart w:id="123" w:name="_Toc132353711"/>
      <w:bookmarkStart w:id="124" w:name="_Toc132354503"/>
      <w:r w:rsidRPr="00002DAE">
        <w:rPr>
          <w:color w:val="000000" w:themeColor="text1"/>
        </w:rPr>
        <w:t>Induction Recording System</w:t>
      </w:r>
      <w:bookmarkEnd w:id="123"/>
      <w:bookmarkEnd w:id="124"/>
      <w:r w:rsidRPr="00002DAE">
        <w:rPr>
          <w:rFonts w:ascii="Wingdings" w:hAnsi="Wingdings"/>
          <w:color w:val="000000" w:themeColor="text1"/>
        </w:rPr>
        <w:t xml:space="preserve"> </w:t>
      </w:r>
    </w:p>
    <w:p w14:paraId="3F64B2FB" w14:textId="77777777" w:rsidR="007A2E66" w:rsidRPr="00002DAE" w:rsidRDefault="007A2E66" w:rsidP="007A2E66">
      <w:pPr>
        <w:pStyle w:val="Heading2"/>
        <w:numPr>
          <w:ilvl w:val="1"/>
          <w:numId w:val="17"/>
        </w:numPr>
        <w:rPr>
          <w:rFonts w:ascii="Cambria Math" w:hAnsi="Cambria Math"/>
          <w:color w:val="000000" w:themeColor="text1"/>
          <w:lang w:eastAsia="ja-JP"/>
        </w:rPr>
      </w:pPr>
      <w:bookmarkStart w:id="125" w:name="_Toc132353712"/>
      <w:bookmarkStart w:id="126" w:name="_Toc132354504"/>
      <w:r w:rsidRPr="00002DAE">
        <w:rPr>
          <w:color w:val="000000" w:themeColor="text1"/>
        </w:rPr>
        <w:t>Emergency plan.</w:t>
      </w:r>
      <w:bookmarkEnd w:id="125"/>
      <w:bookmarkEnd w:id="126"/>
    </w:p>
    <w:p w14:paraId="15331A0F" w14:textId="77777777" w:rsidR="007A2E66" w:rsidRPr="00002DAE" w:rsidRDefault="007A2E66" w:rsidP="007A2E66">
      <w:pPr>
        <w:pStyle w:val="Heading2"/>
        <w:numPr>
          <w:ilvl w:val="1"/>
          <w:numId w:val="17"/>
        </w:numPr>
        <w:rPr>
          <w:color w:val="000000" w:themeColor="text1"/>
        </w:rPr>
      </w:pPr>
      <w:bookmarkStart w:id="127" w:name="_Toc132353713"/>
      <w:bookmarkStart w:id="128" w:name="_Toc132354505"/>
      <w:r w:rsidRPr="00002DAE">
        <w:rPr>
          <w:color w:val="000000" w:themeColor="text1"/>
        </w:rPr>
        <w:t>Risk and Incident Management System</w:t>
      </w:r>
      <w:bookmarkEnd w:id="127"/>
      <w:bookmarkEnd w:id="128"/>
    </w:p>
    <w:p w14:paraId="647B60E0" w14:textId="77777777" w:rsidR="007A2E66" w:rsidRPr="00002DAE" w:rsidRDefault="007A2E66" w:rsidP="007A2E66">
      <w:pPr>
        <w:ind w:left="1440"/>
        <w:rPr>
          <w:color w:val="000000" w:themeColor="text1"/>
        </w:rPr>
      </w:pPr>
      <w:r w:rsidRPr="00002DAE">
        <w:rPr>
          <w:b/>
          <w:bCs/>
          <w:color w:val="000000" w:themeColor="text1"/>
          <w:sz w:val="36"/>
          <w:szCs w:val="36"/>
        </w:rPr>
        <w:t>Incident Form</w:t>
      </w:r>
      <w:r w:rsidRPr="00002DAE">
        <w:rPr>
          <w:b/>
          <w:bCs/>
          <w:color w:val="000000" w:themeColor="text1"/>
          <w:sz w:val="52"/>
          <w:szCs w:val="52"/>
        </w:rPr>
        <w:t xml:space="preserve"> </w:t>
      </w:r>
    </w:p>
    <w:p w14:paraId="6C4070C0" w14:textId="77777777" w:rsidR="007A2E66" w:rsidRPr="00002DAE" w:rsidRDefault="007A2E66" w:rsidP="007A2E66">
      <w:pPr>
        <w:pStyle w:val="Heading2"/>
        <w:numPr>
          <w:ilvl w:val="1"/>
          <w:numId w:val="17"/>
        </w:numPr>
        <w:rPr>
          <w:color w:val="000000" w:themeColor="text1"/>
        </w:rPr>
      </w:pPr>
      <w:bookmarkStart w:id="129" w:name="_Toc132353714"/>
      <w:bookmarkStart w:id="130" w:name="_Toc132354506"/>
      <w:r w:rsidRPr="00002DAE">
        <w:rPr>
          <w:color w:val="000000" w:themeColor="text1"/>
        </w:rPr>
        <w:t>Dangerous timber dust data</w:t>
      </w:r>
      <w:bookmarkEnd w:id="129"/>
      <w:bookmarkEnd w:id="130"/>
      <w:r w:rsidRPr="00002DAE">
        <w:rPr>
          <w:color w:val="000000" w:themeColor="text1"/>
        </w:rPr>
        <w:t xml:space="preserve"> </w:t>
      </w:r>
    </w:p>
    <w:p w14:paraId="4CAD715B" w14:textId="2032B65F" w:rsidR="007A2E66" w:rsidRPr="009C0CA2" w:rsidRDefault="007A2E66" w:rsidP="007A2E66">
      <w:pPr>
        <w:pStyle w:val="Heading2"/>
        <w:numPr>
          <w:ilvl w:val="1"/>
          <w:numId w:val="17"/>
        </w:numPr>
        <w:rPr>
          <w:color w:val="000000" w:themeColor="text1"/>
        </w:rPr>
      </w:pPr>
      <w:bookmarkStart w:id="131" w:name="_Toc132353715"/>
      <w:bookmarkStart w:id="132" w:name="_Toc132354507"/>
      <w:r w:rsidRPr="00002DAE">
        <w:rPr>
          <w:color w:val="000000" w:themeColor="text1"/>
        </w:rPr>
        <w:t>Safe Work Procedures for all equipment.</w:t>
      </w:r>
      <w:bookmarkEnd w:id="131"/>
      <w:bookmarkEnd w:id="132"/>
      <w:r w:rsidRPr="00002DAE">
        <w:rPr>
          <w:rFonts w:ascii="Wingdings" w:hAnsi="Wingdings"/>
          <w:color w:val="000000" w:themeColor="text1"/>
        </w:rPr>
        <w:t xml:space="preserve"> </w:t>
      </w:r>
    </w:p>
    <w:p w14:paraId="214DB52B" w14:textId="625F381B" w:rsidR="009C0CA2" w:rsidRDefault="009C0CA2" w:rsidP="009C0CA2">
      <w:pPr>
        <w:pStyle w:val="Heading2"/>
        <w:numPr>
          <w:ilvl w:val="1"/>
          <w:numId w:val="17"/>
        </w:numPr>
        <w:rPr>
          <w:color w:val="000000" w:themeColor="text1"/>
        </w:rPr>
      </w:pPr>
      <w:bookmarkStart w:id="133" w:name="_Toc132353716"/>
      <w:bookmarkStart w:id="134" w:name="_Toc132354508"/>
      <w:r>
        <w:rPr>
          <w:color w:val="000000" w:themeColor="text1"/>
        </w:rPr>
        <w:t xml:space="preserve"> </w:t>
      </w:r>
      <w:r w:rsidR="007A2E66" w:rsidRPr="00002DAE">
        <w:rPr>
          <w:color w:val="000000" w:themeColor="text1"/>
        </w:rPr>
        <w:t xml:space="preserve">Material Safety Data Sheets (MSDS) </w:t>
      </w:r>
    </w:p>
    <w:p w14:paraId="34E28135" w14:textId="1F372330" w:rsidR="007A2E66" w:rsidRPr="009C0CA2" w:rsidRDefault="009C0CA2" w:rsidP="009C0CA2">
      <w:pPr>
        <w:pStyle w:val="Heading2"/>
        <w:ind w:left="1440"/>
        <w:rPr>
          <w:color w:val="000000" w:themeColor="text1"/>
          <w:sz w:val="28"/>
          <w:szCs w:val="28"/>
        </w:rPr>
      </w:pPr>
      <w:r w:rsidRPr="009C0CA2">
        <w:rPr>
          <w:color w:val="000000" w:themeColor="text1"/>
          <w:sz w:val="28"/>
          <w:szCs w:val="28"/>
        </w:rPr>
        <w:t xml:space="preserve">ALSO: PLEASE </w:t>
      </w:r>
      <w:r w:rsidR="007A2E66" w:rsidRPr="009C0CA2">
        <w:rPr>
          <w:color w:val="000000" w:themeColor="text1"/>
          <w:sz w:val="28"/>
          <w:szCs w:val="28"/>
        </w:rPr>
        <w:t>READ THE LABELS</w:t>
      </w:r>
      <w:bookmarkEnd w:id="133"/>
      <w:bookmarkEnd w:id="134"/>
      <w:r w:rsidR="007A2E66" w:rsidRPr="009C0CA2">
        <w:rPr>
          <w:color w:val="000000" w:themeColor="text1"/>
          <w:sz w:val="28"/>
          <w:szCs w:val="28"/>
        </w:rPr>
        <w:t xml:space="preserve"> </w:t>
      </w:r>
    </w:p>
    <w:p w14:paraId="0433A526" w14:textId="77777777" w:rsidR="007A2E66" w:rsidRPr="000D395E" w:rsidRDefault="007A2E66" w:rsidP="007A2E66"/>
    <w:p w14:paraId="3C591751" w14:textId="3BD6D4D2" w:rsidR="0039386F" w:rsidRDefault="0039386F" w:rsidP="007A2E66">
      <w:pPr>
        <w:pStyle w:val="Heading1"/>
        <w:jc w:val="center"/>
      </w:pPr>
    </w:p>
    <w:sectPr w:rsidR="0039386F" w:rsidSect="007D7B85">
      <w:footerReference w:type="default" r:id="rId28"/>
      <w:pgSz w:w="12240" w:h="15840"/>
      <w:pgMar w:top="1293" w:right="1440" w:bottom="1440" w:left="1440" w:header="399"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385A9" w14:textId="77777777" w:rsidR="00A77A5E" w:rsidRDefault="00A77A5E" w:rsidP="00E33868">
      <w:r>
        <w:separator/>
      </w:r>
    </w:p>
  </w:endnote>
  <w:endnote w:type="continuationSeparator" w:id="0">
    <w:p w14:paraId="1CDF6098" w14:textId="77777777" w:rsidR="00A77A5E" w:rsidRDefault="00A77A5E" w:rsidP="00E33868">
      <w:r>
        <w:continuationSeparator/>
      </w:r>
    </w:p>
  </w:endnote>
  <w:endnote w:type="continuationNotice" w:id="1">
    <w:p w14:paraId="71B6A155" w14:textId="77777777" w:rsidR="00A77A5E" w:rsidRDefault="00A77A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Sitka Heading">
    <w:panose1 w:val="02000505000000020004"/>
    <w:charset w:val="00"/>
    <w:family w:val="auto"/>
    <w:pitch w:val="variable"/>
    <w:sig w:usb0="A00002EF" w:usb1="4000204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Body)">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1204638"/>
      <w:docPartObj>
        <w:docPartGallery w:val="Page Numbers (Bottom of Page)"/>
        <w:docPartUnique/>
      </w:docPartObj>
    </w:sdtPr>
    <w:sdtContent>
      <w:p w14:paraId="3BFE84F7" w14:textId="5F3B3806" w:rsidR="002E1BB8" w:rsidRDefault="002E1BB8" w:rsidP="007D7B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F59132" w14:textId="77777777" w:rsidR="002E1BB8" w:rsidRDefault="002E1BB8" w:rsidP="00F50A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6412281"/>
      <w:docPartObj>
        <w:docPartGallery w:val="Page Numbers (Bottom of Page)"/>
        <w:docPartUnique/>
      </w:docPartObj>
    </w:sdtPr>
    <w:sdtContent>
      <w:p w14:paraId="5EE2B952" w14:textId="796B226C" w:rsidR="007D7B85" w:rsidRDefault="007D7B85" w:rsidP="008023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sdtContent>
  </w:sdt>
  <w:p w14:paraId="61E82766" w14:textId="75DB3632" w:rsidR="002E1BB8" w:rsidRDefault="002E1BB8" w:rsidP="007D7B85">
    <w:pPr>
      <w:pBdr>
        <w:top w:val="single" w:sz="4" w:space="1" w:color="auto"/>
      </w:pBdr>
      <w:spacing w:before="240" w:after="240"/>
      <w:ind w:right="360"/>
      <w:jc w:val="center"/>
    </w:pPr>
    <w:r>
      <w:rPr>
        <w:b/>
        <w:bCs/>
      </w:rPr>
      <w:t xml:space="preserve">Subiaco </w:t>
    </w:r>
    <w:r w:rsidR="00FC047E">
      <w:rPr>
        <w:b/>
        <w:bCs/>
      </w:rPr>
      <w:t xml:space="preserve">Men’s </w:t>
    </w:r>
    <w:r>
      <w:rPr>
        <w:b/>
        <w:bCs/>
      </w:rPr>
      <w:t>Shed Health &amp; Safety &amp; Operations</w:t>
    </w:r>
    <w:r w:rsidR="00FC047E">
      <w:rPr>
        <w:b/>
        <w:bCs/>
      </w:rPr>
      <w:t xml:space="preserve"> </w:t>
    </w:r>
    <w:r w:rsidR="00A0129F">
      <w:rPr>
        <w:b/>
        <w:bCs/>
      </w:rPr>
      <w:t xml:space="preserve">Code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75696228"/>
      <w:docPartObj>
        <w:docPartGallery w:val="Page Numbers (Bottom of Page)"/>
        <w:docPartUnique/>
      </w:docPartObj>
    </w:sdtPr>
    <w:sdtContent>
      <w:p w14:paraId="7CBEDC6A" w14:textId="77777777" w:rsidR="00DE11DD" w:rsidRDefault="00DE11DD" w:rsidP="008023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sdtContent>
  </w:sdt>
  <w:p w14:paraId="411AC14C" w14:textId="3C2270C9" w:rsidR="00DE11DD" w:rsidRDefault="00DE11DD" w:rsidP="007D7B85">
    <w:pPr>
      <w:pBdr>
        <w:top w:val="single" w:sz="4" w:space="1" w:color="auto"/>
      </w:pBdr>
      <w:spacing w:before="240" w:after="240"/>
      <w:ind w:right="360"/>
      <w:jc w:val="center"/>
    </w:pPr>
    <w:r>
      <w:rPr>
        <w:b/>
        <w:bCs/>
      </w:rPr>
      <w:t>Subiaco Shed Health &amp; Safety &amp; Operations</w:t>
    </w:r>
    <w:r w:rsidR="00A0129F">
      <w:rPr>
        <w:b/>
        <w:bCs/>
      </w:rPr>
      <w:t xml:space="preserve"> Code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69BDF" w14:textId="77777777" w:rsidR="00A77A5E" w:rsidRDefault="00A77A5E" w:rsidP="00E33868">
      <w:r>
        <w:separator/>
      </w:r>
    </w:p>
  </w:footnote>
  <w:footnote w:type="continuationSeparator" w:id="0">
    <w:p w14:paraId="1FC17F49" w14:textId="77777777" w:rsidR="00A77A5E" w:rsidRDefault="00A77A5E" w:rsidP="00E33868">
      <w:r>
        <w:continuationSeparator/>
      </w:r>
    </w:p>
  </w:footnote>
  <w:footnote w:type="continuationNotice" w:id="1">
    <w:p w14:paraId="040C03E0" w14:textId="77777777" w:rsidR="00A77A5E" w:rsidRDefault="00A77A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2B9BE" w14:textId="5303167C" w:rsidR="00E33868" w:rsidRDefault="00E33868" w:rsidP="00B9053A">
    <w:pPr>
      <w:pStyle w:val="Header"/>
      <w:pBdr>
        <w:bottom w:val="single" w:sz="4" w:space="1" w:color="auto"/>
      </w:pBd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2D7EF" w14:textId="77777777" w:rsidR="005071E3" w:rsidRDefault="005071E3" w:rsidP="00B9053A">
    <w:pPr>
      <w:pStyle w:val="Header"/>
      <w:pBdr>
        <w:bottom w:val="single" w:sz="4" w:space="1" w:color="auto"/>
      </w:pBdr>
      <w:jc w:val="center"/>
    </w:pPr>
    <w:r>
      <w:rPr>
        <w:noProof/>
      </w:rPr>
      <w:drawing>
        <wp:inline distT="0" distB="0" distL="0" distR="0" wp14:anchorId="7832A2AB" wp14:editId="499778D3">
          <wp:extent cx="2013284" cy="4630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13284" cy="46309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5572722A">
      <w:start w:val="1"/>
      <w:numFmt w:val="bullet"/>
      <w:lvlText w:val=""/>
      <w:lvlJc w:val="left"/>
      <w:pPr>
        <w:ind w:left="720" w:hanging="360"/>
      </w:pPr>
      <w:rPr>
        <w:rFonts w:ascii="Symbol" w:hAnsi="Symbol"/>
      </w:rPr>
    </w:lvl>
    <w:lvl w:ilvl="1" w:tplc="45205D28">
      <w:start w:val="1"/>
      <w:numFmt w:val="bullet"/>
      <w:lvlText w:val="o"/>
      <w:lvlJc w:val="left"/>
      <w:pPr>
        <w:tabs>
          <w:tab w:val="num" w:pos="1440"/>
        </w:tabs>
        <w:ind w:left="1440" w:hanging="360"/>
      </w:pPr>
      <w:rPr>
        <w:rFonts w:ascii="Courier New" w:hAnsi="Courier New"/>
      </w:rPr>
    </w:lvl>
    <w:lvl w:ilvl="2" w:tplc="4A86628A">
      <w:start w:val="1"/>
      <w:numFmt w:val="bullet"/>
      <w:lvlText w:val=""/>
      <w:lvlJc w:val="left"/>
      <w:pPr>
        <w:tabs>
          <w:tab w:val="num" w:pos="2160"/>
        </w:tabs>
        <w:ind w:left="2160" w:hanging="360"/>
      </w:pPr>
      <w:rPr>
        <w:rFonts w:ascii="Wingdings" w:hAnsi="Wingdings"/>
      </w:rPr>
    </w:lvl>
    <w:lvl w:ilvl="3" w:tplc="B0AE8844">
      <w:start w:val="1"/>
      <w:numFmt w:val="bullet"/>
      <w:lvlText w:val=""/>
      <w:lvlJc w:val="left"/>
      <w:pPr>
        <w:tabs>
          <w:tab w:val="num" w:pos="2880"/>
        </w:tabs>
        <w:ind w:left="2880" w:hanging="360"/>
      </w:pPr>
      <w:rPr>
        <w:rFonts w:ascii="Symbol" w:hAnsi="Symbol"/>
      </w:rPr>
    </w:lvl>
    <w:lvl w:ilvl="4" w:tplc="3538F090">
      <w:start w:val="1"/>
      <w:numFmt w:val="bullet"/>
      <w:lvlText w:val="o"/>
      <w:lvlJc w:val="left"/>
      <w:pPr>
        <w:tabs>
          <w:tab w:val="num" w:pos="3600"/>
        </w:tabs>
        <w:ind w:left="3600" w:hanging="360"/>
      </w:pPr>
      <w:rPr>
        <w:rFonts w:ascii="Courier New" w:hAnsi="Courier New"/>
      </w:rPr>
    </w:lvl>
    <w:lvl w:ilvl="5" w:tplc="4C20ED12">
      <w:start w:val="1"/>
      <w:numFmt w:val="bullet"/>
      <w:lvlText w:val=""/>
      <w:lvlJc w:val="left"/>
      <w:pPr>
        <w:tabs>
          <w:tab w:val="num" w:pos="4320"/>
        </w:tabs>
        <w:ind w:left="4320" w:hanging="360"/>
      </w:pPr>
      <w:rPr>
        <w:rFonts w:ascii="Wingdings" w:hAnsi="Wingdings"/>
      </w:rPr>
    </w:lvl>
    <w:lvl w:ilvl="6" w:tplc="6C8499F6">
      <w:start w:val="1"/>
      <w:numFmt w:val="bullet"/>
      <w:lvlText w:val=""/>
      <w:lvlJc w:val="left"/>
      <w:pPr>
        <w:tabs>
          <w:tab w:val="num" w:pos="5040"/>
        </w:tabs>
        <w:ind w:left="5040" w:hanging="360"/>
      </w:pPr>
      <w:rPr>
        <w:rFonts w:ascii="Symbol" w:hAnsi="Symbol"/>
      </w:rPr>
    </w:lvl>
    <w:lvl w:ilvl="7" w:tplc="DF4607F6">
      <w:start w:val="1"/>
      <w:numFmt w:val="bullet"/>
      <w:lvlText w:val="o"/>
      <w:lvlJc w:val="left"/>
      <w:pPr>
        <w:tabs>
          <w:tab w:val="num" w:pos="5760"/>
        </w:tabs>
        <w:ind w:left="5760" w:hanging="360"/>
      </w:pPr>
      <w:rPr>
        <w:rFonts w:ascii="Courier New" w:hAnsi="Courier New"/>
      </w:rPr>
    </w:lvl>
    <w:lvl w:ilvl="8" w:tplc="C89227FE">
      <w:start w:val="1"/>
      <w:numFmt w:val="bullet"/>
      <w:lvlText w:val=""/>
      <w:lvlJc w:val="left"/>
      <w:pPr>
        <w:tabs>
          <w:tab w:val="num" w:pos="6480"/>
        </w:tabs>
        <w:ind w:left="6480" w:hanging="360"/>
      </w:pPr>
      <w:rPr>
        <w:rFonts w:ascii="Wingdings" w:hAnsi="Wingdings"/>
      </w:rPr>
    </w:lvl>
  </w:abstractNum>
  <w:abstractNum w:abstractNumId="1" w15:restartNumberingAfterBreak="0">
    <w:nsid w:val="021B72F4"/>
    <w:multiLevelType w:val="multilevel"/>
    <w:tmpl w:val="6DB060F8"/>
    <w:styleLink w:val="CurrentList2"/>
    <w:lvl w:ilvl="0">
      <w:start w:val="1"/>
      <w:numFmt w:val="bullet"/>
      <w:lvlText w:val=""/>
      <w:lvlJc w:val="left"/>
      <w:pPr>
        <w:ind w:left="851"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802067"/>
    <w:multiLevelType w:val="multilevel"/>
    <w:tmpl w:val="A168C202"/>
    <w:styleLink w:val="CurrentList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EB346F"/>
    <w:multiLevelType w:val="hybridMultilevel"/>
    <w:tmpl w:val="A168C202"/>
    <w:lvl w:ilvl="0" w:tplc="21BC8AD6">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7352D4"/>
    <w:multiLevelType w:val="hybridMultilevel"/>
    <w:tmpl w:val="28D27ED8"/>
    <w:lvl w:ilvl="0" w:tplc="A106DD2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55226A3"/>
    <w:multiLevelType w:val="hybridMultilevel"/>
    <w:tmpl w:val="0EE4AC20"/>
    <w:lvl w:ilvl="0" w:tplc="A106DD2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601606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F50798"/>
    <w:multiLevelType w:val="hybridMultilevel"/>
    <w:tmpl w:val="16AAE7C0"/>
    <w:lvl w:ilvl="0" w:tplc="A106DD2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9694DB1"/>
    <w:multiLevelType w:val="hybridMultilevel"/>
    <w:tmpl w:val="72606B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ED2BC3"/>
    <w:multiLevelType w:val="hybridMultilevel"/>
    <w:tmpl w:val="34807A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4F8455C"/>
    <w:multiLevelType w:val="hybridMultilevel"/>
    <w:tmpl w:val="58BEC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7852C14"/>
    <w:multiLevelType w:val="hybridMultilevel"/>
    <w:tmpl w:val="58A883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39F7DFE"/>
    <w:multiLevelType w:val="hybridMultilevel"/>
    <w:tmpl w:val="99AE1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BE4EC9"/>
    <w:multiLevelType w:val="hybridMultilevel"/>
    <w:tmpl w:val="644C16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45F504D1"/>
    <w:multiLevelType w:val="hybridMultilevel"/>
    <w:tmpl w:val="DC24D284"/>
    <w:lvl w:ilvl="0" w:tplc="68BEBCC0">
      <w:start w:val="1"/>
      <w:numFmt w:val="bullet"/>
      <w:lvlText w:val="o"/>
      <w:lvlJc w:val="left"/>
      <w:pPr>
        <w:ind w:left="1440" w:hanging="360"/>
      </w:pPr>
      <w:rPr>
        <w:rFonts w:ascii="Courier New" w:hAnsi="Courier New" w:cs="Times New Roman" w:hint="default"/>
        <w:sz w:val="20"/>
      </w:rPr>
    </w:lvl>
    <w:lvl w:ilvl="1" w:tplc="FFFFFFFF">
      <w:start w:val="1"/>
      <w:numFmt w:val="bullet"/>
      <w:lvlText w:val="o"/>
      <w:lvlJc w:val="left"/>
      <w:pPr>
        <w:ind w:left="4580" w:hanging="360"/>
      </w:pPr>
      <w:rPr>
        <w:rFonts w:ascii="Courier New" w:hAnsi="Courier New" w:cs="Courier New" w:hint="default"/>
      </w:rPr>
    </w:lvl>
    <w:lvl w:ilvl="2" w:tplc="FFFFFFFF">
      <w:start w:val="1"/>
      <w:numFmt w:val="bullet"/>
      <w:lvlText w:val=""/>
      <w:lvlJc w:val="left"/>
      <w:pPr>
        <w:ind w:left="5300" w:hanging="360"/>
      </w:pPr>
      <w:rPr>
        <w:rFonts w:ascii="Wingdings" w:hAnsi="Wingdings" w:hint="default"/>
      </w:rPr>
    </w:lvl>
    <w:lvl w:ilvl="3" w:tplc="FFFFFFFF">
      <w:start w:val="1"/>
      <w:numFmt w:val="bullet"/>
      <w:lvlText w:val=""/>
      <w:lvlJc w:val="left"/>
      <w:pPr>
        <w:ind w:left="6020" w:hanging="360"/>
      </w:pPr>
      <w:rPr>
        <w:rFonts w:ascii="Symbol" w:hAnsi="Symbol" w:hint="default"/>
      </w:rPr>
    </w:lvl>
    <w:lvl w:ilvl="4" w:tplc="FFFFFFFF">
      <w:start w:val="1"/>
      <w:numFmt w:val="bullet"/>
      <w:lvlText w:val="o"/>
      <w:lvlJc w:val="left"/>
      <w:pPr>
        <w:ind w:left="6740" w:hanging="360"/>
      </w:pPr>
      <w:rPr>
        <w:rFonts w:ascii="Courier New" w:hAnsi="Courier New" w:cs="Courier New" w:hint="default"/>
      </w:rPr>
    </w:lvl>
    <w:lvl w:ilvl="5" w:tplc="FFFFFFFF">
      <w:start w:val="1"/>
      <w:numFmt w:val="bullet"/>
      <w:lvlText w:val=""/>
      <w:lvlJc w:val="left"/>
      <w:pPr>
        <w:ind w:left="7460" w:hanging="360"/>
      </w:pPr>
      <w:rPr>
        <w:rFonts w:ascii="Wingdings" w:hAnsi="Wingdings" w:hint="default"/>
      </w:rPr>
    </w:lvl>
    <w:lvl w:ilvl="6" w:tplc="FFFFFFFF">
      <w:start w:val="1"/>
      <w:numFmt w:val="bullet"/>
      <w:lvlText w:val=""/>
      <w:lvlJc w:val="left"/>
      <w:pPr>
        <w:ind w:left="8180" w:hanging="360"/>
      </w:pPr>
      <w:rPr>
        <w:rFonts w:ascii="Symbol" w:hAnsi="Symbol" w:hint="default"/>
      </w:rPr>
    </w:lvl>
    <w:lvl w:ilvl="7" w:tplc="FFFFFFFF">
      <w:start w:val="1"/>
      <w:numFmt w:val="bullet"/>
      <w:lvlText w:val="o"/>
      <w:lvlJc w:val="left"/>
      <w:pPr>
        <w:ind w:left="8900" w:hanging="360"/>
      </w:pPr>
      <w:rPr>
        <w:rFonts w:ascii="Courier New" w:hAnsi="Courier New" w:cs="Courier New" w:hint="default"/>
      </w:rPr>
    </w:lvl>
    <w:lvl w:ilvl="8" w:tplc="FFFFFFFF">
      <w:start w:val="1"/>
      <w:numFmt w:val="bullet"/>
      <w:lvlText w:val=""/>
      <w:lvlJc w:val="left"/>
      <w:pPr>
        <w:ind w:left="9620" w:hanging="360"/>
      </w:pPr>
      <w:rPr>
        <w:rFonts w:ascii="Wingdings" w:hAnsi="Wingdings" w:hint="default"/>
      </w:rPr>
    </w:lvl>
  </w:abstractNum>
  <w:abstractNum w:abstractNumId="15" w15:restartNumberingAfterBreak="0">
    <w:nsid w:val="4954571C"/>
    <w:multiLevelType w:val="hybridMultilevel"/>
    <w:tmpl w:val="18F6DBEC"/>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6" w15:restartNumberingAfterBreak="0">
    <w:nsid w:val="49B14CC6"/>
    <w:multiLevelType w:val="hybridMultilevel"/>
    <w:tmpl w:val="EB1A082C"/>
    <w:lvl w:ilvl="0" w:tplc="DD06B9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F64F29"/>
    <w:multiLevelType w:val="hybridMultilevel"/>
    <w:tmpl w:val="2200CF1A"/>
    <w:lvl w:ilvl="0" w:tplc="A106DD2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E3F04A1"/>
    <w:multiLevelType w:val="hybridMultilevel"/>
    <w:tmpl w:val="639CB9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2E028F"/>
    <w:multiLevelType w:val="hybridMultilevel"/>
    <w:tmpl w:val="8440F53E"/>
    <w:lvl w:ilvl="0" w:tplc="A3AA366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863228"/>
    <w:multiLevelType w:val="multilevel"/>
    <w:tmpl w:val="ABFA24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2F11EB8"/>
    <w:multiLevelType w:val="hybridMultilevel"/>
    <w:tmpl w:val="560EB2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3885773"/>
    <w:multiLevelType w:val="hybridMultilevel"/>
    <w:tmpl w:val="2EF87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D977F8"/>
    <w:multiLevelType w:val="multilevel"/>
    <w:tmpl w:val="53D6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6D7FA0"/>
    <w:multiLevelType w:val="hybridMultilevel"/>
    <w:tmpl w:val="F9A262F4"/>
    <w:lvl w:ilvl="0" w:tplc="ED0CAF00">
      <w:start w:val="1"/>
      <w:numFmt w:val="bullet"/>
      <w:lvlText w:val=""/>
      <w:lvlJc w:val="left"/>
      <w:pPr>
        <w:ind w:left="454" w:hanging="227"/>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B1879B3"/>
    <w:multiLevelType w:val="hybridMultilevel"/>
    <w:tmpl w:val="52A85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4C393F"/>
    <w:multiLevelType w:val="hybridMultilevel"/>
    <w:tmpl w:val="830C0D3E"/>
    <w:lvl w:ilvl="0" w:tplc="7A962E9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45C7B50"/>
    <w:multiLevelType w:val="hybridMultilevel"/>
    <w:tmpl w:val="EF2ACB5C"/>
    <w:lvl w:ilvl="0" w:tplc="A106DD2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4960CBF"/>
    <w:multiLevelType w:val="hybridMultilevel"/>
    <w:tmpl w:val="016E55E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54256EB"/>
    <w:multiLevelType w:val="hybridMultilevel"/>
    <w:tmpl w:val="55C85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961673"/>
    <w:multiLevelType w:val="hybridMultilevel"/>
    <w:tmpl w:val="E2BA77C6"/>
    <w:lvl w:ilvl="0" w:tplc="5860EB1C">
      <w:start w:val="1"/>
      <w:numFmt w:val="decimal"/>
      <w:lvlText w:val="%1."/>
      <w:lvlJc w:val="left"/>
      <w:pPr>
        <w:ind w:left="720" w:hanging="360"/>
      </w:pPr>
      <w:rPr>
        <w:rFonts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130378"/>
    <w:multiLevelType w:val="hybridMultilevel"/>
    <w:tmpl w:val="DCF8D10C"/>
    <w:lvl w:ilvl="0" w:tplc="A106DD26">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2" w15:restartNumberingAfterBreak="0">
    <w:nsid w:val="740E19FF"/>
    <w:multiLevelType w:val="hybridMultilevel"/>
    <w:tmpl w:val="0AA225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777517D9"/>
    <w:multiLevelType w:val="hybridMultilevel"/>
    <w:tmpl w:val="E9F2A052"/>
    <w:lvl w:ilvl="0" w:tplc="04FEC8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872C14"/>
    <w:multiLevelType w:val="multilevel"/>
    <w:tmpl w:val="97ECC32A"/>
    <w:lvl w:ilvl="0">
      <w:start w:val="1"/>
      <w:numFmt w:val="bullet"/>
      <w:lvlText w:val=""/>
      <w:lvlJc w:val="left"/>
      <w:pPr>
        <w:tabs>
          <w:tab w:val="num" w:pos="720"/>
        </w:tabs>
        <w:ind w:left="720" w:hanging="360"/>
      </w:pPr>
      <w:rPr>
        <w:rFonts w:ascii="Symbol" w:hAnsi="Symbol" w:hint="default"/>
        <w:sz w:val="20"/>
      </w:rPr>
    </w:lvl>
    <w:lvl w:ilvl="1">
      <w:start w:val="9"/>
      <w:numFmt w:val="bullet"/>
      <w:lvlText w:val="•"/>
      <w:lvlJc w:val="left"/>
      <w:pPr>
        <w:ind w:left="1460" w:hanging="38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19134337">
    <w:abstractNumId w:val="0"/>
  </w:num>
  <w:num w:numId="2" w16cid:durableId="1586183103">
    <w:abstractNumId w:val="19"/>
  </w:num>
  <w:num w:numId="3" w16cid:durableId="140194005">
    <w:abstractNumId w:val="3"/>
  </w:num>
  <w:num w:numId="4" w16cid:durableId="1515414657">
    <w:abstractNumId w:val="33"/>
  </w:num>
  <w:num w:numId="5" w16cid:durableId="1033576278">
    <w:abstractNumId w:val="16"/>
  </w:num>
  <w:num w:numId="6" w16cid:durableId="1877691859">
    <w:abstractNumId w:val="18"/>
  </w:num>
  <w:num w:numId="7" w16cid:durableId="1873031443">
    <w:abstractNumId w:val="23"/>
  </w:num>
  <w:num w:numId="8" w16cid:durableId="903373848">
    <w:abstractNumId w:val="8"/>
  </w:num>
  <w:num w:numId="9" w16cid:durableId="845050977">
    <w:abstractNumId w:val="30"/>
  </w:num>
  <w:num w:numId="10" w16cid:durableId="725837362">
    <w:abstractNumId w:val="22"/>
  </w:num>
  <w:num w:numId="11" w16cid:durableId="7136248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1225574">
    <w:abstractNumId w:val="34"/>
  </w:num>
  <w:num w:numId="13" w16cid:durableId="14370171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207644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64004237">
    <w:abstractNumId w:val="11"/>
  </w:num>
  <w:num w:numId="16" w16cid:durableId="726296625">
    <w:abstractNumId w:val="31"/>
  </w:num>
  <w:num w:numId="17" w16cid:durableId="9564492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04894377">
    <w:abstractNumId w:val="7"/>
  </w:num>
  <w:num w:numId="19" w16cid:durableId="1683556462">
    <w:abstractNumId w:val="10"/>
  </w:num>
  <w:num w:numId="20" w16cid:durableId="14340088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2604358">
    <w:abstractNumId w:val="26"/>
  </w:num>
  <w:num w:numId="22" w16cid:durableId="1130438405">
    <w:abstractNumId w:val="5"/>
  </w:num>
  <w:num w:numId="23" w16cid:durableId="32389726">
    <w:abstractNumId w:val="17"/>
  </w:num>
  <w:num w:numId="24" w16cid:durableId="1394739955">
    <w:abstractNumId w:val="4"/>
  </w:num>
  <w:num w:numId="25" w16cid:durableId="252133278">
    <w:abstractNumId w:val="27"/>
  </w:num>
  <w:num w:numId="26" w16cid:durableId="2144302455">
    <w:abstractNumId w:val="14"/>
  </w:num>
  <w:num w:numId="27" w16cid:durableId="1461266237">
    <w:abstractNumId w:val="2"/>
  </w:num>
  <w:num w:numId="28" w16cid:durableId="1534339052">
    <w:abstractNumId w:val="12"/>
  </w:num>
  <w:num w:numId="29" w16cid:durableId="2071690694">
    <w:abstractNumId w:val="25"/>
  </w:num>
  <w:num w:numId="30" w16cid:durableId="1496995903">
    <w:abstractNumId w:val="9"/>
  </w:num>
  <w:num w:numId="31" w16cid:durableId="1834685055">
    <w:abstractNumId w:val="21"/>
  </w:num>
  <w:num w:numId="32" w16cid:durableId="7100060">
    <w:abstractNumId w:val="29"/>
  </w:num>
  <w:num w:numId="33" w16cid:durableId="633410837">
    <w:abstractNumId w:val="28"/>
  </w:num>
  <w:num w:numId="34" w16cid:durableId="1420130665">
    <w:abstractNumId w:val="1"/>
  </w:num>
  <w:num w:numId="35" w16cid:durableId="43138702">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hideSpellingErrors/>
  <w:hideGrammaticalErrors/>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86F"/>
    <w:rsid w:val="000111DF"/>
    <w:rsid w:val="00013643"/>
    <w:rsid w:val="000242BB"/>
    <w:rsid w:val="00027D90"/>
    <w:rsid w:val="00032167"/>
    <w:rsid w:val="00060A4D"/>
    <w:rsid w:val="00063D60"/>
    <w:rsid w:val="000755AA"/>
    <w:rsid w:val="00083BA5"/>
    <w:rsid w:val="0008563D"/>
    <w:rsid w:val="000856F1"/>
    <w:rsid w:val="000916FA"/>
    <w:rsid w:val="000E5F19"/>
    <w:rsid w:val="000F4785"/>
    <w:rsid w:val="000F7C89"/>
    <w:rsid w:val="001041D8"/>
    <w:rsid w:val="001135B5"/>
    <w:rsid w:val="00117649"/>
    <w:rsid w:val="00131881"/>
    <w:rsid w:val="00180A68"/>
    <w:rsid w:val="00195AE5"/>
    <w:rsid w:val="001C0309"/>
    <w:rsid w:val="001C5B65"/>
    <w:rsid w:val="001D783B"/>
    <w:rsid w:val="001E0952"/>
    <w:rsid w:val="001F045D"/>
    <w:rsid w:val="001F44A4"/>
    <w:rsid w:val="001F5734"/>
    <w:rsid w:val="002821F5"/>
    <w:rsid w:val="00284CE1"/>
    <w:rsid w:val="002876EA"/>
    <w:rsid w:val="002879C1"/>
    <w:rsid w:val="002B2D8F"/>
    <w:rsid w:val="002E1BB8"/>
    <w:rsid w:val="002F5B9F"/>
    <w:rsid w:val="00303D1A"/>
    <w:rsid w:val="00306575"/>
    <w:rsid w:val="003317A0"/>
    <w:rsid w:val="00332E46"/>
    <w:rsid w:val="00351D0F"/>
    <w:rsid w:val="003626EF"/>
    <w:rsid w:val="00365FAB"/>
    <w:rsid w:val="00366EEF"/>
    <w:rsid w:val="00375585"/>
    <w:rsid w:val="0039004B"/>
    <w:rsid w:val="00392AAC"/>
    <w:rsid w:val="0039386F"/>
    <w:rsid w:val="003A398A"/>
    <w:rsid w:val="003B577E"/>
    <w:rsid w:val="003C0DC8"/>
    <w:rsid w:val="003D098A"/>
    <w:rsid w:val="003E5D08"/>
    <w:rsid w:val="00414557"/>
    <w:rsid w:val="00430F3C"/>
    <w:rsid w:val="004314C0"/>
    <w:rsid w:val="00454F81"/>
    <w:rsid w:val="00466728"/>
    <w:rsid w:val="00471F58"/>
    <w:rsid w:val="004832C6"/>
    <w:rsid w:val="004A0A85"/>
    <w:rsid w:val="004C1B44"/>
    <w:rsid w:val="004C6E23"/>
    <w:rsid w:val="004D06E6"/>
    <w:rsid w:val="004D6FD0"/>
    <w:rsid w:val="004E2EC5"/>
    <w:rsid w:val="004F0AA2"/>
    <w:rsid w:val="004F3A45"/>
    <w:rsid w:val="005071E3"/>
    <w:rsid w:val="00512DB6"/>
    <w:rsid w:val="00522C4C"/>
    <w:rsid w:val="00536535"/>
    <w:rsid w:val="00553548"/>
    <w:rsid w:val="00556F08"/>
    <w:rsid w:val="00557B79"/>
    <w:rsid w:val="00557CD2"/>
    <w:rsid w:val="005610A6"/>
    <w:rsid w:val="00567BD0"/>
    <w:rsid w:val="005735EB"/>
    <w:rsid w:val="00576A29"/>
    <w:rsid w:val="005A02CE"/>
    <w:rsid w:val="005B48BD"/>
    <w:rsid w:val="005B51E4"/>
    <w:rsid w:val="005C0766"/>
    <w:rsid w:val="005C51C1"/>
    <w:rsid w:val="005E3164"/>
    <w:rsid w:val="005E6DDF"/>
    <w:rsid w:val="005F47CB"/>
    <w:rsid w:val="005F4D11"/>
    <w:rsid w:val="005F74FA"/>
    <w:rsid w:val="00604DBC"/>
    <w:rsid w:val="00605F77"/>
    <w:rsid w:val="00622DD5"/>
    <w:rsid w:val="0062662C"/>
    <w:rsid w:val="00631E8C"/>
    <w:rsid w:val="00635154"/>
    <w:rsid w:val="0063675F"/>
    <w:rsid w:val="00666745"/>
    <w:rsid w:val="00684DDE"/>
    <w:rsid w:val="006A62D2"/>
    <w:rsid w:val="006B194A"/>
    <w:rsid w:val="006B275C"/>
    <w:rsid w:val="006B4CFE"/>
    <w:rsid w:val="006E42B8"/>
    <w:rsid w:val="00700D22"/>
    <w:rsid w:val="00707F2C"/>
    <w:rsid w:val="00716E4F"/>
    <w:rsid w:val="00755F66"/>
    <w:rsid w:val="0076226D"/>
    <w:rsid w:val="00783828"/>
    <w:rsid w:val="007933A2"/>
    <w:rsid w:val="00796A09"/>
    <w:rsid w:val="007A1A23"/>
    <w:rsid w:val="007A2E66"/>
    <w:rsid w:val="007B1D55"/>
    <w:rsid w:val="007C014B"/>
    <w:rsid w:val="007D0E01"/>
    <w:rsid w:val="007D7B85"/>
    <w:rsid w:val="007E7700"/>
    <w:rsid w:val="007F02E9"/>
    <w:rsid w:val="007F28FA"/>
    <w:rsid w:val="007F57F6"/>
    <w:rsid w:val="00801D2B"/>
    <w:rsid w:val="0082214A"/>
    <w:rsid w:val="00827AA6"/>
    <w:rsid w:val="008329F7"/>
    <w:rsid w:val="008573F7"/>
    <w:rsid w:val="00881E10"/>
    <w:rsid w:val="0089000F"/>
    <w:rsid w:val="008A46B6"/>
    <w:rsid w:val="008B61FE"/>
    <w:rsid w:val="008D540C"/>
    <w:rsid w:val="008E1F11"/>
    <w:rsid w:val="008F497C"/>
    <w:rsid w:val="00905FEA"/>
    <w:rsid w:val="0090698C"/>
    <w:rsid w:val="00960881"/>
    <w:rsid w:val="00962D6B"/>
    <w:rsid w:val="00964C7D"/>
    <w:rsid w:val="009741F9"/>
    <w:rsid w:val="00982A4D"/>
    <w:rsid w:val="009C0CA2"/>
    <w:rsid w:val="009C6A8D"/>
    <w:rsid w:val="009D556C"/>
    <w:rsid w:val="009E3D67"/>
    <w:rsid w:val="009F0492"/>
    <w:rsid w:val="009F27B2"/>
    <w:rsid w:val="00A0129F"/>
    <w:rsid w:val="00A07394"/>
    <w:rsid w:val="00A0797C"/>
    <w:rsid w:val="00A14E44"/>
    <w:rsid w:val="00A267D4"/>
    <w:rsid w:val="00A44459"/>
    <w:rsid w:val="00A44D49"/>
    <w:rsid w:val="00A543E9"/>
    <w:rsid w:val="00A6438F"/>
    <w:rsid w:val="00A77A5E"/>
    <w:rsid w:val="00A8253D"/>
    <w:rsid w:val="00A93169"/>
    <w:rsid w:val="00AB3282"/>
    <w:rsid w:val="00AB545C"/>
    <w:rsid w:val="00AD6DF7"/>
    <w:rsid w:val="00AF33C1"/>
    <w:rsid w:val="00B0035D"/>
    <w:rsid w:val="00B227F5"/>
    <w:rsid w:val="00B33877"/>
    <w:rsid w:val="00B50D7D"/>
    <w:rsid w:val="00B77491"/>
    <w:rsid w:val="00B9053A"/>
    <w:rsid w:val="00BA3B73"/>
    <w:rsid w:val="00BC04A5"/>
    <w:rsid w:val="00BC4E1A"/>
    <w:rsid w:val="00C010E6"/>
    <w:rsid w:val="00C02DF6"/>
    <w:rsid w:val="00C04181"/>
    <w:rsid w:val="00C30856"/>
    <w:rsid w:val="00C30DD6"/>
    <w:rsid w:val="00C343B5"/>
    <w:rsid w:val="00C35D02"/>
    <w:rsid w:val="00C56AA8"/>
    <w:rsid w:val="00C62666"/>
    <w:rsid w:val="00C63F4C"/>
    <w:rsid w:val="00C67BE9"/>
    <w:rsid w:val="00C72792"/>
    <w:rsid w:val="00C95F5D"/>
    <w:rsid w:val="00C9680B"/>
    <w:rsid w:val="00CA3990"/>
    <w:rsid w:val="00CA641E"/>
    <w:rsid w:val="00CB6202"/>
    <w:rsid w:val="00CD308F"/>
    <w:rsid w:val="00CE63C1"/>
    <w:rsid w:val="00D0654F"/>
    <w:rsid w:val="00D11433"/>
    <w:rsid w:val="00D1677A"/>
    <w:rsid w:val="00D234CA"/>
    <w:rsid w:val="00D33463"/>
    <w:rsid w:val="00D344C9"/>
    <w:rsid w:val="00D344F7"/>
    <w:rsid w:val="00D537C4"/>
    <w:rsid w:val="00D6300A"/>
    <w:rsid w:val="00D67DC3"/>
    <w:rsid w:val="00D86D22"/>
    <w:rsid w:val="00D979E6"/>
    <w:rsid w:val="00DA4AA5"/>
    <w:rsid w:val="00DA7C5D"/>
    <w:rsid w:val="00DC31B8"/>
    <w:rsid w:val="00DD137F"/>
    <w:rsid w:val="00DD4039"/>
    <w:rsid w:val="00DE11DD"/>
    <w:rsid w:val="00DE15D2"/>
    <w:rsid w:val="00DE587C"/>
    <w:rsid w:val="00DE6B82"/>
    <w:rsid w:val="00DF467C"/>
    <w:rsid w:val="00DF7D2C"/>
    <w:rsid w:val="00E067E3"/>
    <w:rsid w:val="00E11366"/>
    <w:rsid w:val="00E128DF"/>
    <w:rsid w:val="00E14A07"/>
    <w:rsid w:val="00E14BD7"/>
    <w:rsid w:val="00E33868"/>
    <w:rsid w:val="00E459D2"/>
    <w:rsid w:val="00E57DAC"/>
    <w:rsid w:val="00E60D73"/>
    <w:rsid w:val="00E64F3B"/>
    <w:rsid w:val="00E6514B"/>
    <w:rsid w:val="00E76524"/>
    <w:rsid w:val="00EA34FD"/>
    <w:rsid w:val="00EA3EC3"/>
    <w:rsid w:val="00EA54C5"/>
    <w:rsid w:val="00EB33FE"/>
    <w:rsid w:val="00EC524E"/>
    <w:rsid w:val="00EC6AAB"/>
    <w:rsid w:val="00ED018A"/>
    <w:rsid w:val="00ED01EC"/>
    <w:rsid w:val="00EE347F"/>
    <w:rsid w:val="00EE44F7"/>
    <w:rsid w:val="00F05C64"/>
    <w:rsid w:val="00F101F7"/>
    <w:rsid w:val="00F238DD"/>
    <w:rsid w:val="00F32670"/>
    <w:rsid w:val="00F33F32"/>
    <w:rsid w:val="00F40F31"/>
    <w:rsid w:val="00F44D4B"/>
    <w:rsid w:val="00F4738C"/>
    <w:rsid w:val="00F50A8D"/>
    <w:rsid w:val="00F621D7"/>
    <w:rsid w:val="00F75DCA"/>
    <w:rsid w:val="00F97064"/>
    <w:rsid w:val="00FA109A"/>
    <w:rsid w:val="00FA232A"/>
    <w:rsid w:val="00FA32ED"/>
    <w:rsid w:val="00FA7220"/>
    <w:rsid w:val="00FB217A"/>
    <w:rsid w:val="00FC047E"/>
    <w:rsid w:val="00FD7A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B0F10"/>
  <w15:docId w15:val="{0E8BBA00-FE97-6B44-9CCB-1CF3B56BF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394"/>
    <w:rPr>
      <w:sz w:val="24"/>
      <w:szCs w:val="24"/>
      <w:lang w:val="en-AU" w:eastAsia="en-GB"/>
    </w:rPr>
  </w:style>
  <w:style w:type="paragraph" w:styleId="Heading1">
    <w:name w:val="heading 1"/>
    <w:basedOn w:val="Normal"/>
    <w:next w:val="Normal"/>
    <w:link w:val="Heading1Char"/>
    <w:uiPriority w:val="9"/>
    <w:qFormat/>
    <w:rsid w:val="009F27B2"/>
    <w:pPr>
      <w:keepNext/>
      <w:keepLines/>
      <w:spacing w:before="240"/>
      <w:outlineLvl w:val="0"/>
    </w:pPr>
    <w:rPr>
      <w:b/>
      <w:bCs/>
      <w:color w:val="2F5496"/>
      <w:kern w:val="36"/>
      <w:sz w:val="40"/>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paragraph" w:styleId="Heading8">
    <w:name w:val="heading 8"/>
    <w:basedOn w:val="Normal"/>
    <w:next w:val="Normal"/>
    <w:link w:val="Heading8Char"/>
    <w:uiPriority w:val="9"/>
    <w:semiHidden/>
    <w:unhideWhenUsed/>
    <w:qFormat/>
    <w:rsid w:val="008E1F1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27B2"/>
    <w:rPr>
      <w:b/>
      <w:bCs/>
      <w:color w:val="2F5496"/>
      <w:kern w:val="36"/>
      <w:sz w:val="40"/>
      <w:szCs w:val="48"/>
      <w:lang w:val="en-AU" w:eastAsia="en-GB"/>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rPr>
  </w:style>
  <w:style w:type="paragraph" w:styleId="TOCHeading">
    <w:name w:val="TOC Heading"/>
    <w:basedOn w:val="Heading1"/>
    <w:next w:val="Normal"/>
    <w:uiPriority w:val="39"/>
    <w:unhideWhenUsed/>
    <w:qFormat/>
    <w:rsid w:val="00E60D73"/>
    <w:pPr>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D0654F"/>
    <w:pPr>
      <w:tabs>
        <w:tab w:val="right" w:leader="dot" w:pos="9350"/>
      </w:tabs>
      <w:spacing w:before="120"/>
    </w:pPr>
    <w:rPr>
      <w:rFonts w:asciiTheme="minorHAnsi" w:hAnsiTheme="minorHAnsi" w:cstheme="minorHAnsi"/>
      <w:b/>
      <w:bCs/>
      <w:i/>
      <w:iCs/>
    </w:rPr>
  </w:style>
  <w:style w:type="paragraph" w:styleId="TOC2">
    <w:name w:val="toc 2"/>
    <w:basedOn w:val="Normal"/>
    <w:next w:val="Normal"/>
    <w:autoRedefine/>
    <w:uiPriority w:val="39"/>
    <w:unhideWhenUsed/>
    <w:rsid w:val="005071E3"/>
    <w:pPr>
      <w:tabs>
        <w:tab w:val="right" w:leader="dot" w:pos="9350"/>
      </w:tabs>
      <w:ind w:left="238"/>
    </w:pPr>
    <w:rPr>
      <w:rFonts w:asciiTheme="minorHAnsi" w:hAnsiTheme="minorHAnsi" w:cstheme="minorHAnsi"/>
      <w:b/>
      <w:bCs/>
      <w:sz w:val="22"/>
      <w:szCs w:val="22"/>
    </w:rPr>
  </w:style>
  <w:style w:type="character" w:styleId="Hyperlink">
    <w:name w:val="Hyperlink"/>
    <w:basedOn w:val="DefaultParagraphFont"/>
    <w:uiPriority w:val="99"/>
    <w:unhideWhenUsed/>
    <w:rsid w:val="00E60D73"/>
    <w:rPr>
      <w:color w:val="0000FF" w:themeColor="hyperlink"/>
      <w:u w:val="single"/>
    </w:rPr>
  </w:style>
  <w:style w:type="paragraph" w:styleId="TOC3">
    <w:name w:val="toc 3"/>
    <w:basedOn w:val="Normal"/>
    <w:next w:val="Normal"/>
    <w:autoRedefine/>
    <w:uiPriority w:val="39"/>
    <w:unhideWhenUsed/>
    <w:rsid w:val="00E60D73"/>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E60D73"/>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E60D73"/>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E60D73"/>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E60D73"/>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E60D73"/>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E60D73"/>
    <w:pPr>
      <w:ind w:left="1920"/>
    </w:pPr>
    <w:rPr>
      <w:rFonts w:asciiTheme="minorHAnsi" w:hAnsiTheme="minorHAnsi" w:cstheme="minorHAnsi"/>
      <w:sz w:val="20"/>
      <w:szCs w:val="20"/>
    </w:rPr>
  </w:style>
  <w:style w:type="paragraph" w:styleId="Header">
    <w:name w:val="header"/>
    <w:basedOn w:val="Normal"/>
    <w:link w:val="HeaderChar"/>
    <w:uiPriority w:val="99"/>
    <w:unhideWhenUsed/>
    <w:rsid w:val="00E33868"/>
    <w:pPr>
      <w:tabs>
        <w:tab w:val="center" w:pos="4513"/>
        <w:tab w:val="right" w:pos="9026"/>
      </w:tabs>
    </w:pPr>
  </w:style>
  <w:style w:type="character" w:customStyle="1" w:styleId="HeaderChar">
    <w:name w:val="Header Char"/>
    <w:basedOn w:val="DefaultParagraphFont"/>
    <w:link w:val="Header"/>
    <w:uiPriority w:val="99"/>
    <w:rsid w:val="00E33868"/>
    <w:rPr>
      <w:sz w:val="24"/>
      <w:szCs w:val="24"/>
    </w:rPr>
  </w:style>
  <w:style w:type="paragraph" w:styleId="Footer">
    <w:name w:val="footer"/>
    <w:basedOn w:val="Normal"/>
    <w:link w:val="FooterChar"/>
    <w:uiPriority w:val="99"/>
    <w:unhideWhenUsed/>
    <w:rsid w:val="00E33868"/>
    <w:pPr>
      <w:tabs>
        <w:tab w:val="center" w:pos="4513"/>
        <w:tab w:val="right" w:pos="9026"/>
      </w:tabs>
    </w:pPr>
  </w:style>
  <w:style w:type="character" w:customStyle="1" w:styleId="FooterChar">
    <w:name w:val="Footer Char"/>
    <w:basedOn w:val="DefaultParagraphFont"/>
    <w:link w:val="Footer"/>
    <w:uiPriority w:val="99"/>
    <w:rsid w:val="00E33868"/>
    <w:rPr>
      <w:sz w:val="24"/>
      <w:szCs w:val="24"/>
    </w:rPr>
  </w:style>
  <w:style w:type="paragraph" w:styleId="Revision">
    <w:name w:val="Revision"/>
    <w:hidden/>
    <w:uiPriority w:val="99"/>
    <w:semiHidden/>
    <w:rsid w:val="00CA641E"/>
    <w:rPr>
      <w:sz w:val="24"/>
      <w:szCs w:val="24"/>
    </w:rPr>
  </w:style>
  <w:style w:type="character" w:styleId="UnresolvedMention">
    <w:name w:val="Unresolved Mention"/>
    <w:basedOn w:val="DefaultParagraphFont"/>
    <w:uiPriority w:val="99"/>
    <w:semiHidden/>
    <w:unhideWhenUsed/>
    <w:rsid w:val="000242BB"/>
    <w:rPr>
      <w:color w:val="605E5C"/>
      <w:shd w:val="clear" w:color="auto" w:fill="E1DFDD"/>
    </w:rPr>
  </w:style>
  <w:style w:type="character" w:styleId="FollowedHyperlink">
    <w:name w:val="FollowedHyperlink"/>
    <w:basedOn w:val="DefaultParagraphFont"/>
    <w:uiPriority w:val="99"/>
    <w:semiHidden/>
    <w:unhideWhenUsed/>
    <w:rsid w:val="000242BB"/>
    <w:rPr>
      <w:color w:val="800080" w:themeColor="followedHyperlink"/>
      <w:u w:val="single"/>
    </w:rPr>
  </w:style>
  <w:style w:type="character" w:styleId="PageNumber">
    <w:name w:val="page number"/>
    <w:basedOn w:val="DefaultParagraphFont"/>
    <w:uiPriority w:val="99"/>
    <w:semiHidden/>
    <w:unhideWhenUsed/>
    <w:rsid w:val="002E1BB8"/>
  </w:style>
  <w:style w:type="paragraph" w:styleId="ListParagraph">
    <w:name w:val="List Paragraph"/>
    <w:basedOn w:val="Normal"/>
    <w:uiPriority w:val="34"/>
    <w:qFormat/>
    <w:rsid w:val="006E42B8"/>
    <w:pPr>
      <w:ind w:left="720"/>
      <w:contextualSpacing/>
    </w:pPr>
  </w:style>
  <w:style w:type="paragraph" w:styleId="NormalWeb">
    <w:name w:val="Normal (Web)"/>
    <w:basedOn w:val="Normal"/>
    <w:uiPriority w:val="99"/>
    <w:unhideWhenUsed/>
    <w:rsid w:val="000F4785"/>
    <w:pPr>
      <w:spacing w:before="100" w:beforeAutospacing="1" w:after="100" w:afterAutospacing="1"/>
    </w:pPr>
  </w:style>
  <w:style w:type="character" w:styleId="Strong">
    <w:name w:val="Strong"/>
    <w:basedOn w:val="DefaultParagraphFont"/>
    <w:uiPriority w:val="22"/>
    <w:qFormat/>
    <w:rsid w:val="001F045D"/>
    <w:rPr>
      <w:b/>
      <w:bCs/>
    </w:rPr>
  </w:style>
  <w:style w:type="character" w:customStyle="1" w:styleId="chemf">
    <w:name w:val="chemf"/>
    <w:basedOn w:val="DefaultParagraphFont"/>
    <w:rsid w:val="00557CD2"/>
  </w:style>
  <w:style w:type="character" w:customStyle="1" w:styleId="Heading8Char">
    <w:name w:val="Heading 8 Char"/>
    <w:basedOn w:val="DefaultParagraphFont"/>
    <w:link w:val="Heading8"/>
    <w:uiPriority w:val="9"/>
    <w:semiHidden/>
    <w:rsid w:val="008E1F11"/>
    <w:rPr>
      <w:rFonts w:asciiTheme="majorHAnsi" w:eastAsiaTheme="majorEastAsia" w:hAnsiTheme="majorHAnsi" w:cstheme="majorBidi"/>
      <w:color w:val="272727" w:themeColor="text1" w:themeTint="D8"/>
      <w:sz w:val="21"/>
      <w:szCs w:val="21"/>
      <w:lang w:val="en-AU" w:eastAsia="en-GB"/>
    </w:rPr>
  </w:style>
  <w:style w:type="paragraph" w:customStyle="1" w:styleId="msonormal0">
    <w:name w:val="msonormal"/>
    <w:basedOn w:val="Normal"/>
    <w:rsid w:val="008E1F11"/>
    <w:pPr>
      <w:spacing w:before="100" w:beforeAutospacing="1" w:after="100" w:afterAutospacing="1"/>
    </w:pPr>
    <w:rPr>
      <w:lang w:eastAsia="en-AU"/>
    </w:rPr>
  </w:style>
  <w:style w:type="table" w:styleId="TableGrid">
    <w:name w:val="Table Grid"/>
    <w:basedOn w:val="TableNormal"/>
    <w:uiPriority w:val="39"/>
    <w:rsid w:val="008E1F11"/>
    <w:rPr>
      <w:rFonts w:asciiTheme="minorHAnsi" w:eastAsiaTheme="minorHAnsi" w:hAnsiTheme="minorHAnsi" w:cstheme="minorBidi"/>
      <w:sz w:val="24"/>
      <w:szCs w:val="24"/>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0F7C89"/>
    <w:pPr>
      <w:numPr>
        <w:numId w:val="27"/>
      </w:numPr>
    </w:pPr>
  </w:style>
  <w:style w:type="numbering" w:customStyle="1" w:styleId="CurrentList2">
    <w:name w:val="Current List2"/>
    <w:uiPriority w:val="99"/>
    <w:rsid w:val="004F3A45"/>
    <w:pPr>
      <w:numPr>
        <w:numId w:val="34"/>
      </w:numPr>
    </w:pPr>
  </w:style>
  <w:style w:type="character" w:styleId="CommentReference">
    <w:name w:val="annotation reference"/>
    <w:basedOn w:val="DefaultParagraphFont"/>
    <w:uiPriority w:val="99"/>
    <w:semiHidden/>
    <w:unhideWhenUsed/>
    <w:rsid w:val="0089000F"/>
    <w:rPr>
      <w:sz w:val="16"/>
      <w:szCs w:val="16"/>
    </w:rPr>
  </w:style>
  <w:style w:type="paragraph" w:styleId="CommentText">
    <w:name w:val="annotation text"/>
    <w:basedOn w:val="Normal"/>
    <w:link w:val="CommentTextChar"/>
    <w:uiPriority w:val="99"/>
    <w:semiHidden/>
    <w:unhideWhenUsed/>
    <w:rsid w:val="0089000F"/>
    <w:rPr>
      <w:sz w:val="20"/>
      <w:szCs w:val="20"/>
    </w:rPr>
  </w:style>
  <w:style w:type="character" w:customStyle="1" w:styleId="CommentTextChar">
    <w:name w:val="Comment Text Char"/>
    <w:basedOn w:val="DefaultParagraphFont"/>
    <w:link w:val="CommentText"/>
    <w:uiPriority w:val="99"/>
    <w:semiHidden/>
    <w:rsid w:val="0089000F"/>
    <w:rPr>
      <w:lang w:val="en-AU" w:eastAsia="en-GB"/>
    </w:rPr>
  </w:style>
  <w:style w:type="paragraph" w:styleId="CommentSubject">
    <w:name w:val="annotation subject"/>
    <w:basedOn w:val="CommentText"/>
    <w:next w:val="CommentText"/>
    <w:link w:val="CommentSubjectChar"/>
    <w:uiPriority w:val="99"/>
    <w:semiHidden/>
    <w:unhideWhenUsed/>
    <w:rsid w:val="0089000F"/>
    <w:rPr>
      <w:b/>
      <w:bCs/>
    </w:rPr>
  </w:style>
  <w:style w:type="character" w:customStyle="1" w:styleId="CommentSubjectChar">
    <w:name w:val="Comment Subject Char"/>
    <w:basedOn w:val="CommentTextChar"/>
    <w:link w:val="CommentSubject"/>
    <w:uiPriority w:val="99"/>
    <w:semiHidden/>
    <w:rsid w:val="0089000F"/>
    <w:rPr>
      <w:b/>
      <w:bCs/>
      <w:lang w:val="en-AU" w:eastAsia="en-GB"/>
    </w:rPr>
  </w:style>
  <w:style w:type="character" w:styleId="PlaceholderText">
    <w:name w:val="Placeholder Text"/>
    <w:basedOn w:val="DefaultParagraphFont"/>
    <w:uiPriority w:val="99"/>
    <w:semiHidden/>
    <w:rsid w:val="00F4738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18376">
      <w:bodyDiv w:val="1"/>
      <w:marLeft w:val="0"/>
      <w:marRight w:val="0"/>
      <w:marTop w:val="0"/>
      <w:marBottom w:val="0"/>
      <w:divBdr>
        <w:top w:val="none" w:sz="0" w:space="0" w:color="auto"/>
        <w:left w:val="none" w:sz="0" w:space="0" w:color="auto"/>
        <w:bottom w:val="none" w:sz="0" w:space="0" w:color="auto"/>
        <w:right w:val="none" w:sz="0" w:space="0" w:color="auto"/>
      </w:divBdr>
    </w:div>
    <w:div w:id="144050104">
      <w:bodyDiv w:val="1"/>
      <w:marLeft w:val="0"/>
      <w:marRight w:val="0"/>
      <w:marTop w:val="0"/>
      <w:marBottom w:val="0"/>
      <w:divBdr>
        <w:top w:val="none" w:sz="0" w:space="0" w:color="auto"/>
        <w:left w:val="none" w:sz="0" w:space="0" w:color="auto"/>
        <w:bottom w:val="none" w:sz="0" w:space="0" w:color="auto"/>
        <w:right w:val="none" w:sz="0" w:space="0" w:color="auto"/>
      </w:divBdr>
    </w:div>
    <w:div w:id="227616191">
      <w:bodyDiv w:val="1"/>
      <w:marLeft w:val="0"/>
      <w:marRight w:val="0"/>
      <w:marTop w:val="0"/>
      <w:marBottom w:val="0"/>
      <w:divBdr>
        <w:top w:val="none" w:sz="0" w:space="0" w:color="auto"/>
        <w:left w:val="none" w:sz="0" w:space="0" w:color="auto"/>
        <w:bottom w:val="none" w:sz="0" w:space="0" w:color="auto"/>
        <w:right w:val="none" w:sz="0" w:space="0" w:color="auto"/>
      </w:divBdr>
    </w:div>
    <w:div w:id="326980314">
      <w:bodyDiv w:val="1"/>
      <w:marLeft w:val="0"/>
      <w:marRight w:val="0"/>
      <w:marTop w:val="0"/>
      <w:marBottom w:val="0"/>
      <w:divBdr>
        <w:top w:val="none" w:sz="0" w:space="0" w:color="auto"/>
        <w:left w:val="none" w:sz="0" w:space="0" w:color="auto"/>
        <w:bottom w:val="none" w:sz="0" w:space="0" w:color="auto"/>
        <w:right w:val="none" w:sz="0" w:space="0" w:color="auto"/>
      </w:divBdr>
    </w:div>
    <w:div w:id="358312198">
      <w:bodyDiv w:val="1"/>
      <w:marLeft w:val="0"/>
      <w:marRight w:val="0"/>
      <w:marTop w:val="0"/>
      <w:marBottom w:val="0"/>
      <w:divBdr>
        <w:top w:val="none" w:sz="0" w:space="0" w:color="auto"/>
        <w:left w:val="none" w:sz="0" w:space="0" w:color="auto"/>
        <w:bottom w:val="none" w:sz="0" w:space="0" w:color="auto"/>
        <w:right w:val="none" w:sz="0" w:space="0" w:color="auto"/>
      </w:divBdr>
    </w:div>
    <w:div w:id="456290836">
      <w:bodyDiv w:val="1"/>
      <w:marLeft w:val="0"/>
      <w:marRight w:val="0"/>
      <w:marTop w:val="0"/>
      <w:marBottom w:val="0"/>
      <w:divBdr>
        <w:top w:val="none" w:sz="0" w:space="0" w:color="auto"/>
        <w:left w:val="none" w:sz="0" w:space="0" w:color="auto"/>
        <w:bottom w:val="none" w:sz="0" w:space="0" w:color="auto"/>
        <w:right w:val="none" w:sz="0" w:space="0" w:color="auto"/>
      </w:divBdr>
    </w:div>
    <w:div w:id="523321767">
      <w:bodyDiv w:val="1"/>
      <w:marLeft w:val="0"/>
      <w:marRight w:val="0"/>
      <w:marTop w:val="0"/>
      <w:marBottom w:val="0"/>
      <w:divBdr>
        <w:top w:val="none" w:sz="0" w:space="0" w:color="auto"/>
        <w:left w:val="none" w:sz="0" w:space="0" w:color="auto"/>
        <w:bottom w:val="none" w:sz="0" w:space="0" w:color="auto"/>
        <w:right w:val="none" w:sz="0" w:space="0" w:color="auto"/>
      </w:divBdr>
    </w:div>
    <w:div w:id="523398474">
      <w:bodyDiv w:val="1"/>
      <w:marLeft w:val="0"/>
      <w:marRight w:val="0"/>
      <w:marTop w:val="0"/>
      <w:marBottom w:val="0"/>
      <w:divBdr>
        <w:top w:val="none" w:sz="0" w:space="0" w:color="auto"/>
        <w:left w:val="none" w:sz="0" w:space="0" w:color="auto"/>
        <w:bottom w:val="none" w:sz="0" w:space="0" w:color="auto"/>
        <w:right w:val="none" w:sz="0" w:space="0" w:color="auto"/>
      </w:divBdr>
    </w:div>
    <w:div w:id="736051491">
      <w:bodyDiv w:val="1"/>
      <w:marLeft w:val="0"/>
      <w:marRight w:val="0"/>
      <w:marTop w:val="0"/>
      <w:marBottom w:val="0"/>
      <w:divBdr>
        <w:top w:val="none" w:sz="0" w:space="0" w:color="auto"/>
        <w:left w:val="none" w:sz="0" w:space="0" w:color="auto"/>
        <w:bottom w:val="none" w:sz="0" w:space="0" w:color="auto"/>
        <w:right w:val="none" w:sz="0" w:space="0" w:color="auto"/>
      </w:divBdr>
    </w:div>
    <w:div w:id="1079449079">
      <w:bodyDiv w:val="1"/>
      <w:marLeft w:val="0"/>
      <w:marRight w:val="0"/>
      <w:marTop w:val="0"/>
      <w:marBottom w:val="0"/>
      <w:divBdr>
        <w:top w:val="none" w:sz="0" w:space="0" w:color="auto"/>
        <w:left w:val="none" w:sz="0" w:space="0" w:color="auto"/>
        <w:bottom w:val="none" w:sz="0" w:space="0" w:color="auto"/>
        <w:right w:val="none" w:sz="0" w:space="0" w:color="auto"/>
      </w:divBdr>
    </w:div>
    <w:div w:id="1092317945">
      <w:bodyDiv w:val="1"/>
      <w:marLeft w:val="0"/>
      <w:marRight w:val="0"/>
      <w:marTop w:val="0"/>
      <w:marBottom w:val="0"/>
      <w:divBdr>
        <w:top w:val="none" w:sz="0" w:space="0" w:color="auto"/>
        <w:left w:val="none" w:sz="0" w:space="0" w:color="auto"/>
        <w:bottom w:val="none" w:sz="0" w:space="0" w:color="auto"/>
        <w:right w:val="none" w:sz="0" w:space="0" w:color="auto"/>
      </w:divBdr>
    </w:div>
    <w:div w:id="1152328812">
      <w:bodyDiv w:val="1"/>
      <w:marLeft w:val="0"/>
      <w:marRight w:val="0"/>
      <w:marTop w:val="0"/>
      <w:marBottom w:val="0"/>
      <w:divBdr>
        <w:top w:val="none" w:sz="0" w:space="0" w:color="auto"/>
        <w:left w:val="none" w:sz="0" w:space="0" w:color="auto"/>
        <w:bottom w:val="none" w:sz="0" w:space="0" w:color="auto"/>
        <w:right w:val="none" w:sz="0" w:space="0" w:color="auto"/>
      </w:divBdr>
    </w:div>
    <w:div w:id="1377702760">
      <w:bodyDiv w:val="1"/>
      <w:marLeft w:val="0"/>
      <w:marRight w:val="0"/>
      <w:marTop w:val="0"/>
      <w:marBottom w:val="0"/>
      <w:divBdr>
        <w:top w:val="none" w:sz="0" w:space="0" w:color="auto"/>
        <w:left w:val="none" w:sz="0" w:space="0" w:color="auto"/>
        <w:bottom w:val="none" w:sz="0" w:space="0" w:color="auto"/>
        <w:right w:val="none" w:sz="0" w:space="0" w:color="auto"/>
      </w:divBdr>
    </w:div>
    <w:div w:id="1468355022">
      <w:bodyDiv w:val="1"/>
      <w:marLeft w:val="0"/>
      <w:marRight w:val="0"/>
      <w:marTop w:val="0"/>
      <w:marBottom w:val="0"/>
      <w:divBdr>
        <w:top w:val="none" w:sz="0" w:space="0" w:color="auto"/>
        <w:left w:val="none" w:sz="0" w:space="0" w:color="auto"/>
        <w:bottom w:val="none" w:sz="0" w:space="0" w:color="auto"/>
        <w:right w:val="none" w:sz="0" w:space="0" w:color="auto"/>
      </w:divBdr>
    </w:div>
    <w:div w:id="1747068486">
      <w:bodyDiv w:val="1"/>
      <w:marLeft w:val="0"/>
      <w:marRight w:val="0"/>
      <w:marTop w:val="0"/>
      <w:marBottom w:val="0"/>
      <w:divBdr>
        <w:top w:val="none" w:sz="0" w:space="0" w:color="auto"/>
        <w:left w:val="none" w:sz="0" w:space="0" w:color="auto"/>
        <w:bottom w:val="none" w:sz="0" w:space="0" w:color="auto"/>
        <w:right w:val="none" w:sz="0" w:space="0" w:color="auto"/>
      </w:divBdr>
    </w:div>
    <w:div w:id="1829589077">
      <w:bodyDiv w:val="1"/>
      <w:marLeft w:val="0"/>
      <w:marRight w:val="0"/>
      <w:marTop w:val="0"/>
      <w:marBottom w:val="0"/>
      <w:divBdr>
        <w:top w:val="none" w:sz="0" w:space="0" w:color="auto"/>
        <w:left w:val="none" w:sz="0" w:space="0" w:color="auto"/>
        <w:bottom w:val="none" w:sz="0" w:space="0" w:color="auto"/>
        <w:right w:val="none" w:sz="0" w:space="0" w:color="auto"/>
      </w:divBdr>
    </w:div>
    <w:div w:id="1962683227">
      <w:bodyDiv w:val="1"/>
      <w:marLeft w:val="0"/>
      <w:marRight w:val="0"/>
      <w:marTop w:val="0"/>
      <w:marBottom w:val="0"/>
      <w:divBdr>
        <w:top w:val="none" w:sz="0" w:space="0" w:color="auto"/>
        <w:left w:val="none" w:sz="0" w:space="0" w:color="auto"/>
        <w:bottom w:val="none" w:sz="0" w:space="0" w:color="auto"/>
        <w:right w:val="none" w:sz="0" w:space="0" w:color="auto"/>
      </w:divBdr>
    </w:div>
    <w:div w:id="20020758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healthdirect.gov.au/how-to-perform-cpr"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mensshedswa.org.au/"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mensshed.org/" TargetMode="External"/><Relationship Id="rId20" Type="http://schemas.openxmlformats.org/officeDocument/2006/relationships/hyperlink" Target="https://www.investopedia.com/video/play/what-risk-managemen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www.apsc.gov.au/working-aps/diversity-and-inclusion/disability/definition-disabilit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testandtagtraining.com.au/changes-to-test--tag-standard" TargetMode="External"/><Relationship Id="rId27" Type="http://schemas.openxmlformats.org/officeDocument/2006/relationships/image" Target="media/image11.jpe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DFB47-105F-FB40-ADC7-85C84D335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57</Pages>
  <Words>13128</Words>
  <Characters>74835</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Askins</dc:creator>
  <cp:lastModifiedBy>Gary Gaunt</cp:lastModifiedBy>
  <cp:revision>2</cp:revision>
  <cp:lastPrinted>2023-04-16T23:23:00Z</cp:lastPrinted>
  <dcterms:created xsi:type="dcterms:W3CDTF">2023-08-20T05:53:00Z</dcterms:created>
  <dcterms:modified xsi:type="dcterms:W3CDTF">2023-08-20T05:53:00Z</dcterms:modified>
</cp:coreProperties>
</file>